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0AD0A6" w14:textId="77777777" w:rsidR="00EE2924" w:rsidRPr="0066743F" w:rsidRDefault="00BB5F63" w:rsidP="007B2A94">
      <w:pPr>
        <w:spacing w:before="1680"/>
        <w:jc w:val="center"/>
        <w:rPr>
          <w:rFonts w:ascii="Bookman Old Style" w:hAnsi="Bookman Old Style"/>
          <w:b/>
          <w:snapToGrid w:val="0"/>
          <w:color w:val="000000"/>
          <w:sz w:val="40"/>
          <w:szCs w:val="40"/>
        </w:rPr>
      </w:pPr>
      <w:bookmarkStart w:id="0" w:name="_GoBack"/>
      <w:bookmarkEnd w:id="0"/>
      <w:r w:rsidRPr="0066743F">
        <w:rPr>
          <w:rFonts w:ascii="Bookman Old Style" w:hAnsi="Bookman Old Style"/>
          <w:b/>
          <w:snapToGrid w:val="0"/>
          <w:color w:val="000000"/>
          <w:sz w:val="40"/>
          <w:szCs w:val="40"/>
        </w:rPr>
        <w:t xml:space="preserve">KÖZBESZERZÉSI </w:t>
      </w:r>
      <w:r w:rsidR="000956C1" w:rsidRPr="0066743F">
        <w:rPr>
          <w:rFonts w:ascii="Bookman Old Style" w:hAnsi="Bookman Old Style"/>
          <w:b/>
          <w:snapToGrid w:val="0"/>
          <w:color w:val="000000"/>
          <w:sz w:val="40"/>
          <w:szCs w:val="40"/>
        </w:rPr>
        <w:t>DOKUMENTÁCIÓ</w:t>
      </w:r>
    </w:p>
    <w:p w14:paraId="06F32C67" w14:textId="77777777" w:rsidR="007B2A94" w:rsidRPr="0066743F" w:rsidRDefault="007B2A94" w:rsidP="007B2A94">
      <w:pPr>
        <w:spacing w:before="360"/>
        <w:jc w:val="center"/>
        <w:rPr>
          <w:rFonts w:ascii="Bookman Old Style" w:hAnsi="Bookman Old Style"/>
          <w:b/>
          <w:snapToGrid w:val="0"/>
          <w:color w:val="000000"/>
          <w:sz w:val="40"/>
          <w:szCs w:val="40"/>
        </w:rPr>
      </w:pPr>
    </w:p>
    <w:p w14:paraId="39FB1275" w14:textId="1FED07B5" w:rsidR="00EE2924" w:rsidRPr="0066743F" w:rsidRDefault="00EE2924" w:rsidP="00BA04DF">
      <w:pPr>
        <w:jc w:val="center"/>
        <w:rPr>
          <w:rFonts w:ascii="Bookman Old Style" w:hAnsi="Bookman Old Style"/>
          <w:b/>
          <w:snapToGrid w:val="0"/>
          <w:color w:val="000000"/>
          <w:sz w:val="21"/>
          <w:szCs w:val="21"/>
        </w:rPr>
      </w:pPr>
    </w:p>
    <w:p w14:paraId="6FFFDE54" w14:textId="77777777" w:rsidR="007B2A94" w:rsidRPr="0066743F" w:rsidRDefault="007B2A94" w:rsidP="007B2A94">
      <w:pPr>
        <w:spacing w:before="360"/>
        <w:jc w:val="center"/>
        <w:rPr>
          <w:rFonts w:ascii="Bookman Old Style" w:hAnsi="Bookman Old Style"/>
          <w:b/>
          <w:snapToGrid w:val="0"/>
          <w:color w:val="000000"/>
          <w:sz w:val="21"/>
          <w:szCs w:val="21"/>
        </w:rPr>
      </w:pPr>
    </w:p>
    <w:p w14:paraId="460135D3" w14:textId="77777777" w:rsidR="00554849" w:rsidRPr="0066743F" w:rsidRDefault="00554849" w:rsidP="00FF7E99">
      <w:pPr>
        <w:jc w:val="center"/>
        <w:rPr>
          <w:rFonts w:ascii="Bookman Old Style" w:hAnsi="Bookman Old Style" w:cs="Bookman Old Style"/>
          <w:b/>
          <w:bCs/>
          <w:i/>
          <w:iCs/>
          <w:szCs w:val="24"/>
          <w:lang w:eastAsia="en-US"/>
        </w:rPr>
      </w:pPr>
    </w:p>
    <w:p w14:paraId="377ABC7D" w14:textId="1F24C7C8" w:rsidR="00077787" w:rsidRDefault="006F266E" w:rsidP="00077787">
      <w:pPr>
        <w:jc w:val="center"/>
        <w:rPr>
          <w:rFonts w:ascii="Bookman Old Style" w:hAnsi="Bookman Old Style" w:cs="Bookman Old Style"/>
          <w:b/>
          <w:i/>
          <w:snapToGrid w:val="0"/>
          <w:sz w:val="28"/>
          <w:szCs w:val="28"/>
        </w:rPr>
      </w:pPr>
      <w:r w:rsidRPr="006F266E">
        <w:rPr>
          <w:rFonts w:ascii="Bookman Old Style" w:hAnsi="Bookman Old Style" w:cs="Bookman Old Style"/>
          <w:b/>
          <w:i/>
          <w:snapToGrid w:val="0"/>
          <w:sz w:val="28"/>
          <w:szCs w:val="28"/>
        </w:rPr>
        <w:t>„</w:t>
      </w:r>
      <w:r w:rsidR="0084593A" w:rsidRPr="0084593A">
        <w:rPr>
          <w:rFonts w:ascii="Bookman Old Style" w:hAnsi="Bookman Old Style" w:cs="Bookman Old Style"/>
          <w:b/>
          <w:i/>
          <w:snapToGrid w:val="0"/>
          <w:sz w:val="28"/>
          <w:szCs w:val="28"/>
        </w:rPr>
        <w:t>SUKORÓ FELSZÍNI VÍZRENDEZÉSE</w:t>
      </w:r>
      <w:r w:rsidRPr="006F266E">
        <w:rPr>
          <w:rFonts w:ascii="Bookman Old Style" w:hAnsi="Bookman Old Style" w:cs="Bookman Old Style"/>
          <w:b/>
          <w:i/>
          <w:snapToGrid w:val="0"/>
          <w:sz w:val="28"/>
          <w:szCs w:val="28"/>
        </w:rPr>
        <w:t>”</w:t>
      </w:r>
    </w:p>
    <w:p w14:paraId="7A9DE345" w14:textId="77777777" w:rsidR="00BA04DF" w:rsidRDefault="00BA04DF" w:rsidP="00BA04DF">
      <w:pPr>
        <w:tabs>
          <w:tab w:val="center" w:pos="7088"/>
        </w:tabs>
        <w:jc w:val="center"/>
        <w:rPr>
          <w:rFonts w:ascii="Bookman Old Style" w:hAnsi="Bookman Old Style" w:cs="Bookman Old Style"/>
          <w:b/>
          <w:i/>
          <w:snapToGrid w:val="0"/>
          <w:sz w:val="28"/>
          <w:szCs w:val="28"/>
        </w:rPr>
      </w:pPr>
    </w:p>
    <w:p w14:paraId="1624C26F" w14:textId="77777777" w:rsidR="00BA04DF" w:rsidRPr="002218EB" w:rsidRDefault="00BA04DF" w:rsidP="00BA04DF">
      <w:pPr>
        <w:tabs>
          <w:tab w:val="center" w:pos="7088"/>
        </w:tabs>
        <w:jc w:val="center"/>
        <w:rPr>
          <w:rFonts w:ascii="Bookman Old Style" w:hAnsi="Bookman Old Style" w:cs="Bookman Old Style"/>
          <w:b/>
          <w:i/>
          <w:snapToGrid w:val="0"/>
          <w:sz w:val="28"/>
          <w:szCs w:val="28"/>
        </w:rPr>
      </w:pPr>
    </w:p>
    <w:p w14:paraId="1B43D340" w14:textId="77777777" w:rsidR="00BA04DF" w:rsidRDefault="00BA04DF" w:rsidP="00BA04DF">
      <w:pPr>
        <w:tabs>
          <w:tab w:val="center" w:pos="7088"/>
        </w:tabs>
        <w:jc w:val="center"/>
        <w:rPr>
          <w:rFonts w:ascii="Bookman Old Style" w:hAnsi="Bookman Old Style" w:cs="Bookman Old Style"/>
          <w:b/>
          <w:bCs/>
          <w:i/>
          <w:iCs/>
          <w:szCs w:val="24"/>
        </w:rPr>
      </w:pPr>
    </w:p>
    <w:p w14:paraId="140BF733" w14:textId="77777777" w:rsidR="00BA04DF" w:rsidRPr="00267CCC" w:rsidRDefault="00BA04DF" w:rsidP="00BA04DF">
      <w:pPr>
        <w:tabs>
          <w:tab w:val="center" w:pos="7088"/>
        </w:tabs>
        <w:jc w:val="center"/>
        <w:rPr>
          <w:rFonts w:ascii="Bookman Old Style" w:hAnsi="Bookman Old Style" w:cs="Bookman Old Style"/>
          <w:b/>
          <w:bCs/>
          <w:i/>
          <w:iCs/>
          <w:szCs w:val="24"/>
        </w:rPr>
      </w:pPr>
      <w:r>
        <w:rPr>
          <w:rFonts w:ascii="Bookman Old Style" w:hAnsi="Bookman Old Style" w:cs="Bookman Old Style"/>
          <w:snapToGrid w:val="0"/>
        </w:rPr>
        <w:t>tárgyú, a Kbt. 115</w:t>
      </w:r>
      <w:r w:rsidRPr="00562388">
        <w:rPr>
          <w:rFonts w:ascii="Bookman Old Style" w:hAnsi="Bookman Old Style" w:cs="Bookman Old Style"/>
          <w:snapToGrid w:val="0"/>
        </w:rPr>
        <w:t xml:space="preserve">. </w:t>
      </w:r>
      <w:r>
        <w:rPr>
          <w:rFonts w:ascii="Bookman Old Style" w:hAnsi="Bookman Old Style" w:cs="Bookman Old Style"/>
          <w:snapToGrid w:val="0"/>
        </w:rPr>
        <w:t xml:space="preserve">§ (1) bekezdés </w:t>
      </w:r>
      <w:r w:rsidRPr="00562388">
        <w:rPr>
          <w:rFonts w:ascii="Bookman Old Style" w:hAnsi="Bookman Old Style" w:cs="Bookman Old Style"/>
          <w:snapToGrid w:val="0"/>
        </w:rPr>
        <w:t>alapján lefolytatand</w:t>
      </w:r>
      <w:r>
        <w:rPr>
          <w:rFonts w:ascii="Bookman Old Style" w:hAnsi="Bookman Old Style" w:cs="Bookman Old Style"/>
          <w:snapToGrid w:val="0"/>
        </w:rPr>
        <w:t xml:space="preserve">ó hirdetmény nélküli </w:t>
      </w:r>
      <w:r w:rsidRPr="00562388">
        <w:rPr>
          <w:rFonts w:ascii="Bookman Old Style" w:hAnsi="Bookman Old Style" w:cs="Bookman Old Style"/>
          <w:snapToGrid w:val="0"/>
        </w:rPr>
        <w:t>közbeszerzési eljáráshoz</w:t>
      </w:r>
    </w:p>
    <w:p w14:paraId="2A1714CE" w14:textId="77777777" w:rsidR="000C5AB1" w:rsidRPr="0066743F" w:rsidRDefault="000C5AB1" w:rsidP="000C5AB1">
      <w:pPr>
        <w:jc w:val="center"/>
        <w:rPr>
          <w:rFonts w:ascii="Bookman Old Style" w:hAnsi="Bookman Old Style"/>
          <w:b/>
          <w:snapToGrid w:val="0"/>
          <w:color w:val="000000"/>
          <w:sz w:val="21"/>
          <w:szCs w:val="21"/>
        </w:rPr>
      </w:pPr>
    </w:p>
    <w:p w14:paraId="5285DBEE" w14:textId="45D74607" w:rsidR="000C5AB1" w:rsidRPr="0066743F" w:rsidRDefault="00F609FC" w:rsidP="00FC34C3">
      <w:pPr>
        <w:spacing w:before="2040"/>
        <w:jc w:val="center"/>
        <w:rPr>
          <w:rFonts w:ascii="Bookman Old Style" w:hAnsi="Bookman Old Style"/>
          <w:b/>
          <w:sz w:val="21"/>
          <w:szCs w:val="21"/>
        </w:rPr>
      </w:pPr>
      <w:r>
        <w:rPr>
          <w:rFonts w:ascii="Bookman Old Style" w:hAnsi="Bookman Old Style"/>
          <w:b/>
          <w:sz w:val="21"/>
          <w:szCs w:val="21"/>
        </w:rPr>
        <w:t>2018</w:t>
      </w:r>
      <w:r w:rsidR="000C5AB1" w:rsidRPr="0066743F">
        <w:rPr>
          <w:rFonts w:ascii="Bookman Old Style" w:hAnsi="Bookman Old Style"/>
          <w:b/>
          <w:sz w:val="21"/>
          <w:szCs w:val="21"/>
        </w:rPr>
        <w:t>.</w:t>
      </w:r>
    </w:p>
    <w:p w14:paraId="74532308" w14:textId="77777777" w:rsidR="005C43FD" w:rsidRPr="0066743F" w:rsidRDefault="0047025E" w:rsidP="005C43FD">
      <w:pPr>
        <w:pStyle w:val="Cmsor1"/>
        <w:spacing w:before="480" w:after="240"/>
        <w:rPr>
          <w:rFonts w:ascii="Bookman Old Style" w:hAnsi="Bookman Old Style"/>
          <w:smallCaps/>
          <w:sz w:val="21"/>
          <w:szCs w:val="21"/>
        </w:rPr>
      </w:pPr>
      <w:r w:rsidRPr="0066743F">
        <w:rPr>
          <w:rFonts w:ascii="Bookman Old Style" w:hAnsi="Bookman Old Style"/>
          <w:smallCaps/>
          <w:sz w:val="21"/>
          <w:szCs w:val="21"/>
        </w:rPr>
        <w:br w:type="page"/>
      </w:r>
      <w:bookmarkStart w:id="1" w:name="_Toc419796205"/>
      <w:bookmarkStart w:id="2" w:name="_Toc454265621"/>
      <w:r w:rsidR="00D22626" w:rsidRPr="0066743F">
        <w:rPr>
          <w:rFonts w:ascii="Bookman Old Style" w:hAnsi="Bookman Old Style"/>
          <w:smallCaps/>
          <w:sz w:val="21"/>
          <w:szCs w:val="21"/>
        </w:rPr>
        <w:lastRenderedPageBreak/>
        <w:t>Tartalomjegyzék</w:t>
      </w:r>
      <w:bookmarkEnd w:id="1"/>
      <w:bookmarkEnd w:id="2"/>
    </w:p>
    <w:p w14:paraId="3473E77D" w14:textId="77777777" w:rsidR="000411C9" w:rsidRDefault="005253BB">
      <w:pPr>
        <w:pStyle w:val="TJ1"/>
        <w:tabs>
          <w:tab w:val="right" w:leader="dot" w:pos="9060"/>
        </w:tabs>
        <w:rPr>
          <w:rFonts w:eastAsiaTheme="minorEastAsia" w:cstheme="minorBidi"/>
          <w:b w:val="0"/>
          <w:bCs w:val="0"/>
          <w:caps w:val="0"/>
          <w:noProof/>
          <w:sz w:val="22"/>
          <w:szCs w:val="22"/>
        </w:rPr>
      </w:pPr>
      <w:r w:rsidRPr="0066743F">
        <w:rPr>
          <w:rFonts w:ascii="Bookman Old Style" w:hAnsi="Bookman Old Style"/>
          <w:bCs w:val="0"/>
          <w:smallCaps/>
          <w:sz w:val="21"/>
          <w:szCs w:val="21"/>
        </w:rPr>
        <w:fldChar w:fldCharType="begin"/>
      </w:r>
      <w:r w:rsidRPr="0066743F">
        <w:rPr>
          <w:rFonts w:ascii="Bookman Old Style" w:hAnsi="Bookman Old Style"/>
          <w:bCs w:val="0"/>
          <w:smallCaps/>
          <w:sz w:val="21"/>
          <w:szCs w:val="21"/>
        </w:rPr>
        <w:instrText xml:space="preserve"> TOC \o "1-3" \h \z \u </w:instrText>
      </w:r>
      <w:r w:rsidRPr="0066743F">
        <w:rPr>
          <w:rFonts w:ascii="Bookman Old Style" w:hAnsi="Bookman Old Style"/>
          <w:bCs w:val="0"/>
          <w:smallCaps/>
          <w:sz w:val="21"/>
          <w:szCs w:val="21"/>
        </w:rPr>
        <w:fldChar w:fldCharType="separate"/>
      </w:r>
      <w:hyperlink w:anchor="_Toc454265621" w:history="1">
        <w:r w:rsidR="000411C9" w:rsidRPr="00A5368F">
          <w:rPr>
            <w:rStyle w:val="Hiperhivatkozs"/>
            <w:rFonts w:ascii="Bookman Old Style" w:hAnsi="Bookman Old Style"/>
            <w:smallCaps/>
            <w:noProof/>
          </w:rPr>
          <w:t>Tartalomjegyzék</w:t>
        </w:r>
        <w:r w:rsidR="000411C9">
          <w:rPr>
            <w:noProof/>
            <w:webHidden/>
          </w:rPr>
          <w:tab/>
        </w:r>
        <w:r w:rsidR="000411C9">
          <w:rPr>
            <w:noProof/>
            <w:webHidden/>
          </w:rPr>
          <w:fldChar w:fldCharType="begin"/>
        </w:r>
        <w:r w:rsidR="000411C9">
          <w:rPr>
            <w:noProof/>
            <w:webHidden/>
          </w:rPr>
          <w:instrText xml:space="preserve"> PAGEREF _Toc454265621 \h </w:instrText>
        </w:r>
        <w:r w:rsidR="000411C9">
          <w:rPr>
            <w:noProof/>
            <w:webHidden/>
          </w:rPr>
        </w:r>
        <w:r w:rsidR="000411C9">
          <w:rPr>
            <w:noProof/>
            <w:webHidden/>
          </w:rPr>
          <w:fldChar w:fldCharType="separate"/>
        </w:r>
        <w:r w:rsidR="003E7A30">
          <w:rPr>
            <w:noProof/>
            <w:webHidden/>
          </w:rPr>
          <w:t>2</w:t>
        </w:r>
        <w:r w:rsidR="000411C9">
          <w:rPr>
            <w:noProof/>
            <w:webHidden/>
          </w:rPr>
          <w:fldChar w:fldCharType="end"/>
        </w:r>
      </w:hyperlink>
    </w:p>
    <w:p w14:paraId="5D846A5E" w14:textId="77777777" w:rsidR="000411C9" w:rsidRDefault="00D26A0F">
      <w:pPr>
        <w:pStyle w:val="TJ1"/>
        <w:tabs>
          <w:tab w:val="left" w:pos="480"/>
          <w:tab w:val="right" w:leader="dot" w:pos="9060"/>
        </w:tabs>
        <w:rPr>
          <w:rFonts w:eastAsiaTheme="minorEastAsia" w:cstheme="minorBidi"/>
          <w:b w:val="0"/>
          <w:bCs w:val="0"/>
          <w:caps w:val="0"/>
          <w:noProof/>
          <w:sz w:val="22"/>
          <w:szCs w:val="22"/>
        </w:rPr>
      </w:pPr>
      <w:hyperlink w:anchor="_Toc454265622" w:history="1">
        <w:r w:rsidR="000411C9" w:rsidRPr="00A5368F">
          <w:rPr>
            <w:rStyle w:val="Hiperhivatkozs"/>
            <w:rFonts w:ascii="Bookman Old Style" w:hAnsi="Bookman Old Style"/>
            <w:noProof/>
          </w:rPr>
          <w:t>I.</w:t>
        </w:r>
        <w:r w:rsidR="000411C9">
          <w:rPr>
            <w:rFonts w:eastAsiaTheme="minorEastAsia" w:cstheme="minorBidi"/>
            <w:b w:val="0"/>
            <w:bCs w:val="0"/>
            <w:caps w:val="0"/>
            <w:noProof/>
            <w:sz w:val="22"/>
            <w:szCs w:val="22"/>
          </w:rPr>
          <w:tab/>
        </w:r>
        <w:r w:rsidR="000411C9" w:rsidRPr="00A5368F">
          <w:rPr>
            <w:rStyle w:val="Hiperhivatkozs"/>
            <w:rFonts w:ascii="Bookman Old Style" w:hAnsi="Bookman Old Style"/>
            <w:noProof/>
          </w:rPr>
          <w:t>KÖTET ÁLTALÁNOS RÉSZ - ÚTMUTATÓ AZ AJÁNLATTEVŐKNEK</w:t>
        </w:r>
        <w:r w:rsidR="000411C9">
          <w:rPr>
            <w:noProof/>
            <w:webHidden/>
          </w:rPr>
          <w:tab/>
        </w:r>
        <w:r w:rsidR="000411C9">
          <w:rPr>
            <w:noProof/>
            <w:webHidden/>
          </w:rPr>
          <w:fldChar w:fldCharType="begin"/>
        </w:r>
        <w:r w:rsidR="000411C9">
          <w:rPr>
            <w:noProof/>
            <w:webHidden/>
          </w:rPr>
          <w:instrText xml:space="preserve"> PAGEREF _Toc454265622 \h </w:instrText>
        </w:r>
        <w:r w:rsidR="000411C9">
          <w:rPr>
            <w:noProof/>
            <w:webHidden/>
          </w:rPr>
        </w:r>
        <w:r w:rsidR="000411C9">
          <w:rPr>
            <w:noProof/>
            <w:webHidden/>
          </w:rPr>
          <w:fldChar w:fldCharType="separate"/>
        </w:r>
        <w:r w:rsidR="003E7A30">
          <w:rPr>
            <w:noProof/>
            <w:webHidden/>
          </w:rPr>
          <w:t>3</w:t>
        </w:r>
        <w:r w:rsidR="000411C9">
          <w:rPr>
            <w:noProof/>
            <w:webHidden/>
          </w:rPr>
          <w:fldChar w:fldCharType="end"/>
        </w:r>
      </w:hyperlink>
    </w:p>
    <w:p w14:paraId="3BF18EB0" w14:textId="77777777" w:rsidR="000411C9" w:rsidRDefault="00D26A0F">
      <w:pPr>
        <w:pStyle w:val="TJ2"/>
        <w:rPr>
          <w:rFonts w:asciiTheme="minorHAnsi" w:eastAsiaTheme="minorEastAsia" w:hAnsiTheme="minorHAnsi" w:cstheme="minorBidi"/>
          <w:b w:val="0"/>
          <w:smallCaps w:val="0"/>
          <w:kern w:val="0"/>
          <w:sz w:val="22"/>
          <w:szCs w:val="22"/>
        </w:rPr>
      </w:pPr>
      <w:hyperlink w:anchor="_Toc454265623" w:history="1">
        <w:r w:rsidR="000411C9" w:rsidRPr="00A5368F">
          <w:rPr>
            <w:rStyle w:val="Hiperhivatkozs"/>
          </w:rPr>
          <w:t>A.</w:t>
        </w:r>
        <w:r w:rsidR="000411C9">
          <w:rPr>
            <w:rFonts w:asciiTheme="minorHAnsi" w:eastAsiaTheme="minorEastAsia" w:hAnsiTheme="minorHAnsi" w:cstheme="minorBidi"/>
            <w:b w:val="0"/>
            <w:smallCaps w:val="0"/>
            <w:kern w:val="0"/>
            <w:sz w:val="22"/>
            <w:szCs w:val="22"/>
          </w:rPr>
          <w:tab/>
        </w:r>
        <w:r w:rsidR="000411C9" w:rsidRPr="00A5368F">
          <w:rPr>
            <w:rStyle w:val="Hiperhivatkozs"/>
          </w:rPr>
          <w:t>BEVEZETŐ</w:t>
        </w:r>
        <w:r w:rsidR="000411C9">
          <w:rPr>
            <w:webHidden/>
          </w:rPr>
          <w:tab/>
        </w:r>
        <w:r w:rsidR="000411C9">
          <w:rPr>
            <w:webHidden/>
          </w:rPr>
          <w:fldChar w:fldCharType="begin"/>
        </w:r>
        <w:r w:rsidR="000411C9">
          <w:rPr>
            <w:webHidden/>
          </w:rPr>
          <w:instrText xml:space="preserve"> PAGEREF _Toc454265623 \h </w:instrText>
        </w:r>
        <w:r w:rsidR="000411C9">
          <w:rPr>
            <w:webHidden/>
          </w:rPr>
        </w:r>
        <w:r w:rsidR="000411C9">
          <w:rPr>
            <w:webHidden/>
          </w:rPr>
          <w:fldChar w:fldCharType="separate"/>
        </w:r>
        <w:r w:rsidR="003E7A30">
          <w:rPr>
            <w:webHidden/>
          </w:rPr>
          <w:t>4</w:t>
        </w:r>
        <w:r w:rsidR="000411C9">
          <w:rPr>
            <w:webHidden/>
          </w:rPr>
          <w:fldChar w:fldCharType="end"/>
        </w:r>
      </w:hyperlink>
    </w:p>
    <w:p w14:paraId="3CFBB70D" w14:textId="77777777" w:rsidR="000411C9" w:rsidRDefault="00D26A0F">
      <w:pPr>
        <w:pStyle w:val="TJ3"/>
        <w:tabs>
          <w:tab w:val="left" w:pos="960"/>
          <w:tab w:val="right" w:leader="dot" w:pos="9060"/>
        </w:tabs>
        <w:rPr>
          <w:rFonts w:eastAsiaTheme="minorEastAsia" w:cstheme="minorBidi"/>
          <w:i w:val="0"/>
          <w:iCs w:val="0"/>
          <w:noProof/>
          <w:sz w:val="22"/>
          <w:szCs w:val="22"/>
        </w:rPr>
      </w:pPr>
      <w:hyperlink w:anchor="_Toc454265624" w:history="1">
        <w:r w:rsidR="000411C9" w:rsidRPr="00A5368F">
          <w:rPr>
            <w:rStyle w:val="Hiperhivatkozs"/>
            <w:rFonts w:ascii="Bookman Old Style" w:hAnsi="Bookman Old Style"/>
            <w:smallCaps/>
            <w:noProof/>
          </w:rPr>
          <w:t>1.</w:t>
        </w:r>
        <w:r w:rsidR="000411C9">
          <w:rPr>
            <w:rFonts w:eastAsiaTheme="minorEastAsia" w:cstheme="minorBidi"/>
            <w:i w:val="0"/>
            <w:iCs w:val="0"/>
            <w:noProof/>
            <w:sz w:val="22"/>
            <w:szCs w:val="22"/>
          </w:rPr>
          <w:tab/>
        </w:r>
        <w:r w:rsidR="000411C9" w:rsidRPr="00A5368F">
          <w:rPr>
            <w:rStyle w:val="Hiperhivatkozs"/>
            <w:rFonts w:ascii="Bookman Old Style" w:hAnsi="Bookman Old Style"/>
            <w:smallCaps/>
            <w:noProof/>
          </w:rPr>
          <w:t>Általános tudnivalók</w:t>
        </w:r>
        <w:r w:rsidR="000411C9">
          <w:rPr>
            <w:noProof/>
            <w:webHidden/>
          </w:rPr>
          <w:tab/>
        </w:r>
        <w:r w:rsidR="000411C9">
          <w:rPr>
            <w:noProof/>
            <w:webHidden/>
          </w:rPr>
          <w:fldChar w:fldCharType="begin"/>
        </w:r>
        <w:r w:rsidR="000411C9">
          <w:rPr>
            <w:noProof/>
            <w:webHidden/>
          </w:rPr>
          <w:instrText xml:space="preserve"> PAGEREF _Toc454265624 \h </w:instrText>
        </w:r>
        <w:r w:rsidR="000411C9">
          <w:rPr>
            <w:noProof/>
            <w:webHidden/>
          </w:rPr>
        </w:r>
        <w:r w:rsidR="000411C9">
          <w:rPr>
            <w:noProof/>
            <w:webHidden/>
          </w:rPr>
          <w:fldChar w:fldCharType="separate"/>
        </w:r>
        <w:r w:rsidR="003E7A30">
          <w:rPr>
            <w:noProof/>
            <w:webHidden/>
          </w:rPr>
          <w:t>5</w:t>
        </w:r>
        <w:r w:rsidR="000411C9">
          <w:rPr>
            <w:noProof/>
            <w:webHidden/>
          </w:rPr>
          <w:fldChar w:fldCharType="end"/>
        </w:r>
      </w:hyperlink>
    </w:p>
    <w:p w14:paraId="1FAA41A5" w14:textId="77777777" w:rsidR="000411C9" w:rsidRDefault="00D26A0F">
      <w:pPr>
        <w:pStyle w:val="TJ3"/>
        <w:tabs>
          <w:tab w:val="left" w:pos="960"/>
          <w:tab w:val="right" w:leader="dot" w:pos="9060"/>
        </w:tabs>
        <w:rPr>
          <w:rFonts w:eastAsiaTheme="minorEastAsia" w:cstheme="minorBidi"/>
          <w:i w:val="0"/>
          <w:iCs w:val="0"/>
          <w:noProof/>
          <w:sz w:val="22"/>
          <w:szCs w:val="22"/>
        </w:rPr>
      </w:pPr>
      <w:hyperlink w:anchor="_Toc454265625" w:history="1">
        <w:r w:rsidR="000411C9" w:rsidRPr="00A5368F">
          <w:rPr>
            <w:rStyle w:val="Hiperhivatkozs"/>
            <w:rFonts w:ascii="Bookman Old Style" w:hAnsi="Bookman Old Style" w:cs="Bookman Old Style"/>
            <w:smallCaps/>
            <w:noProof/>
          </w:rPr>
          <w:t>2.</w:t>
        </w:r>
        <w:r w:rsidR="000411C9">
          <w:rPr>
            <w:rFonts w:eastAsiaTheme="minorEastAsia" w:cstheme="minorBidi"/>
            <w:i w:val="0"/>
            <w:iCs w:val="0"/>
            <w:noProof/>
            <w:sz w:val="22"/>
            <w:szCs w:val="22"/>
          </w:rPr>
          <w:tab/>
        </w:r>
        <w:r w:rsidR="000411C9" w:rsidRPr="00A5368F">
          <w:rPr>
            <w:rStyle w:val="Hiperhivatkozs"/>
            <w:rFonts w:ascii="Bookman Old Style" w:hAnsi="Bookman Old Style" w:cs="Bookman Old Style"/>
            <w:smallCaps/>
            <w:noProof/>
          </w:rPr>
          <w:t>Visszalépés a közbeszerzéstől [Kbt. 53.§]</w:t>
        </w:r>
        <w:r w:rsidR="000411C9">
          <w:rPr>
            <w:noProof/>
            <w:webHidden/>
          </w:rPr>
          <w:tab/>
        </w:r>
        <w:r w:rsidR="000411C9">
          <w:rPr>
            <w:noProof/>
            <w:webHidden/>
          </w:rPr>
          <w:fldChar w:fldCharType="begin"/>
        </w:r>
        <w:r w:rsidR="000411C9">
          <w:rPr>
            <w:noProof/>
            <w:webHidden/>
          </w:rPr>
          <w:instrText xml:space="preserve"> PAGEREF _Toc454265625 \h </w:instrText>
        </w:r>
        <w:r w:rsidR="000411C9">
          <w:rPr>
            <w:noProof/>
            <w:webHidden/>
          </w:rPr>
        </w:r>
        <w:r w:rsidR="000411C9">
          <w:rPr>
            <w:noProof/>
            <w:webHidden/>
          </w:rPr>
          <w:fldChar w:fldCharType="separate"/>
        </w:r>
        <w:r w:rsidR="003E7A30">
          <w:rPr>
            <w:noProof/>
            <w:webHidden/>
          </w:rPr>
          <w:t>6</w:t>
        </w:r>
        <w:r w:rsidR="000411C9">
          <w:rPr>
            <w:noProof/>
            <w:webHidden/>
          </w:rPr>
          <w:fldChar w:fldCharType="end"/>
        </w:r>
      </w:hyperlink>
    </w:p>
    <w:p w14:paraId="61A51B33" w14:textId="77777777" w:rsidR="000411C9" w:rsidRDefault="00D26A0F">
      <w:pPr>
        <w:pStyle w:val="TJ3"/>
        <w:tabs>
          <w:tab w:val="left" w:pos="960"/>
          <w:tab w:val="right" w:leader="dot" w:pos="9060"/>
        </w:tabs>
        <w:rPr>
          <w:rFonts w:eastAsiaTheme="minorEastAsia" w:cstheme="minorBidi"/>
          <w:i w:val="0"/>
          <w:iCs w:val="0"/>
          <w:noProof/>
          <w:sz w:val="22"/>
          <w:szCs w:val="22"/>
        </w:rPr>
      </w:pPr>
      <w:hyperlink w:anchor="_Toc454265626" w:history="1">
        <w:r w:rsidR="000411C9" w:rsidRPr="00A5368F">
          <w:rPr>
            <w:rStyle w:val="Hiperhivatkozs"/>
            <w:rFonts w:ascii="Bookman Old Style" w:hAnsi="Bookman Old Style" w:cs="Bookman Old Style"/>
            <w:smallCaps/>
            <w:noProof/>
          </w:rPr>
          <w:t>3.</w:t>
        </w:r>
        <w:r w:rsidR="000411C9">
          <w:rPr>
            <w:rFonts w:eastAsiaTheme="minorEastAsia" w:cstheme="minorBidi"/>
            <w:i w:val="0"/>
            <w:iCs w:val="0"/>
            <w:noProof/>
            <w:sz w:val="22"/>
            <w:szCs w:val="22"/>
          </w:rPr>
          <w:tab/>
        </w:r>
        <w:r w:rsidR="000411C9" w:rsidRPr="00A5368F">
          <w:rPr>
            <w:rStyle w:val="Hiperhivatkozs"/>
            <w:rFonts w:ascii="Bookman Old Style" w:hAnsi="Bookman Old Style" w:cs="Bookman Old Style"/>
            <w:smallCaps/>
            <w:noProof/>
          </w:rPr>
          <w:t>Az eljárást megindító felhívás és egyéb közbeszerzési dokumentumok, valamint az ajánlat módosítása [Kbt. 55.§]</w:t>
        </w:r>
        <w:r w:rsidR="000411C9">
          <w:rPr>
            <w:noProof/>
            <w:webHidden/>
          </w:rPr>
          <w:tab/>
        </w:r>
        <w:r w:rsidR="000411C9">
          <w:rPr>
            <w:noProof/>
            <w:webHidden/>
          </w:rPr>
          <w:fldChar w:fldCharType="begin"/>
        </w:r>
        <w:r w:rsidR="000411C9">
          <w:rPr>
            <w:noProof/>
            <w:webHidden/>
          </w:rPr>
          <w:instrText xml:space="preserve"> PAGEREF _Toc454265626 \h </w:instrText>
        </w:r>
        <w:r w:rsidR="000411C9">
          <w:rPr>
            <w:noProof/>
            <w:webHidden/>
          </w:rPr>
        </w:r>
        <w:r w:rsidR="000411C9">
          <w:rPr>
            <w:noProof/>
            <w:webHidden/>
          </w:rPr>
          <w:fldChar w:fldCharType="separate"/>
        </w:r>
        <w:r w:rsidR="003E7A30">
          <w:rPr>
            <w:noProof/>
            <w:webHidden/>
          </w:rPr>
          <w:t>6</w:t>
        </w:r>
        <w:r w:rsidR="000411C9">
          <w:rPr>
            <w:noProof/>
            <w:webHidden/>
          </w:rPr>
          <w:fldChar w:fldCharType="end"/>
        </w:r>
      </w:hyperlink>
    </w:p>
    <w:p w14:paraId="16115F94" w14:textId="77777777" w:rsidR="000411C9" w:rsidRDefault="00D26A0F">
      <w:pPr>
        <w:pStyle w:val="TJ3"/>
        <w:tabs>
          <w:tab w:val="left" w:pos="960"/>
          <w:tab w:val="right" w:leader="dot" w:pos="9060"/>
        </w:tabs>
        <w:rPr>
          <w:rFonts w:eastAsiaTheme="minorEastAsia" w:cstheme="minorBidi"/>
          <w:i w:val="0"/>
          <w:iCs w:val="0"/>
          <w:noProof/>
          <w:sz w:val="22"/>
          <w:szCs w:val="22"/>
        </w:rPr>
      </w:pPr>
      <w:hyperlink w:anchor="_Toc454265627" w:history="1">
        <w:r w:rsidR="000411C9" w:rsidRPr="00A5368F">
          <w:rPr>
            <w:rStyle w:val="Hiperhivatkozs"/>
            <w:rFonts w:ascii="Bookman Old Style" w:hAnsi="Bookman Old Style" w:cs="Bookman Old Style"/>
            <w:smallCaps/>
            <w:noProof/>
          </w:rPr>
          <w:t>4.</w:t>
        </w:r>
        <w:r w:rsidR="000411C9">
          <w:rPr>
            <w:rFonts w:eastAsiaTheme="minorEastAsia" w:cstheme="minorBidi"/>
            <w:i w:val="0"/>
            <w:iCs w:val="0"/>
            <w:noProof/>
            <w:sz w:val="22"/>
            <w:szCs w:val="22"/>
          </w:rPr>
          <w:tab/>
        </w:r>
        <w:r w:rsidR="000411C9" w:rsidRPr="00A5368F">
          <w:rPr>
            <w:rStyle w:val="Hiperhivatkozs"/>
            <w:rFonts w:ascii="Bookman Old Style" w:hAnsi="Bookman Old Style" w:cs="Bookman Old Style"/>
            <w:smallCaps/>
            <w:noProof/>
          </w:rPr>
          <w:t>Ajánlattételi határidő meghosszabbítása [Kbt. 52.§ 55.§]</w:t>
        </w:r>
        <w:r w:rsidR="000411C9">
          <w:rPr>
            <w:noProof/>
            <w:webHidden/>
          </w:rPr>
          <w:tab/>
        </w:r>
        <w:r w:rsidR="000411C9">
          <w:rPr>
            <w:noProof/>
            <w:webHidden/>
          </w:rPr>
          <w:fldChar w:fldCharType="begin"/>
        </w:r>
        <w:r w:rsidR="000411C9">
          <w:rPr>
            <w:noProof/>
            <w:webHidden/>
          </w:rPr>
          <w:instrText xml:space="preserve"> PAGEREF _Toc454265627 \h </w:instrText>
        </w:r>
        <w:r w:rsidR="000411C9">
          <w:rPr>
            <w:noProof/>
            <w:webHidden/>
          </w:rPr>
        </w:r>
        <w:r w:rsidR="000411C9">
          <w:rPr>
            <w:noProof/>
            <w:webHidden/>
          </w:rPr>
          <w:fldChar w:fldCharType="separate"/>
        </w:r>
        <w:r w:rsidR="003E7A30">
          <w:rPr>
            <w:noProof/>
            <w:webHidden/>
          </w:rPr>
          <w:t>7</w:t>
        </w:r>
        <w:r w:rsidR="000411C9">
          <w:rPr>
            <w:noProof/>
            <w:webHidden/>
          </w:rPr>
          <w:fldChar w:fldCharType="end"/>
        </w:r>
      </w:hyperlink>
    </w:p>
    <w:p w14:paraId="338C6165" w14:textId="77777777" w:rsidR="000411C9" w:rsidRDefault="00D26A0F">
      <w:pPr>
        <w:pStyle w:val="TJ3"/>
        <w:tabs>
          <w:tab w:val="left" w:pos="960"/>
          <w:tab w:val="right" w:leader="dot" w:pos="9060"/>
        </w:tabs>
        <w:rPr>
          <w:rFonts w:eastAsiaTheme="minorEastAsia" w:cstheme="minorBidi"/>
          <w:i w:val="0"/>
          <w:iCs w:val="0"/>
          <w:noProof/>
          <w:sz w:val="22"/>
          <w:szCs w:val="22"/>
        </w:rPr>
      </w:pPr>
      <w:hyperlink w:anchor="_Toc454265628" w:history="1">
        <w:r w:rsidR="000411C9" w:rsidRPr="00A5368F">
          <w:rPr>
            <w:rStyle w:val="Hiperhivatkozs"/>
            <w:rFonts w:ascii="Bookman Old Style" w:hAnsi="Bookman Old Style" w:cs="Bookman Old Style"/>
            <w:smallCaps/>
            <w:noProof/>
          </w:rPr>
          <w:t>5.</w:t>
        </w:r>
        <w:r w:rsidR="000411C9">
          <w:rPr>
            <w:rFonts w:eastAsiaTheme="minorEastAsia" w:cstheme="minorBidi"/>
            <w:i w:val="0"/>
            <w:iCs w:val="0"/>
            <w:noProof/>
            <w:sz w:val="22"/>
            <w:szCs w:val="22"/>
          </w:rPr>
          <w:tab/>
        </w:r>
        <w:r w:rsidR="000411C9" w:rsidRPr="00A5368F">
          <w:rPr>
            <w:rStyle w:val="Hiperhivatkozs"/>
            <w:rFonts w:ascii="Bookman Old Style" w:hAnsi="Bookman Old Style" w:cs="Bookman Old Style"/>
            <w:smallCaps/>
            <w:noProof/>
          </w:rPr>
          <w:t>A kapcsolattartás módja [Kbt. 41.§]</w:t>
        </w:r>
        <w:r w:rsidR="000411C9">
          <w:rPr>
            <w:noProof/>
            <w:webHidden/>
          </w:rPr>
          <w:tab/>
        </w:r>
        <w:r w:rsidR="000411C9">
          <w:rPr>
            <w:noProof/>
            <w:webHidden/>
          </w:rPr>
          <w:fldChar w:fldCharType="begin"/>
        </w:r>
        <w:r w:rsidR="000411C9">
          <w:rPr>
            <w:noProof/>
            <w:webHidden/>
          </w:rPr>
          <w:instrText xml:space="preserve"> PAGEREF _Toc454265628 \h </w:instrText>
        </w:r>
        <w:r w:rsidR="000411C9">
          <w:rPr>
            <w:noProof/>
            <w:webHidden/>
          </w:rPr>
        </w:r>
        <w:r w:rsidR="000411C9">
          <w:rPr>
            <w:noProof/>
            <w:webHidden/>
          </w:rPr>
          <w:fldChar w:fldCharType="separate"/>
        </w:r>
        <w:r w:rsidR="003E7A30">
          <w:rPr>
            <w:noProof/>
            <w:webHidden/>
          </w:rPr>
          <w:t>7</w:t>
        </w:r>
        <w:r w:rsidR="000411C9">
          <w:rPr>
            <w:noProof/>
            <w:webHidden/>
          </w:rPr>
          <w:fldChar w:fldCharType="end"/>
        </w:r>
      </w:hyperlink>
    </w:p>
    <w:p w14:paraId="2B81351C" w14:textId="77777777" w:rsidR="000411C9" w:rsidRDefault="00D26A0F">
      <w:pPr>
        <w:pStyle w:val="TJ2"/>
        <w:rPr>
          <w:rFonts w:asciiTheme="minorHAnsi" w:eastAsiaTheme="minorEastAsia" w:hAnsiTheme="minorHAnsi" w:cstheme="minorBidi"/>
          <w:b w:val="0"/>
          <w:smallCaps w:val="0"/>
          <w:kern w:val="0"/>
          <w:sz w:val="22"/>
          <w:szCs w:val="22"/>
        </w:rPr>
      </w:pPr>
      <w:hyperlink w:anchor="_Toc454265629" w:history="1">
        <w:r w:rsidR="000411C9" w:rsidRPr="00A5368F">
          <w:rPr>
            <w:rStyle w:val="Hiperhivatkozs"/>
          </w:rPr>
          <w:t>B.</w:t>
        </w:r>
        <w:r w:rsidR="000411C9">
          <w:rPr>
            <w:rFonts w:asciiTheme="minorHAnsi" w:eastAsiaTheme="minorEastAsia" w:hAnsiTheme="minorHAnsi" w:cstheme="minorBidi"/>
            <w:b w:val="0"/>
            <w:smallCaps w:val="0"/>
            <w:kern w:val="0"/>
            <w:sz w:val="22"/>
            <w:szCs w:val="22"/>
          </w:rPr>
          <w:tab/>
        </w:r>
        <w:r w:rsidR="000411C9" w:rsidRPr="00A5368F">
          <w:rPr>
            <w:rStyle w:val="Hiperhivatkozs"/>
          </w:rPr>
          <w:t>AZ AJÁNLAT FORMAI KÖVETELMÉNYEI</w:t>
        </w:r>
        <w:r w:rsidR="000411C9">
          <w:rPr>
            <w:webHidden/>
          </w:rPr>
          <w:tab/>
        </w:r>
        <w:r w:rsidR="000411C9">
          <w:rPr>
            <w:webHidden/>
          </w:rPr>
          <w:fldChar w:fldCharType="begin"/>
        </w:r>
        <w:r w:rsidR="000411C9">
          <w:rPr>
            <w:webHidden/>
          </w:rPr>
          <w:instrText xml:space="preserve"> PAGEREF _Toc454265629 \h </w:instrText>
        </w:r>
        <w:r w:rsidR="000411C9">
          <w:rPr>
            <w:webHidden/>
          </w:rPr>
        </w:r>
        <w:r w:rsidR="000411C9">
          <w:rPr>
            <w:webHidden/>
          </w:rPr>
          <w:fldChar w:fldCharType="separate"/>
        </w:r>
        <w:r w:rsidR="003E7A30">
          <w:rPr>
            <w:webHidden/>
          </w:rPr>
          <w:t>9</w:t>
        </w:r>
        <w:r w:rsidR="000411C9">
          <w:rPr>
            <w:webHidden/>
          </w:rPr>
          <w:fldChar w:fldCharType="end"/>
        </w:r>
      </w:hyperlink>
    </w:p>
    <w:p w14:paraId="16DF4FB6" w14:textId="77777777" w:rsidR="000411C9" w:rsidRDefault="00D26A0F">
      <w:pPr>
        <w:pStyle w:val="TJ3"/>
        <w:tabs>
          <w:tab w:val="left" w:pos="960"/>
          <w:tab w:val="right" w:leader="dot" w:pos="9060"/>
        </w:tabs>
        <w:rPr>
          <w:rFonts w:eastAsiaTheme="minorEastAsia" w:cstheme="minorBidi"/>
          <w:i w:val="0"/>
          <w:iCs w:val="0"/>
          <w:noProof/>
          <w:sz w:val="22"/>
          <w:szCs w:val="22"/>
        </w:rPr>
      </w:pPr>
      <w:hyperlink w:anchor="_Toc454265630" w:history="1">
        <w:r w:rsidR="000411C9" w:rsidRPr="00A5368F">
          <w:rPr>
            <w:rStyle w:val="Hiperhivatkozs"/>
            <w:rFonts w:ascii="Bookman Old Style" w:hAnsi="Bookman Old Style" w:cs="Bookman Old Style"/>
            <w:smallCaps/>
            <w:noProof/>
          </w:rPr>
          <w:t>1.</w:t>
        </w:r>
        <w:r w:rsidR="000411C9">
          <w:rPr>
            <w:rFonts w:eastAsiaTheme="minorEastAsia" w:cstheme="minorBidi"/>
            <w:i w:val="0"/>
            <w:iCs w:val="0"/>
            <w:noProof/>
            <w:sz w:val="22"/>
            <w:szCs w:val="22"/>
          </w:rPr>
          <w:tab/>
        </w:r>
        <w:r w:rsidR="000411C9" w:rsidRPr="00A5368F">
          <w:rPr>
            <w:rStyle w:val="Hiperhivatkozs"/>
            <w:rFonts w:ascii="Bookman Old Style" w:hAnsi="Bookman Old Style" w:cs="Bookman Old Style"/>
            <w:smallCaps/>
            <w:noProof/>
          </w:rPr>
          <w:t>Ajánlat nyelve</w:t>
        </w:r>
        <w:r w:rsidR="000411C9">
          <w:rPr>
            <w:noProof/>
            <w:webHidden/>
          </w:rPr>
          <w:tab/>
        </w:r>
        <w:r w:rsidR="000411C9">
          <w:rPr>
            <w:noProof/>
            <w:webHidden/>
          </w:rPr>
          <w:fldChar w:fldCharType="begin"/>
        </w:r>
        <w:r w:rsidR="000411C9">
          <w:rPr>
            <w:noProof/>
            <w:webHidden/>
          </w:rPr>
          <w:instrText xml:space="preserve"> PAGEREF _Toc454265630 \h </w:instrText>
        </w:r>
        <w:r w:rsidR="000411C9">
          <w:rPr>
            <w:noProof/>
            <w:webHidden/>
          </w:rPr>
        </w:r>
        <w:r w:rsidR="000411C9">
          <w:rPr>
            <w:noProof/>
            <w:webHidden/>
          </w:rPr>
          <w:fldChar w:fldCharType="separate"/>
        </w:r>
        <w:r w:rsidR="003E7A30">
          <w:rPr>
            <w:noProof/>
            <w:webHidden/>
          </w:rPr>
          <w:t>9</w:t>
        </w:r>
        <w:r w:rsidR="000411C9">
          <w:rPr>
            <w:noProof/>
            <w:webHidden/>
          </w:rPr>
          <w:fldChar w:fldCharType="end"/>
        </w:r>
      </w:hyperlink>
    </w:p>
    <w:p w14:paraId="1001B91C" w14:textId="77777777" w:rsidR="000411C9" w:rsidRDefault="00D26A0F">
      <w:pPr>
        <w:pStyle w:val="TJ3"/>
        <w:tabs>
          <w:tab w:val="left" w:pos="960"/>
          <w:tab w:val="right" w:leader="dot" w:pos="9060"/>
        </w:tabs>
        <w:rPr>
          <w:rFonts w:eastAsiaTheme="minorEastAsia" w:cstheme="minorBidi"/>
          <w:i w:val="0"/>
          <w:iCs w:val="0"/>
          <w:noProof/>
          <w:sz w:val="22"/>
          <w:szCs w:val="22"/>
        </w:rPr>
      </w:pPr>
      <w:hyperlink w:anchor="_Toc454265631" w:history="1">
        <w:r w:rsidR="000411C9" w:rsidRPr="00A5368F">
          <w:rPr>
            <w:rStyle w:val="Hiperhivatkozs"/>
            <w:rFonts w:ascii="Bookman Old Style" w:hAnsi="Bookman Old Style" w:cs="Bookman Old Style"/>
            <w:smallCaps/>
            <w:noProof/>
          </w:rPr>
          <w:t>2.</w:t>
        </w:r>
        <w:r w:rsidR="000411C9">
          <w:rPr>
            <w:rFonts w:eastAsiaTheme="minorEastAsia" w:cstheme="minorBidi"/>
            <w:i w:val="0"/>
            <w:iCs w:val="0"/>
            <w:noProof/>
            <w:sz w:val="22"/>
            <w:szCs w:val="22"/>
          </w:rPr>
          <w:tab/>
        </w:r>
        <w:r w:rsidR="000411C9" w:rsidRPr="00A5368F">
          <w:rPr>
            <w:rStyle w:val="Hiperhivatkozs"/>
            <w:rFonts w:ascii="Bookman Old Style" w:hAnsi="Bookman Old Style" w:cs="Bookman Old Style"/>
            <w:smallCaps/>
            <w:noProof/>
          </w:rPr>
          <w:t>Az ajánlat részeként benyújtott dokumentumokra vonatkozó követelmények [Kbt. 47.§]</w:t>
        </w:r>
        <w:r w:rsidR="000411C9">
          <w:rPr>
            <w:noProof/>
            <w:webHidden/>
          </w:rPr>
          <w:tab/>
        </w:r>
        <w:r w:rsidR="000411C9">
          <w:rPr>
            <w:noProof/>
            <w:webHidden/>
          </w:rPr>
          <w:fldChar w:fldCharType="begin"/>
        </w:r>
        <w:r w:rsidR="000411C9">
          <w:rPr>
            <w:noProof/>
            <w:webHidden/>
          </w:rPr>
          <w:instrText xml:space="preserve"> PAGEREF _Toc454265631 \h </w:instrText>
        </w:r>
        <w:r w:rsidR="000411C9">
          <w:rPr>
            <w:noProof/>
            <w:webHidden/>
          </w:rPr>
        </w:r>
        <w:r w:rsidR="000411C9">
          <w:rPr>
            <w:noProof/>
            <w:webHidden/>
          </w:rPr>
          <w:fldChar w:fldCharType="separate"/>
        </w:r>
        <w:r w:rsidR="003E7A30">
          <w:rPr>
            <w:noProof/>
            <w:webHidden/>
          </w:rPr>
          <w:t>9</w:t>
        </w:r>
        <w:r w:rsidR="000411C9">
          <w:rPr>
            <w:noProof/>
            <w:webHidden/>
          </w:rPr>
          <w:fldChar w:fldCharType="end"/>
        </w:r>
      </w:hyperlink>
    </w:p>
    <w:p w14:paraId="2D271F4B" w14:textId="77777777" w:rsidR="000411C9" w:rsidRDefault="00D26A0F">
      <w:pPr>
        <w:pStyle w:val="TJ3"/>
        <w:tabs>
          <w:tab w:val="left" w:pos="960"/>
          <w:tab w:val="right" w:leader="dot" w:pos="9060"/>
        </w:tabs>
        <w:rPr>
          <w:rFonts w:eastAsiaTheme="minorEastAsia" w:cstheme="minorBidi"/>
          <w:i w:val="0"/>
          <w:iCs w:val="0"/>
          <w:noProof/>
          <w:sz w:val="22"/>
          <w:szCs w:val="22"/>
        </w:rPr>
      </w:pPr>
      <w:hyperlink w:anchor="_Toc454265632" w:history="1">
        <w:r w:rsidR="000411C9" w:rsidRPr="00A5368F">
          <w:rPr>
            <w:rStyle w:val="Hiperhivatkozs"/>
            <w:rFonts w:ascii="Bookman Old Style" w:hAnsi="Bookman Old Style" w:cs="Bookman Old Style"/>
            <w:smallCaps/>
            <w:noProof/>
          </w:rPr>
          <w:t>3.</w:t>
        </w:r>
        <w:r w:rsidR="000411C9">
          <w:rPr>
            <w:rFonts w:eastAsiaTheme="minorEastAsia" w:cstheme="minorBidi"/>
            <w:i w:val="0"/>
            <w:iCs w:val="0"/>
            <w:noProof/>
            <w:sz w:val="22"/>
            <w:szCs w:val="22"/>
          </w:rPr>
          <w:tab/>
        </w:r>
        <w:r w:rsidR="000411C9" w:rsidRPr="00A5368F">
          <w:rPr>
            <w:rStyle w:val="Hiperhivatkozs"/>
            <w:rFonts w:ascii="Bookman Old Style" w:hAnsi="Bookman Old Style" w:cs="Bookman Old Style"/>
            <w:smallCaps/>
            <w:noProof/>
          </w:rPr>
          <w:t>Ajánlat tartalomjegyzéke</w:t>
        </w:r>
        <w:r w:rsidR="000411C9">
          <w:rPr>
            <w:noProof/>
            <w:webHidden/>
          </w:rPr>
          <w:tab/>
        </w:r>
        <w:r w:rsidR="000411C9">
          <w:rPr>
            <w:noProof/>
            <w:webHidden/>
          </w:rPr>
          <w:fldChar w:fldCharType="begin"/>
        </w:r>
        <w:r w:rsidR="000411C9">
          <w:rPr>
            <w:noProof/>
            <w:webHidden/>
          </w:rPr>
          <w:instrText xml:space="preserve"> PAGEREF _Toc454265632 \h </w:instrText>
        </w:r>
        <w:r w:rsidR="000411C9">
          <w:rPr>
            <w:noProof/>
            <w:webHidden/>
          </w:rPr>
        </w:r>
        <w:r w:rsidR="000411C9">
          <w:rPr>
            <w:noProof/>
            <w:webHidden/>
          </w:rPr>
          <w:fldChar w:fldCharType="separate"/>
        </w:r>
        <w:r w:rsidR="003E7A30">
          <w:rPr>
            <w:noProof/>
            <w:webHidden/>
          </w:rPr>
          <w:t>9</w:t>
        </w:r>
        <w:r w:rsidR="000411C9">
          <w:rPr>
            <w:noProof/>
            <w:webHidden/>
          </w:rPr>
          <w:fldChar w:fldCharType="end"/>
        </w:r>
      </w:hyperlink>
    </w:p>
    <w:p w14:paraId="50E85BF5" w14:textId="77777777" w:rsidR="000411C9" w:rsidRDefault="00D26A0F">
      <w:pPr>
        <w:pStyle w:val="TJ3"/>
        <w:tabs>
          <w:tab w:val="left" w:pos="960"/>
          <w:tab w:val="right" w:leader="dot" w:pos="9060"/>
        </w:tabs>
        <w:rPr>
          <w:rFonts w:eastAsiaTheme="minorEastAsia" w:cstheme="minorBidi"/>
          <w:i w:val="0"/>
          <w:iCs w:val="0"/>
          <w:noProof/>
          <w:sz w:val="22"/>
          <w:szCs w:val="22"/>
        </w:rPr>
      </w:pPr>
      <w:hyperlink w:anchor="_Toc454265633" w:history="1">
        <w:r w:rsidR="000411C9" w:rsidRPr="00A5368F">
          <w:rPr>
            <w:rStyle w:val="Hiperhivatkozs"/>
            <w:rFonts w:ascii="Bookman Old Style" w:hAnsi="Bookman Old Style" w:cs="Bookman Old Style"/>
            <w:smallCaps/>
            <w:noProof/>
          </w:rPr>
          <w:t>4.</w:t>
        </w:r>
        <w:r w:rsidR="000411C9">
          <w:rPr>
            <w:rFonts w:eastAsiaTheme="minorEastAsia" w:cstheme="minorBidi"/>
            <w:i w:val="0"/>
            <w:iCs w:val="0"/>
            <w:noProof/>
            <w:sz w:val="22"/>
            <w:szCs w:val="22"/>
          </w:rPr>
          <w:tab/>
        </w:r>
        <w:r w:rsidR="000411C9" w:rsidRPr="00A5368F">
          <w:rPr>
            <w:rStyle w:val="Hiperhivatkozs"/>
            <w:rFonts w:ascii="Bookman Old Style" w:hAnsi="Bookman Old Style" w:cs="Bookman Old Style"/>
            <w:smallCaps/>
            <w:noProof/>
          </w:rPr>
          <w:t>Ajánlat formája és aláírása</w:t>
        </w:r>
        <w:r w:rsidR="000411C9">
          <w:rPr>
            <w:noProof/>
            <w:webHidden/>
          </w:rPr>
          <w:tab/>
        </w:r>
        <w:r w:rsidR="000411C9">
          <w:rPr>
            <w:noProof/>
            <w:webHidden/>
          </w:rPr>
          <w:fldChar w:fldCharType="begin"/>
        </w:r>
        <w:r w:rsidR="000411C9">
          <w:rPr>
            <w:noProof/>
            <w:webHidden/>
          </w:rPr>
          <w:instrText xml:space="preserve"> PAGEREF _Toc454265633 \h </w:instrText>
        </w:r>
        <w:r w:rsidR="000411C9">
          <w:rPr>
            <w:noProof/>
            <w:webHidden/>
          </w:rPr>
        </w:r>
        <w:r w:rsidR="000411C9">
          <w:rPr>
            <w:noProof/>
            <w:webHidden/>
          </w:rPr>
          <w:fldChar w:fldCharType="separate"/>
        </w:r>
        <w:r w:rsidR="003E7A30">
          <w:rPr>
            <w:noProof/>
            <w:webHidden/>
          </w:rPr>
          <w:t>10</w:t>
        </w:r>
        <w:r w:rsidR="000411C9">
          <w:rPr>
            <w:noProof/>
            <w:webHidden/>
          </w:rPr>
          <w:fldChar w:fldCharType="end"/>
        </w:r>
      </w:hyperlink>
    </w:p>
    <w:p w14:paraId="7D1CAC6D" w14:textId="77777777" w:rsidR="000411C9" w:rsidRDefault="00D26A0F">
      <w:pPr>
        <w:pStyle w:val="TJ3"/>
        <w:tabs>
          <w:tab w:val="left" w:pos="960"/>
          <w:tab w:val="right" w:leader="dot" w:pos="9060"/>
        </w:tabs>
        <w:rPr>
          <w:rFonts w:eastAsiaTheme="minorEastAsia" w:cstheme="minorBidi"/>
          <w:i w:val="0"/>
          <w:iCs w:val="0"/>
          <w:noProof/>
          <w:sz w:val="22"/>
          <w:szCs w:val="22"/>
        </w:rPr>
      </w:pPr>
      <w:hyperlink w:anchor="_Toc454265634" w:history="1">
        <w:r w:rsidR="000411C9" w:rsidRPr="00A5368F">
          <w:rPr>
            <w:rStyle w:val="Hiperhivatkozs"/>
            <w:rFonts w:ascii="Bookman Old Style" w:hAnsi="Bookman Old Style" w:cs="Bookman Old Style"/>
            <w:smallCaps/>
            <w:noProof/>
          </w:rPr>
          <w:t>5.</w:t>
        </w:r>
        <w:r w:rsidR="000411C9">
          <w:rPr>
            <w:rFonts w:eastAsiaTheme="minorEastAsia" w:cstheme="minorBidi"/>
            <w:i w:val="0"/>
            <w:iCs w:val="0"/>
            <w:noProof/>
            <w:sz w:val="22"/>
            <w:szCs w:val="22"/>
          </w:rPr>
          <w:tab/>
        </w:r>
        <w:r w:rsidR="000411C9" w:rsidRPr="00A5368F">
          <w:rPr>
            <w:rStyle w:val="Hiperhivatkozs"/>
            <w:rFonts w:ascii="Bookman Old Style" w:hAnsi="Bookman Old Style" w:cs="Bookman Old Style"/>
            <w:smallCaps/>
            <w:noProof/>
          </w:rPr>
          <w:t>Ajánlat benyújtása, lezárása és jelölése</w:t>
        </w:r>
        <w:r w:rsidR="000411C9">
          <w:rPr>
            <w:noProof/>
            <w:webHidden/>
          </w:rPr>
          <w:tab/>
        </w:r>
        <w:r w:rsidR="000411C9">
          <w:rPr>
            <w:noProof/>
            <w:webHidden/>
          </w:rPr>
          <w:fldChar w:fldCharType="begin"/>
        </w:r>
        <w:r w:rsidR="000411C9">
          <w:rPr>
            <w:noProof/>
            <w:webHidden/>
          </w:rPr>
          <w:instrText xml:space="preserve"> PAGEREF _Toc454265634 \h </w:instrText>
        </w:r>
        <w:r w:rsidR="000411C9">
          <w:rPr>
            <w:noProof/>
            <w:webHidden/>
          </w:rPr>
        </w:r>
        <w:r w:rsidR="000411C9">
          <w:rPr>
            <w:noProof/>
            <w:webHidden/>
          </w:rPr>
          <w:fldChar w:fldCharType="separate"/>
        </w:r>
        <w:r w:rsidR="003E7A30">
          <w:rPr>
            <w:noProof/>
            <w:webHidden/>
          </w:rPr>
          <w:t>10</w:t>
        </w:r>
        <w:r w:rsidR="000411C9">
          <w:rPr>
            <w:noProof/>
            <w:webHidden/>
          </w:rPr>
          <w:fldChar w:fldCharType="end"/>
        </w:r>
      </w:hyperlink>
    </w:p>
    <w:p w14:paraId="500FDD6A" w14:textId="77777777" w:rsidR="000411C9" w:rsidRDefault="00D26A0F">
      <w:pPr>
        <w:pStyle w:val="TJ2"/>
        <w:rPr>
          <w:rFonts w:asciiTheme="minorHAnsi" w:eastAsiaTheme="minorEastAsia" w:hAnsiTheme="minorHAnsi" w:cstheme="minorBidi"/>
          <w:b w:val="0"/>
          <w:smallCaps w:val="0"/>
          <w:kern w:val="0"/>
          <w:sz w:val="22"/>
          <w:szCs w:val="22"/>
        </w:rPr>
      </w:pPr>
      <w:hyperlink w:anchor="_Toc454265635" w:history="1">
        <w:r w:rsidR="000411C9" w:rsidRPr="00A5368F">
          <w:rPr>
            <w:rStyle w:val="Hiperhivatkozs"/>
          </w:rPr>
          <w:t>C.</w:t>
        </w:r>
        <w:r w:rsidR="000411C9">
          <w:rPr>
            <w:rFonts w:asciiTheme="minorHAnsi" w:eastAsiaTheme="minorEastAsia" w:hAnsiTheme="minorHAnsi" w:cstheme="minorBidi"/>
            <w:b w:val="0"/>
            <w:smallCaps w:val="0"/>
            <w:kern w:val="0"/>
            <w:sz w:val="22"/>
            <w:szCs w:val="22"/>
          </w:rPr>
          <w:tab/>
        </w:r>
        <w:r w:rsidR="000411C9" w:rsidRPr="00A5368F">
          <w:rPr>
            <w:rStyle w:val="Hiperhivatkozs"/>
          </w:rPr>
          <w:t>AZ AJÁNLATTAL KAPCSOLATOS ÁLTALÁNOS KÖVETELMÉNYEK</w:t>
        </w:r>
        <w:r w:rsidR="000411C9">
          <w:rPr>
            <w:webHidden/>
          </w:rPr>
          <w:tab/>
        </w:r>
        <w:r w:rsidR="000411C9">
          <w:rPr>
            <w:webHidden/>
          </w:rPr>
          <w:fldChar w:fldCharType="begin"/>
        </w:r>
        <w:r w:rsidR="000411C9">
          <w:rPr>
            <w:webHidden/>
          </w:rPr>
          <w:instrText xml:space="preserve"> PAGEREF _Toc454265635 \h </w:instrText>
        </w:r>
        <w:r w:rsidR="000411C9">
          <w:rPr>
            <w:webHidden/>
          </w:rPr>
        </w:r>
        <w:r w:rsidR="000411C9">
          <w:rPr>
            <w:webHidden/>
          </w:rPr>
          <w:fldChar w:fldCharType="separate"/>
        </w:r>
        <w:r w:rsidR="003E7A30">
          <w:rPr>
            <w:webHidden/>
          </w:rPr>
          <w:t>11</w:t>
        </w:r>
        <w:r w:rsidR="000411C9">
          <w:rPr>
            <w:webHidden/>
          </w:rPr>
          <w:fldChar w:fldCharType="end"/>
        </w:r>
      </w:hyperlink>
    </w:p>
    <w:p w14:paraId="0BAE0341" w14:textId="77777777" w:rsidR="000411C9" w:rsidRDefault="00D26A0F">
      <w:pPr>
        <w:pStyle w:val="TJ3"/>
        <w:tabs>
          <w:tab w:val="left" w:pos="960"/>
          <w:tab w:val="right" w:leader="dot" w:pos="9060"/>
        </w:tabs>
        <w:rPr>
          <w:rFonts w:eastAsiaTheme="minorEastAsia" w:cstheme="minorBidi"/>
          <w:i w:val="0"/>
          <w:iCs w:val="0"/>
          <w:noProof/>
          <w:sz w:val="22"/>
          <w:szCs w:val="22"/>
        </w:rPr>
      </w:pPr>
      <w:hyperlink w:anchor="_Toc454265636" w:history="1">
        <w:r w:rsidR="000411C9" w:rsidRPr="00A5368F">
          <w:rPr>
            <w:rStyle w:val="Hiperhivatkozs"/>
            <w:rFonts w:ascii="Bookman Old Style" w:hAnsi="Bookman Old Style" w:cs="Bookman Old Style"/>
            <w:smallCaps/>
            <w:noProof/>
          </w:rPr>
          <w:t>1.</w:t>
        </w:r>
        <w:r w:rsidR="000411C9">
          <w:rPr>
            <w:rFonts w:eastAsiaTheme="minorEastAsia" w:cstheme="minorBidi"/>
            <w:i w:val="0"/>
            <w:iCs w:val="0"/>
            <w:noProof/>
            <w:sz w:val="22"/>
            <w:szCs w:val="22"/>
          </w:rPr>
          <w:tab/>
        </w:r>
        <w:r w:rsidR="000411C9" w:rsidRPr="00A5368F">
          <w:rPr>
            <w:rStyle w:val="Hiperhivatkozs"/>
            <w:rFonts w:ascii="Bookman Old Style" w:hAnsi="Bookman Old Style" w:cs="Bookman Old Style"/>
            <w:smallCaps/>
            <w:noProof/>
          </w:rPr>
          <w:t>Irányadó idő és jog:</w:t>
        </w:r>
        <w:r w:rsidR="000411C9">
          <w:rPr>
            <w:noProof/>
            <w:webHidden/>
          </w:rPr>
          <w:tab/>
        </w:r>
        <w:r w:rsidR="000411C9">
          <w:rPr>
            <w:noProof/>
            <w:webHidden/>
          </w:rPr>
          <w:fldChar w:fldCharType="begin"/>
        </w:r>
        <w:r w:rsidR="000411C9">
          <w:rPr>
            <w:noProof/>
            <w:webHidden/>
          </w:rPr>
          <w:instrText xml:space="preserve"> PAGEREF _Toc454265636 \h </w:instrText>
        </w:r>
        <w:r w:rsidR="000411C9">
          <w:rPr>
            <w:noProof/>
            <w:webHidden/>
          </w:rPr>
        </w:r>
        <w:r w:rsidR="000411C9">
          <w:rPr>
            <w:noProof/>
            <w:webHidden/>
          </w:rPr>
          <w:fldChar w:fldCharType="separate"/>
        </w:r>
        <w:r w:rsidR="003E7A30">
          <w:rPr>
            <w:noProof/>
            <w:webHidden/>
          </w:rPr>
          <w:t>11</w:t>
        </w:r>
        <w:r w:rsidR="000411C9">
          <w:rPr>
            <w:noProof/>
            <w:webHidden/>
          </w:rPr>
          <w:fldChar w:fldCharType="end"/>
        </w:r>
      </w:hyperlink>
    </w:p>
    <w:p w14:paraId="2DBF7CA0" w14:textId="77777777" w:rsidR="000411C9" w:rsidRDefault="00D26A0F">
      <w:pPr>
        <w:pStyle w:val="TJ3"/>
        <w:tabs>
          <w:tab w:val="left" w:pos="960"/>
          <w:tab w:val="right" w:leader="dot" w:pos="9060"/>
        </w:tabs>
        <w:rPr>
          <w:rFonts w:eastAsiaTheme="minorEastAsia" w:cstheme="minorBidi"/>
          <w:i w:val="0"/>
          <w:iCs w:val="0"/>
          <w:noProof/>
          <w:sz w:val="22"/>
          <w:szCs w:val="22"/>
        </w:rPr>
      </w:pPr>
      <w:hyperlink w:anchor="_Toc454265637" w:history="1">
        <w:r w:rsidR="000411C9" w:rsidRPr="00A5368F">
          <w:rPr>
            <w:rStyle w:val="Hiperhivatkozs"/>
            <w:rFonts w:ascii="Bookman Old Style" w:hAnsi="Bookman Old Style" w:cs="Bookman Old Style"/>
            <w:smallCaps/>
            <w:noProof/>
          </w:rPr>
          <w:t>2.</w:t>
        </w:r>
        <w:r w:rsidR="000411C9">
          <w:rPr>
            <w:rFonts w:eastAsiaTheme="minorEastAsia" w:cstheme="minorBidi"/>
            <w:i w:val="0"/>
            <w:iCs w:val="0"/>
            <w:noProof/>
            <w:sz w:val="22"/>
            <w:szCs w:val="22"/>
          </w:rPr>
          <w:tab/>
        </w:r>
        <w:r w:rsidR="000411C9" w:rsidRPr="00A5368F">
          <w:rPr>
            <w:rStyle w:val="Hiperhivatkozs"/>
            <w:rFonts w:ascii="Bookman Old Style" w:hAnsi="Bookman Old Style" w:cs="Bookman Old Style"/>
            <w:smallCaps/>
            <w:noProof/>
          </w:rPr>
          <w:t>A verseny tisztaságával kapcsolatos szabályok [36.§]</w:t>
        </w:r>
        <w:r w:rsidR="000411C9">
          <w:rPr>
            <w:noProof/>
            <w:webHidden/>
          </w:rPr>
          <w:tab/>
        </w:r>
        <w:r w:rsidR="000411C9">
          <w:rPr>
            <w:noProof/>
            <w:webHidden/>
          </w:rPr>
          <w:fldChar w:fldCharType="begin"/>
        </w:r>
        <w:r w:rsidR="000411C9">
          <w:rPr>
            <w:noProof/>
            <w:webHidden/>
          </w:rPr>
          <w:instrText xml:space="preserve"> PAGEREF _Toc454265637 \h </w:instrText>
        </w:r>
        <w:r w:rsidR="000411C9">
          <w:rPr>
            <w:noProof/>
            <w:webHidden/>
          </w:rPr>
        </w:r>
        <w:r w:rsidR="000411C9">
          <w:rPr>
            <w:noProof/>
            <w:webHidden/>
          </w:rPr>
          <w:fldChar w:fldCharType="separate"/>
        </w:r>
        <w:r w:rsidR="003E7A30">
          <w:rPr>
            <w:noProof/>
            <w:webHidden/>
          </w:rPr>
          <w:t>11</w:t>
        </w:r>
        <w:r w:rsidR="000411C9">
          <w:rPr>
            <w:noProof/>
            <w:webHidden/>
          </w:rPr>
          <w:fldChar w:fldCharType="end"/>
        </w:r>
      </w:hyperlink>
    </w:p>
    <w:p w14:paraId="261CDFD1" w14:textId="77777777" w:rsidR="000411C9" w:rsidRDefault="00D26A0F">
      <w:pPr>
        <w:pStyle w:val="TJ3"/>
        <w:tabs>
          <w:tab w:val="left" w:pos="960"/>
          <w:tab w:val="right" w:leader="dot" w:pos="9060"/>
        </w:tabs>
        <w:rPr>
          <w:rFonts w:eastAsiaTheme="minorEastAsia" w:cstheme="minorBidi"/>
          <w:i w:val="0"/>
          <w:iCs w:val="0"/>
          <w:noProof/>
          <w:sz w:val="22"/>
          <w:szCs w:val="22"/>
        </w:rPr>
      </w:pPr>
      <w:hyperlink w:anchor="_Toc454265638" w:history="1">
        <w:r w:rsidR="000411C9" w:rsidRPr="00A5368F">
          <w:rPr>
            <w:rStyle w:val="Hiperhivatkozs"/>
            <w:rFonts w:ascii="Bookman Old Style" w:hAnsi="Bookman Old Style"/>
            <w:smallCaps/>
            <w:noProof/>
          </w:rPr>
          <w:t>3.</w:t>
        </w:r>
        <w:r w:rsidR="000411C9">
          <w:rPr>
            <w:rFonts w:eastAsiaTheme="minorEastAsia" w:cstheme="minorBidi"/>
            <w:i w:val="0"/>
            <w:iCs w:val="0"/>
            <w:noProof/>
            <w:sz w:val="22"/>
            <w:szCs w:val="22"/>
          </w:rPr>
          <w:tab/>
        </w:r>
        <w:r w:rsidR="000411C9" w:rsidRPr="00A5368F">
          <w:rPr>
            <w:rStyle w:val="Hiperhivatkozs"/>
            <w:rFonts w:ascii="Bookman Old Style" w:hAnsi="Bookman Old Style" w:cs="Bookman Old Style"/>
            <w:smallCaps/>
            <w:noProof/>
          </w:rPr>
          <w:t>Közös</w:t>
        </w:r>
        <w:r w:rsidR="000411C9" w:rsidRPr="00A5368F">
          <w:rPr>
            <w:rStyle w:val="Hiperhivatkozs"/>
            <w:rFonts w:ascii="Bookman Old Style" w:hAnsi="Bookman Old Style"/>
            <w:smallCaps/>
            <w:noProof/>
          </w:rPr>
          <w:t xml:space="preserve"> ajánlattétel</w:t>
        </w:r>
        <w:r w:rsidR="000411C9">
          <w:rPr>
            <w:noProof/>
            <w:webHidden/>
          </w:rPr>
          <w:tab/>
        </w:r>
        <w:r w:rsidR="000411C9">
          <w:rPr>
            <w:noProof/>
            <w:webHidden/>
          </w:rPr>
          <w:fldChar w:fldCharType="begin"/>
        </w:r>
        <w:r w:rsidR="000411C9">
          <w:rPr>
            <w:noProof/>
            <w:webHidden/>
          </w:rPr>
          <w:instrText xml:space="preserve"> PAGEREF _Toc454265638 \h </w:instrText>
        </w:r>
        <w:r w:rsidR="000411C9">
          <w:rPr>
            <w:noProof/>
            <w:webHidden/>
          </w:rPr>
        </w:r>
        <w:r w:rsidR="000411C9">
          <w:rPr>
            <w:noProof/>
            <w:webHidden/>
          </w:rPr>
          <w:fldChar w:fldCharType="separate"/>
        </w:r>
        <w:r w:rsidR="003E7A30">
          <w:rPr>
            <w:noProof/>
            <w:webHidden/>
          </w:rPr>
          <w:t>11</w:t>
        </w:r>
        <w:r w:rsidR="000411C9">
          <w:rPr>
            <w:noProof/>
            <w:webHidden/>
          </w:rPr>
          <w:fldChar w:fldCharType="end"/>
        </w:r>
      </w:hyperlink>
    </w:p>
    <w:p w14:paraId="3CC318A9" w14:textId="77777777" w:rsidR="000411C9" w:rsidRDefault="00D26A0F">
      <w:pPr>
        <w:pStyle w:val="TJ3"/>
        <w:tabs>
          <w:tab w:val="left" w:pos="960"/>
          <w:tab w:val="right" w:leader="dot" w:pos="9060"/>
        </w:tabs>
        <w:rPr>
          <w:rFonts w:eastAsiaTheme="minorEastAsia" w:cstheme="minorBidi"/>
          <w:i w:val="0"/>
          <w:iCs w:val="0"/>
          <w:noProof/>
          <w:sz w:val="22"/>
          <w:szCs w:val="22"/>
        </w:rPr>
      </w:pPr>
      <w:hyperlink w:anchor="_Toc454265639" w:history="1">
        <w:r w:rsidR="000411C9" w:rsidRPr="00A5368F">
          <w:rPr>
            <w:rStyle w:val="Hiperhivatkozs"/>
            <w:rFonts w:ascii="Bookman Old Style" w:hAnsi="Bookman Old Style" w:cs="Bookman Old Style"/>
            <w:smallCaps/>
            <w:noProof/>
          </w:rPr>
          <w:t>4.</w:t>
        </w:r>
        <w:r w:rsidR="000411C9">
          <w:rPr>
            <w:rFonts w:eastAsiaTheme="minorEastAsia" w:cstheme="minorBidi"/>
            <w:i w:val="0"/>
            <w:iCs w:val="0"/>
            <w:noProof/>
            <w:sz w:val="22"/>
            <w:szCs w:val="22"/>
          </w:rPr>
          <w:tab/>
        </w:r>
        <w:r w:rsidR="000411C9" w:rsidRPr="00A5368F">
          <w:rPr>
            <w:rStyle w:val="Hiperhivatkozs"/>
            <w:rFonts w:ascii="Bookman Old Style" w:hAnsi="Bookman Old Style" w:cs="Bookman Old Style"/>
            <w:smallCaps/>
            <w:noProof/>
          </w:rPr>
          <w:t>Üzleti titok [44.§]</w:t>
        </w:r>
        <w:r w:rsidR="000411C9">
          <w:rPr>
            <w:noProof/>
            <w:webHidden/>
          </w:rPr>
          <w:tab/>
        </w:r>
        <w:r w:rsidR="000411C9">
          <w:rPr>
            <w:noProof/>
            <w:webHidden/>
          </w:rPr>
          <w:fldChar w:fldCharType="begin"/>
        </w:r>
        <w:r w:rsidR="000411C9">
          <w:rPr>
            <w:noProof/>
            <w:webHidden/>
          </w:rPr>
          <w:instrText xml:space="preserve"> PAGEREF _Toc454265639 \h </w:instrText>
        </w:r>
        <w:r w:rsidR="000411C9">
          <w:rPr>
            <w:noProof/>
            <w:webHidden/>
          </w:rPr>
        </w:r>
        <w:r w:rsidR="000411C9">
          <w:rPr>
            <w:noProof/>
            <w:webHidden/>
          </w:rPr>
          <w:fldChar w:fldCharType="separate"/>
        </w:r>
        <w:r w:rsidR="003E7A30">
          <w:rPr>
            <w:noProof/>
            <w:webHidden/>
          </w:rPr>
          <w:t>12</w:t>
        </w:r>
        <w:r w:rsidR="000411C9">
          <w:rPr>
            <w:noProof/>
            <w:webHidden/>
          </w:rPr>
          <w:fldChar w:fldCharType="end"/>
        </w:r>
      </w:hyperlink>
    </w:p>
    <w:p w14:paraId="2395ED07" w14:textId="77777777" w:rsidR="000411C9" w:rsidRDefault="00D26A0F">
      <w:pPr>
        <w:pStyle w:val="TJ3"/>
        <w:tabs>
          <w:tab w:val="left" w:pos="960"/>
          <w:tab w:val="right" w:leader="dot" w:pos="9060"/>
        </w:tabs>
        <w:rPr>
          <w:rFonts w:eastAsiaTheme="minorEastAsia" w:cstheme="minorBidi"/>
          <w:i w:val="0"/>
          <w:iCs w:val="0"/>
          <w:noProof/>
          <w:sz w:val="22"/>
          <w:szCs w:val="22"/>
        </w:rPr>
      </w:pPr>
      <w:hyperlink w:anchor="_Toc454265640" w:history="1">
        <w:r w:rsidR="000411C9" w:rsidRPr="00A5368F">
          <w:rPr>
            <w:rStyle w:val="Hiperhivatkozs"/>
            <w:rFonts w:ascii="Bookman Old Style" w:hAnsi="Bookman Old Style" w:cs="Bookman Old Style"/>
            <w:smallCaps/>
            <w:noProof/>
          </w:rPr>
          <w:t>5.</w:t>
        </w:r>
        <w:r w:rsidR="000411C9">
          <w:rPr>
            <w:rFonts w:eastAsiaTheme="minorEastAsia" w:cstheme="minorBidi"/>
            <w:i w:val="0"/>
            <w:iCs w:val="0"/>
            <w:noProof/>
            <w:sz w:val="22"/>
            <w:szCs w:val="22"/>
          </w:rPr>
          <w:tab/>
        </w:r>
        <w:r w:rsidR="000411C9" w:rsidRPr="00A5368F">
          <w:rPr>
            <w:rStyle w:val="Hiperhivatkozs"/>
            <w:rFonts w:ascii="Bookman Old Style" w:hAnsi="Bookman Old Style" w:cs="Bookman Old Style"/>
            <w:smallCaps/>
            <w:noProof/>
          </w:rPr>
          <w:t>Kizáró Okokkal kapcsolatos általános tájékoztató és az öntisztázás lehetősége [Kbt. 64.§]</w:t>
        </w:r>
        <w:r w:rsidR="000411C9">
          <w:rPr>
            <w:noProof/>
            <w:webHidden/>
          </w:rPr>
          <w:tab/>
        </w:r>
        <w:r w:rsidR="000411C9">
          <w:rPr>
            <w:noProof/>
            <w:webHidden/>
          </w:rPr>
          <w:fldChar w:fldCharType="begin"/>
        </w:r>
        <w:r w:rsidR="000411C9">
          <w:rPr>
            <w:noProof/>
            <w:webHidden/>
          </w:rPr>
          <w:instrText xml:space="preserve"> PAGEREF _Toc454265640 \h </w:instrText>
        </w:r>
        <w:r w:rsidR="000411C9">
          <w:rPr>
            <w:noProof/>
            <w:webHidden/>
          </w:rPr>
        </w:r>
        <w:r w:rsidR="000411C9">
          <w:rPr>
            <w:noProof/>
            <w:webHidden/>
          </w:rPr>
          <w:fldChar w:fldCharType="separate"/>
        </w:r>
        <w:r w:rsidR="003E7A30">
          <w:rPr>
            <w:noProof/>
            <w:webHidden/>
          </w:rPr>
          <w:t>13</w:t>
        </w:r>
        <w:r w:rsidR="000411C9">
          <w:rPr>
            <w:noProof/>
            <w:webHidden/>
          </w:rPr>
          <w:fldChar w:fldCharType="end"/>
        </w:r>
      </w:hyperlink>
    </w:p>
    <w:p w14:paraId="49B2F305" w14:textId="77777777" w:rsidR="000411C9" w:rsidRDefault="00D26A0F">
      <w:pPr>
        <w:pStyle w:val="TJ3"/>
        <w:tabs>
          <w:tab w:val="left" w:pos="960"/>
          <w:tab w:val="right" w:leader="dot" w:pos="9060"/>
        </w:tabs>
        <w:rPr>
          <w:rFonts w:eastAsiaTheme="minorEastAsia" w:cstheme="minorBidi"/>
          <w:i w:val="0"/>
          <w:iCs w:val="0"/>
          <w:noProof/>
          <w:sz w:val="22"/>
          <w:szCs w:val="22"/>
        </w:rPr>
      </w:pPr>
      <w:hyperlink w:anchor="_Toc454265641" w:history="1">
        <w:r w:rsidR="000411C9" w:rsidRPr="00A5368F">
          <w:rPr>
            <w:rStyle w:val="Hiperhivatkozs"/>
            <w:rFonts w:ascii="Bookman Old Style" w:hAnsi="Bookman Old Style" w:cs="Bookman Old Style"/>
            <w:smallCaps/>
            <w:noProof/>
          </w:rPr>
          <w:t>6.</w:t>
        </w:r>
        <w:r w:rsidR="000411C9">
          <w:rPr>
            <w:rFonts w:eastAsiaTheme="minorEastAsia" w:cstheme="minorBidi"/>
            <w:i w:val="0"/>
            <w:iCs w:val="0"/>
            <w:noProof/>
            <w:sz w:val="22"/>
            <w:szCs w:val="22"/>
          </w:rPr>
          <w:tab/>
        </w:r>
        <w:r w:rsidR="000411C9" w:rsidRPr="00A5368F">
          <w:rPr>
            <w:rStyle w:val="Hiperhivatkozs"/>
            <w:rFonts w:ascii="Bookman Old Style" w:hAnsi="Bookman Old Style" w:cs="Bookman Old Style"/>
            <w:smallCaps/>
            <w:noProof/>
          </w:rPr>
          <w:t>Az alkalmassági követelményekkel kapcsolatos általános követelmények</w:t>
        </w:r>
        <w:r w:rsidR="000411C9">
          <w:rPr>
            <w:noProof/>
            <w:webHidden/>
          </w:rPr>
          <w:tab/>
        </w:r>
        <w:r w:rsidR="000411C9">
          <w:rPr>
            <w:noProof/>
            <w:webHidden/>
          </w:rPr>
          <w:fldChar w:fldCharType="begin"/>
        </w:r>
        <w:r w:rsidR="000411C9">
          <w:rPr>
            <w:noProof/>
            <w:webHidden/>
          </w:rPr>
          <w:instrText xml:space="preserve"> PAGEREF _Toc454265641 \h </w:instrText>
        </w:r>
        <w:r w:rsidR="000411C9">
          <w:rPr>
            <w:noProof/>
            <w:webHidden/>
          </w:rPr>
        </w:r>
        <w:r w:rsidR="000411C9">
          <w:rPr>
            <w:noProof/>
            <w:webHidden/>
          </w:rPr>
          <w:fldChar w:fldCharType="separate"/>
        </w:r>
        <w:r w:rsidR="003E7A30">
          <w:rPr>
            <w:noProof/>
            <w:webHidden/>
          </w:rPr>
          <w:t>13</w:t>
        </w:r>
        <w:r w:rsidR="000411C9">
          <w:rPr>
            <w:noProof/>
            <w:webHidden/>
          </w:rPr>
          <w:fldChar w:fldCharType="end"/>
        </w:r>
      </w:hyperlink>
    </w:p>
    <w:p w14:paraId="7121D99C" w14:textId="77777777" w:rsidR="000411C9" w:rsidRDefault="00D26A0F">
      <w:pPr>
        <w:pStyle w:val="TJ3"/>
        <w:tabs>
          <w:tab w:val="left" w:pos="960"/>
          <w:tab w:val="right" w:leader="dot" w:pos="9060"/>
        </w:tabs>
        <w:rPr>
          <w:rFonts w:eastAsiaTheme="minorEastAsia" w:cstheme="minorBidi"/>
          <w:i w:val="0"/>
          <w:iCs w:val="0"/>
          <w:noProof/>
          <w:sz w:val="22"/>
          <w:szCs w:val="22"/>
        </w:rPr>
      </w:pPr>
      <w:hyperlink w:anchor="_Toc454265642" w:history="1">
        <w:r w:rsidR="000411C9" w:rsidRPr="00A5368F">
          <w:rPr>
            <w:rStyle w:val="Hiperhivatkozs"/>
            <w:rFonts w:ascii="Bookman Old Style" w:hAnsi="Bookman Old Style" w:cs="Bookman Old Style"/>
            <w:smallCaps/>
            <w:noProof/>
          </w:rPr>
          <w:t>7.</w:t>
        </w:r>
        <w:r w:rsidR="000411C9">
          <w:rPr>
            <w:rFonts w:eastAsiaTheme="minorEastAsia" w:cstheme="minorBidi"/>
            <w:i w:val="0"/>
            <w:iCs w:val="0"/>
            <w:noProof/>
            <w:sz w:val="22"/>
            <w:szCs w:val="22"/>
          </w:rPr>
          <w:tab/>
        </w:r>
        <w:r w:rsidR="000411C9" w:rsidRPr="00A5368F">
          <w:rPr>
            <w:rStyle w:val="Hiperhivatkozs"/>
            <w:rFonts w:ascii="Bookman Old Style" w:hAnsi="Bookman Old Style" w:cs="Bookman Old Style"/>
            <w:smallCaps/>
            <w:noProof/>
          </w:rPr>
          <w:t>Egyenértékűség</w:t>
        </w:r>
        <w:r w:rsidR="000411C9">
          <w:rPr>
            <w:noProof/>
            <w:webHidden/>
          </w:rPr>
          <w:tab/>
        </w:r>
        <w:r w:rsidR="000411C9">
          <w:rPr>
            <w:noProof/>
            <w:webHidden/>
          </w:rPr>
          <w:fldChar w:fldCharType="begin"/>
        </w:r>
        <w:r w:rsidR="000411C9">
          <w:rPr>
            <w:noProof/>
            <w:webHidden/>
          </w:rPr>
          <w:instrText xml:space="preserve"> PAGEREF _Toc454265642 \h </w:instrText>
        </w:r>
        <w:r w:rsidR="000411C9">
          <w:rPr>
            <w:noProof/>
            <w:webHidden/>
          </w:rPr>
        </w:r>
        <w:r w:rsidR="000411C9">
          <w:rPr>
            <w:noProof/>
            <w:webHidden/>
          </w:rPr>
          <w:fldChar w:fldCharType="separate"/>
        </w:r>
        <w:r w:rsidR="003E7A30">
          <w:rPr>
            <w:noProof/>
            <w:webHidden/>
          </w:rPr>
          <w:t>14</w:t>
        </w:r>
        <w:r w:rsidR="000411C9">
          <w:rPr>
            <w:noProof/>
            <w:webHidden/>
          </w:rPr>
          <w:fldChar w:fldCharType="end"/>
        </w:r>
      </w:hyperlink>
    </w:p>
    <w:p w14:paraId="3AA62ADC" w14:textId="77777777" w:rsidR="000411C9" w:rsidRDefault="00D26A0F">
      <w:pPr>
        <w:pStyle w:val="TJ2"/>
        <w:rPr>
          <w:rFonts w:asciiTheme="minorHAnsi" w:eastAsiaTheme="minorEastAsia" w:hAnsiTheme="minorHAnsi" w:cstheme="minorBidi"/>
          <w:b w:val="0"/>
          <w:smallCaps w:val="0"/>
          <w:kern w:val="0"/>
          <w:sz w:val="22"/>
          <w:szCs w:val="22"/>
        </w:rPr>
      </w:pPr>
      <w:hyperlink w:anchor="_Toc454265643" w:history="1">
        <w:r w:rsidR="000411C9" w:rsidRPr="00A5368F">
          <w:rPr>
            <w:rStyle w:val="Hiperhivatkozs"/>
          </w:rPr>
          <w:t>D.</w:t>
        </w:r>
        <w:r w:rsidR="000411C9">
          <w:rPr>
            <w:rFonts w:asciiTheme="minorHAnsi" w:eastAsiaTheme="minorEastAsia" w:hAnsiTheme="minorHAnsi" w:cstheme="minorBidi"/>
            <w:b w:val="0"/>
            <w:smallCaps w:val="0"/>
            <w:kern w:val="0"/>
            <w:sz w:val="22"/>
            <w:szCs w:val="22"/>
          </w:rPr>
          <w:tab/>
        </w:r>
        <w:r w:rsidR="000411C9" w:rsidRPr="00A5368F">
          <w:rPr>
            <w:rStyle w:val="Hiperhivatkozs"/>
          </w:rPr>
          <w:t>AZ AJÁNLATOK BONTÁSA ÉS ÉRTÉKELÉSE</w:t>
        </w:r>
        <w:r w:rsidR="000411C9">
          <w:rPr>
            <w:webHidden/>
          </w:rPr>
          <w:tab/>
        </w:r>
        <w:r w:rsidR="000411C9">
          <w:rPr>
            <w:webHidden/>
          </w:rPr>
          <w:fldChar w:fldCharType="begin"/>
        </w:r>
        <w:r w:rsidR="000411C9">
          <w:rPr>
            <w:webHidden/>
          </w:rPr>
          <w:instrText xml:space="preserve"> PAGEREF _Toc454265643 \h </w:instrText>
        </w:r>
        <w:r w:rsidR="000411C9">
          <w:rPr>
            <w:webHidden/>
          </w:rPr>
        </w:r>
        <w:r w:rsidR="000411C9">
          <w:rPr>
            <w:webHidden/>
          </w:rPr>
          <w:fldChar w:fldCharType="separate"/>
        </w:r>
        <w:r w:rsidR="003E7A30">
          <w:rPr>
            <w:webHidden/>
          </w:rPr>
          <w:t>15</w:t>
        </w:r>
        <w:r w:rsidR="000411C9">
          <w:rPr>
            <w:webHidden/>
          </w:rPr>
          <w:fldChar w:fldCharType="end"/>
        </w:r>
      </w:hyperlink>
    </w:p>
    <w:p w14:paraId="13C71710" w14:textId="77777777" w:rsidR="000411C9" w:rsidRDefault="00D26A0F">
      <w:pPr>
        <w:pStyle w:val="TJ3"/>
        <w:tabs>
          <w:tab w:val="left" w:pos="960"/>
          <w:tab w:val="right" w:leader="dot" w:pos="9060"/>
        </w:tabs>
        <w:rPr>
          <w:rFonts w:eastAsiaTheme="minorEastAsia" w:cstheme="minorBidi"/>
          <w:i w:val="0"/>
          <w:iCs w:val="0"/>
          <w:noProof/>
          <w:sz w:val="22"/>
          <w:szCs w:val="22"/>
        </w:rPr>
      </w:pPr>
      <w:hyperlink w:anchor="_Toc454265644" w:history="1">
        <w:r w:rsidR="000411C9" w:rsidRPr="00A5368F">
          <w:rPr>
            <w:rStyle w:val="Hiperhivatkozs"/>
            <w:rFonts w:ascii="Bookman Old Style" w:hAnsi="Bookman Old Style" w:cs="Bookman Old Style"/>
            <w:smallCaps/>
            <w:noProof/>
          </w:rPr>
          <w:t>1.</w:t>
        </w:r>
        <w:r w:rsidR="000411C9">
          <w:rPr>
            <w:rFonts w:eastAsiaTheme="minorEastAsia" w:cstheme="minorBidi"/>
            <w:i w:val="0"/>
            <w:iCs w:val="0"/>
            <w:noProof/>
            <w:sz w:val="22"/>
            <w:szCs w:val="22"/>
          </w:rPr>
          <w:tab/>
        </w:r>
        <w:r w:rsidR="000411C9" w:rsidRPr="00A5368F">
          <w:rPr>
            <w:rStyle w:val="Hiperhivatkozs"/>
            <w:rFonts w:ascii="Bookman Old Style" w:hAnsi="Bookman Old Style" w:cs="Bookman Old Style"/>
            <w:smallCaps/>
            <w:noProof/>
          </w:rPr>
          <w:t>Ajánlatok bontása [Kbt. 68. §]</w:t>
        </w:r>
        <w:r w:rsidR="000411C9">
          <w:rPr>
            <w:noProof/>
            <w:webHidden/>
          </w:rPr>
          <w:tab/>
        </w:r>
        <w:r w:rsidR="000411C9">
          <w:rPr>
            <w:noProof/>
            <w:webHidden/>
          </w:rPr>
          <w:fldChar w:fldCharType="begin"/>
        </w:r>
        <w:r w:rsidR="000411C9">
          <w:rPr>
            <w:noProof/>
            <w:webHidden/>
          </w:rPr>
          <w:instrText xml:space="preserve"> PAGEREF _Toc454265644 \h </w:instrText>
        </w:r>
        <w:r w:rsidR="000411C9">
          <w:rPr>
            <w:noProof/>
            <w:webHidden/>
          </w:rPr>
        </w:r>
        <w:r w:rsidR="000411C9">
          <w:rPr>
            <w:noProof/>
            <w:webHidden/>
          </w:rPr>
          <w:fldChar w:fldCharType="separate"/>
        </w:r>
        <w:r w:rsidR="003E7A30">
          <w:rPr>
            <w:noProof/>
            <w:webHidden/>
          </w:rPr>
          <w:t>15</w:t>
        </w:r>
        <w:r w:rsidR="000411C9">
          <w:rPr>
            <w:noProof/>
            <w:webHidden/>
          </w:rPr>
          <w:fldChar w:fldCharType="end"/>
        </w:r>
      </w:hyperlink>
    </w:p>
    <w:p w14:paraId="57CC6BD2" w14:textId="77777777" w:rsidR="000411C9" w:rsidRDefault="00D26A0F">
      <w:pPr>
        <w:pStyle w:val="TJ3"/>
        <w:tabs>
          <w:tab w:val="left" w:pos="960"/>
          <w:tab w:val="right" w:leader="dot" w:pos="9060"/>
        </w:tabs>
        <w:rPr>
          <w:rFonts w:eastAsiaTheme="minorEastAsia" w:cstheme="minorBidi"/>
          <w:i w:val="0"/>
          <w:iCs w:val="0"/>
          <w:noProof/>
          <w:sz w:val="22"/>
          <w:szCs w:val="22"/>
        </w:rPr>
      </w:pPr>
      <w:hyperlink w:anchor="_Toc454265645" w:history="1">
        <w:r w:rsidR="000411C9" w:rsidRPr="00A5368F">
          <w:rPr>
            <w:rStyle w:val="Hiperhivatkozs"/>
            <w:rFonts w:ascii="Bookman Old Style" w:hAnsi="Bookman Old Style" w:cs="Bookman Old Style"/>
            <w:smallCaps/>
            <w:noProof/>
          </w:rPr>
          <w:t>2.</w:t>
        </w:r>
        <w:r w:rsidR="000411C9">
          <w:rPr>
            <w:rFonts w:eastAsiaTheme="minorEastAsia" w:cstheme="minorBidi"/>
            <w:i w:val="0"/>
            <w:iCs w:val="0"/>
            <w:noProof/>
            <w:sz w:val="22"/>
            <w:szCs w:val="22"/>
          </w:rPr>
          <w:tab/>
        </w:r>
        <w:r w:rsidR="000411C9" w:rsidRPr="00A5368F">
          <w:rPr>
            <w:rStyle w:val="Hiperhivatkozs"/>
            <w:rFonts w:ascii="Bookman Old Style" w:hAnsi="Bookman Old Style" w:cs="Bookman Old Style"/>
            <w:smallCaps/>
            <w:noProof/>
          </w:rPr>
          <w:t>Ajánlatok érvényességének vizsgálata</w:t>
        </w:r>
        <w:r w:rsidR="000411C9">
          <w:rPr>
            <w:noProof/>
            <w:webHidden/>
          </w:rPr>
          <w:tab/>
        </w:r>
        <w:r w:rsidR="000411C9">
          <w:rPr>
            <w:noProof/>
            <w:webHidden/>
          </w:rPr>
          <w:fldChar w:fldCharType="begin"/>
        </w:r>
        <w:r w:rsidR="000411C9">
          <w:rPr>
            <w:noProof/>
            <w:webHidden/>
          </w:rPr>
          <w:instrText xml:space="preserve"> PAGEREF _Toc454265645 \h </w:instrText>
        </w:r>
        <w:r w:rsidR="000411C9">
          <w:rPr>
            <w:noProof/>
            <w:webHidden/>
          </w:rPr>
        </w:r>
        <w:r w:rsidR="000411C9">
          <w:rPr>
            <w:noProof/>
            <w:webHidden/>
          </w:rPr>
          <w:fldChar w:fldCharType="separate"/>
        </w:r>
        <w:r w:rsidR="003E7A30">
          <w:rPr>
            <w:noProof/>
            <w:webHidden/>
          </w:rPr>
          <w:t>15</w:t>
        </w:r>
        <w:r w:rsidR="000411C9">
          <w:rPr>
            <w:noProof/>
            <w:webHidden/>
          </w:rPr>
          <w:fldChar w:fldCharType="end"/>
        </w:r>
      </w:hyperlink>
    </w:p>
    <w:p w14:paraId="58513B2B" w14:textId="77777777" w:rsidR="000411C9" w:rsidRDefault="00D26A0F">
      <w:pPr>
        <w:pStyle w:val="TJ3"/>
        <w:tabs>
          <w:tab w:val="left" w:pos="960"/>
          <w:tab w:val="right" w:leader="dot" w:pos="9060"/>
        </w:tabs>
        <w:rPr>
          <w:rFonts w:eastAsiaTheme="minorEastAsia" w:cstheme="minorBidi"/>
          <w:i w:val="0"/>
          <w:iCs w:val="0"/>
          <w:noProof/>
          <w:sz w:val="22"/>
          <w:szCs w:val="22"/>
        </w:rPr>
      </w:pPr>
      <w:hyperlink w:anchor="_Toc454265646" w:history="1">
        <w:r w:rsidR="000411C9" w:rsidRPr="00A5368F">
          <w:rPr>
            <w:rStyle w:val="Hiperhivatkozs"/>
            <w:rFonts w:ascii="Bookman Old Style" w:hAnsi="Bookman Old Style" w:cs="Bookman Old Style"/>
            <w:smallCaps/>
            <w:noProof/>
          </w:rPr>
          <w:t>3.</w:t>
        </w:r>
        <w:r w:rsidR="000411C9">
          <w:rPr>
            <w:rFonts w:eastAsiaTheme="minorEastAsia" w:cstheme="minorBidi"/>
            <w:i w:val="0"/>
            <w:iCs w:val="0"/>
            <w:noProof/>
            <w:sz w:val="22"/>
            <w:szCs w:val="22"/>
          </w:rPr>
          <w:tab/>
        </w:r>
        <w:r w:rsidR="000411C9" w:rsidRPr="00A5368F">
          <w:rPr>
            <w:rStyle w:val="Hiperhivatkozs"/>
            <w:rFonts w:ascii="Bookman Old Style" w:hAnsi="Bookman Old Style" w:cs="Bookman Old Style"/>
            <w:smallCaps/>
            <w:noProof/>
          </w:rPr>
          <w:t>A bírálat folyamata, szakaszai [Kbt. 69.§]</w:t>
        </w:r>
        <w:r w:rsidR="000411C9">
          <w:rPr>
            <w:noProof/>
            <w:webHidden/>
          </w:rPr>
          <w:tab/>
        </w:r>
        <w:r w:rsidR="000411C9">
          <w:rPr>
            <w:noProof/>
            <w:webHidden/>
          </w:rPr>
          <w:fldChar w:fldCharType="begin"/>
        </w:r>
        <w:r w:rsidR="000411C9">
          <w:rPr>
            <w:noProof/>
            <w:webHidden/>
          </w:rPr>
          <w:instrText xml:space="preserve"> PAGEREF _Toc454265646 \h </w:instrText>
        </w:r>
        <w:r w:rsidR="000411C9">
          <w:rPr>
            <w:noProof/>
            <w:webHidden/>
          </w:rPr>
        </w:r>
        <w:r w:rsidR="000411C9">
          <w:rPr>
            <w:noProof/>
            <w:webHidden/>
          </w:rPr>
          <w:fldChar w:fldCharType="separate"/>
        </w:r>
        <w:r w:rsidR="003E7A30">
          <w:rPr>
            <w:noProof/>
            <w:webHidden/>
          </w:rPr>
          <w:t>15</w:t>
        </w:r>
        <w:r w:rsidR="000411C9">
          <w:rPr>
            <w:noProof/>
            <w:webHidden/>
          </w:rPr>
          <w:fldChar w:fldCharType="end"/>
        </w:r>
      </w:hyperlink>
    </w:p>
    <w:p w14:paraId="3F57BF55" w14:textId="77777777" w:rsidR="000411C9" w:rsidRDefault="00D26A0F">
      <w:pPr>
        <w:pStyle w:val="TJ3"/>
        <w:tabs>
          <w:tab w:val="left" w:pos="960"/>
          <w:tab w:val="right" w:leader="dot" w:pos="9060"/>
        </w:tabs>
        <w:rPr>
          <w:rFonts w:eastAsiaTheme="minorEastAsia" w:cstheme="minorBidi"/>
          <w:i w:val="0"/>
          <w:iCs w:val="0"/>
          <w:noProof/>
          <w:sz w:val="22"/>
          <w:szCs w:val="22"/>
        </w:rPr>
      </w:pPr>
      <w:hyperlink w:anchor="_Toc454265647" w:history="1">
        <w:r w:rsidR="000411C9" w:rsidRPr="00A5368F">
          <w:rPr>
            <w:rStyle w:val="Hiperhivatkozs"/>
            <w:rFonts w:ascii="Bookman Old Style" w:hAnsi="Bookman Old Style" w:cs="Bookman Old Style"/>
            <w:smallCaps/>
            <w:noProof/>
          </w:rPr>
          <w:t>4.</w:t>
        </w:r>
        <w:r w:rsidR="000411C9">
          <w:rPr>
            <w:rFonts w:eastAsiaTheme="minorEastAsia" w:cstheme="minorBidi"/>
            <w:i w:val="0"/>
            <w:iCs w:val="0"/>
            <w:noProof/>
            <w:sz w:val="22"/>
            <w:szCs w:val="22"/>
          </w:rPr>
          <w:tab/>
        </w:r>
        <w:r w:rsidR="000411C9" w:rsidRPr="00A5368F">
          <w:rPr>
            <w:rStyle w:val="Hiperhivatkozs"/>
            <w:rFonts w:ascii="Bookman Old Style" w:hAnsi="Bookman Old Style" w:cs="Bookman Old Style"/>
            <w:smallCaps/>
            <w:noProof/>
          </w:rPr>
          <w:t>Ajánlattal kapcsolatos hiánypótlás, felvilágosítás kérés és számítási hiba javításának általános szabályai [Kbt. 71. §]</w:t>
        </w:r>
        <w:r w:rsidR="000411C9">
          <w:rPr>
            <w:noProof/>
            <w:webHidden/>
          </w:rPr>
          <w:tab/>
        </w:r>
        <w:r w:rsidR="000411C9">
          <w:rPr>
            <w:noProof/>
            <w:webHidden/>
          </w:rPr>
          <w:fldChar w:fldCharType="begin"/>
        </w:r>
        <w:r w:rsidR="000411C9">
          <w:rPr>
            <w:noProof/>
            <w:webHidden/>
          </w:rPr>
          <w:instrText xml:space="preserve"> PAGEREF _Toc454265647 \h </w:instrText>
        </w:r>
        <w:r w:rsidR="000411C9">
          <w:rPr>
            <w:noProof/>
            <w:webHidden/>
          </w:rPr>
        </w:r>
        <w:r w:rsidR="000411C9">
          <w:rPr>
            <w:noProof/>
            <w:webHidden/>
          </w:rPr>
          <w:fldChar w:fldCharType="separate"/>
        </w:r>
        <w:r w:rsidR="003E7A30">
          <w:rPr>
            <w:noProof/>
            <w:webHidden/>
          </w:rPr>
          <w:t>17</w:t>
        </w:r>
        <w:r w:rsidR="000411C9">
          <w:rPr>
            <w:noProof/>
            <w:webHidden/>
          </w:rPr>
          <w:fldChar w:fldCharType="end"/>
        </w:r>
      </w:hyperlink>
    </w:p>
    <w:p w14:paraId="2453EA23" w14:textId="77777777" w:rsidR="000411C9" w:rsidRDefault="00D26A0F">
      <w:pPr>
        <w:pStyle w:val="TJ3"/>
        <w:tabs>
          <w:tab w:val="left" w:pos="960"/>
          <w:tab w:val="right" w:leader="dot" w:pos="9060"/>
        </w:tabs>
        <w:rPr>
          <w:rFonts w:eastAsiaTheme="minorEastAsia" w:cstheme="minorBidi"/>
          <w:i w:val="0"/>
          <w:iCs w:val="0"/>
          <w:noProof/>
          <w:sz w:val="22"/>
          <w:szCs w:val="22"/>
        </w:rPr>
      </w:pPr>
      <w:hyperlink w:anchor="_Toc454265648" w:history="1">
        <w:r w:rsidR="000411C9" w:rsidRPr="00A5368F">
          <w:rPr>
            <w:rStyle w:val="Hiperhivatkozs"/>
            <w:rFonts w:ascii="Bookman Old Style" w:hAnsi="Bookman Old Style" w:cs="Bookman Old Style"/>
            <w:smallCaps/>
            <w:noProof/>
          </w:rPr>
          <w:t>5.</w:t>
        </w:r>
        <w:r w:rsidR="000411C9">
          <w:rPr>
            <w:rFonts w:eastAsiaTheme="minorEastAsia" w:cstheme="minorBidi"/>
            <w:i w:val="0"/>
            <w:iCs w:val="0"/>
            <w:noProof/>
            <w:sz w:val="22"/>
            <w:szCs w:val="22"/>
          </w:rPr>
          <w:tab/>
        </w:r>
        <w:r w:rsidR="000411C9" w:rsidRPr="00A5368F">
          <w:rPr>
            <w:rStyle w:val="Hiperhivatkozs"/>
            <w:rFonts w:ascii="Bookman Old Style" w:hAnsi="Bookman Old Style" w:cs="Bookman Old Style"/>
            <w:smallCaps/>
            <w:noProof/>
          </w:rPr>
          <w:t>Aránytalanul alacsony ár és egyéb aránytalan vállalások [Kbt. 72. §]</w:t>
        </w:r>
        <w:r w:rsidR="000411C9">
          <w:rPr>
            <w:noProof/>
            <w:webHidden/>
          </w:rPr>
          <w:tab/>
        </w:r>
        <w:r w:rsidR="000411C9">
          <w:rPr>
            <w:noProof/>
            <w:webHidden/>
          </w:rPr>
          <w:fldChar w:fldCharType="begin"/>
        </w:r>
        <w:r w:rsidR="000411C9">
          <w:rPr>
            <w:noProof/>
            <w:webHidden/>
          </w:rPr>
          <w:instrText xml:space="preserve"> PAGEREF _Toc454265648 \h </w:instrText>
        </w:r>
        <w:r w:rsidR="000411C9">
          <w:rPr>
            <w:noProof/>
            <w:webHidden/>
          </w:rPr>
        </w:r>
        <w:r w:rsidR="000411C9">
          <w:rPr>
            <w:noProof/>
            <w:webHidden/>
          </w:rPr>
          <w:fldChar w:fldCharType="separate"/>
        </w:r>
        <w:r w:rsidR="003E7A30">
          <w:rPr>
            <w:noProof/>
            <w:webHidden/>
          </w:rPr>
          <w:t>18</w:t>
        </w:r>
        <w:r w:rsidR="000411C9">
          <w:rPr>
            <w:noProof/>
            <w:webHidden/>
          </w:rPr>
          <w:fldChar w:fldCharType="end"/>
        </w:r>
      </w:hyperlink>
    </w:p>
    <w:p w14:paraId="4249F46A" w14:textId="77777777" w:rsidR="000411C9" w:rsidRDefault="00D26A0F">
      <w:pPr>
        <w:pStyle w:val="TJ3"/>
        <w:tabs>
          <w:tab w:val="left" w:pos="960"/>
          <w:tab w:val="right" w:leader="dot" w:pos="9060"/>
        </w:tabs>
        <w:rPr>
          <w:rFonts w:eastAsiaTheme="minorEastAsia" w:cstheme="minorBidi"/>
          <w:i w:val="0"/>
          <w:iCs w:val="0"/>
          <w:noProof/>
          <w:sz w:val="22"/>
          <w:szCs w:val="22"/>
        </w:rPr>
      </w:pPr>
      <w:hyperlink w:anchor="_Toc454265649" w:history="1">
        <w:r w:rsidR="000411C9" w:rsidRPr="00A5368F">
          <w:rPr>
            <w:rStyle w:val="Hiperhivatkozs"/>
            <w:rFonts w:ascii="Bookman Old Style" w:hAnsi="Bookman Old Style" w:cs="Bookman Old Style"/>
            <w:smallCaps/>
            <w:noProof/>
          </w:rPr>
          <w:t>6.</w:t>
        </w:r>
        <w:r w:rsidR="000411C9">
          <w:rPr>
            <w:rFonts w:eastAsiaTheme="minorEastAsia" w:cstheme="minorBidi"/>
            <w:i w:val="0"/>
            <w:iCs w:val="0"/>
            <w:noProof/>
            <w:sz w:val="22"/>
            <w:szCs w:val="22"/>
          </w:rPr>
          <w:tab/>
        </w:r>
        <w:r w:rsidR="000411C9" w:rsidRPr="00A5368F">
          <w:rPr>
            <w:rStyle w:val="Hiperhivatkozs"/>
            <w:rFonts w:ascii="Bookman Old Style" w:hAnsi="Bookman Old Style" w:cs="Bookman Old Style"/>
            <w:smallCaps/>
            <w:noProof/>
          </w:rPr>
          <w:t>Az ajánlat érvénytelensége [Kbt. 73-74. §]</w:t>
        </w:r>
        <w:r w:rsidR="000411C9">
          <w:rPr>
            <w:noProof/>
            <w:webHidden/>
          </w:rPr>
          <w:tab/>
        </w:r>
        <w:r w:rsidR="000411C9">
          <w:rPr>
            <w:noProof/>
            <w:webHidden/>
          </w:rPr>
          <w:fldChar w:fldCharType="begin"/>
        </w:r>
        <w:r w:rsidR="000411C9">
          <w:rPr>
            <w:noProof/>
            <w:webHidden/>
          </w:rPr>
          <w:instrText xml:space="preserve"> PAGEREF _Toc454265649 \h </w:instrText>
        </w:r>
        <w:r w:rsidR="000411C9">
          <w:rPr>
            <w:noProof/>
            <w:webHidden/>
          </w:rPr>
        </w:r>
        <w:r w:rsidR="000411C9">
          <w:rPr>
            <w:noProof/>
            <w:webHidden/>
          </w:rPr>
          <w:fldChar w:fldCharType="separate"/>
        </w:r>
        <w:r w:rsidR="003E7A30">
          <w:rPr>
            <w:noProof/>
            <w:webHidden/>
          </w:rPr>
          <w:t>18</w:t>
        </w:r>
        <w:r w:rsidR="000411C9">
          <w:rPr>
            <w:noProof/>
            <w:webHidden/>
          </w:rPr>
          <w:fldChar w:fldCharType="end"/>
        </w:r>
      </w:hyperlink>
    </w:p>
    <w:p w14:paraId="2A326D16" w14:textId="77777777" w:rsidR="000411C9" w:rsidRDefault="00D26A0F">
      <w:pPr>
        <w:pStyle w:val="TJ3"/>
        <w:tabs>
          <w:tab w:val="left" w:pos="960"/>
          <w:tab w:val="right" w:leader="dot" w:pos="9060"/>
        </w:tabs>
        <w:rPr>
          <w:rFonts w:eastAsiaTheme="minorEastAsia" w:cstheme="minorBidi"/>
          <w:i w:val="0"/>
          <w:iCs w:val="0"/>
          <w:noProof/>
          <w:sz w:val="22"/>
          <w:szCs w:val="22"/>
        </w:rPr>
      </w:pPr>
      <w:hyperlink w:anchor="_Toc454265650" w:history="1">
        <w:r w:rsidR="000411C9" w:rsidRPr="00A5368F">
          <w:rPr>
            <w:rStyle w:val="Hiperhivatkozs"/>
            <w:rFonts w:ascii="Bookman Old Style" w:hAnsi="Bookman Old Style" w:cs="Bookman Old Style"/>
            <w:smallCaps/>
            <w:noProof/>
          </w:rPr>
          <w:t>7.</w:t>
        </w:r>
        <w:r w:rsidR="000411C9">
          <w:rPr>
            <w:rFonts w:eastAsiaTheme="minorEastAsia" w:cstheme="minorBidi"/>
            <w:i w:val="0"/>
            <w:iCs w:val="0"/>
            <w:noProof/>
            <w:sz w:val="22"/>
            <w:szCs w:val="22"/>
          </w:rPr>
          <w:tab/>
        </w:r>
        <w:r w:rsidR="000411C9" w:rsidRPr="00A5368F">
          <w:rPr>
            <w:rStyle w:val="Hiperhivatkozs"/>
            <w:rFonts w:ascii="Bookman Old Style" w:hAnsi="Bookman Old Style" w:cs="Bookman Old Style"/>
            <w:smallCaps/>
            <w:noProof/>
          </w:rPr>
          <w:t>A Kbt. 73. § (4) bekezdésére tekintettel a Kbt. 73. § (5) bekezdése szerinti szervezetek neve</w:t>
        </w:r>
        <w:r w:rsidR="000411C9">
          <w:rPr>
            <w:noProof/>
            <w:webHidden/>
          </w:rPr>
          <w:tab/>
        </w:r>
        <w:r w:rsidR="000411C9">
          <w:rPr>
            <w:noProof/>
            <w:webHidden/>
          </w:rPr>
          <w:fldChar w:fldCharType="begin"/>
        </w:r>
        <w:r w:rsidR="000411C9">
          <w:rPr>
            <w:noProof/>
            <w:webHidden/>
          </w:rPr>
          <w:instrText xml:space="preserve"> PAGEREF _Toc454265650 \h </w:instrText>
        </w:r>
        <w:r w:rsidR="000411C9">
          <w:rPr>
            <w:noProof/>
            <w:webHidden/>
          </w:rPr>
        </w:r>
        <w:r w:rsidR="000411C9">
          <w:rPr>
            <w:noProof/>
            <w:webHidden/>
          </w:rPr>
          <w:fldChar w:fldCharType="separate"/>
        </w:r>
        <w:r w:rsidR="003E7A30">
          <w:rPr>
            <w:noProof/>
            <w:webHidden/>
          </w:rPr>
          <w:t>19</w:t>
        </w:r>
        <w:r w:rsidR="000411C9">
          <w:rPr>
            <w:noProof/>
            <w:webHidden/>
          </w:rPr>
          <w:fldChar w:fldCharType="end"/>
        </w:r>
      </w:hyperlink>
    </w:p>
    <w:p w14:paraId="6B8FB204" w14:textId="77777777" w:rsidR="000411C9" w:rsidRDefault="00D26A0F">
      <w:pPr>
        <w:pStyle w:val="TJ2"/>
        <w:rPr>
          <w:rFonts w:asciiTheme="minorHAnsi" w:eastAsiaTheme="minorEastAsia" w:hAnsiTheme="minorHAnsi" w:cstheme="minorBidi"/>
          <w:b w:val="0"/>
          <w:smallCaps w:val="0"/>
          <w:kern w:val="0"/>
          <w:sz w:val="22"/>
          <w:szCs w:val="22"/>
        </w:rPr>
      </w:pPr>
      <w:hyperlink w:anchor="_Toc454265651" w:history="1">
        <w:r w:rsidR="000411C9" w:rsidRPr="00A5368F">
          <w:rPr>
            <w:rStyle w:val="Hiperhivatkozs"/>
          </w:rPr>
          <w:t>E.</w:t>
        </w:r>
        <w:r w:rsidR="000411C9">
          <w:rPr>
            <w:rFonts w:asciiTheme="minorHAnsi" w:eastAsiaTheme="minorEastAsia" w:hAnsiTheme="minorHAnsi" w:cstheme="minorBidi"/>
            <w:b w:val="0"/>
            <w:smallCaps w:val="0"/>
            <w:kern w:val="0"/>
            <w:sz w:val="22"/>
            <w:szCs w:val="22"/>
          </w:rPr>
          <w:tab/>
        </w:r>
        <w:r w:rsidR="000411C9" w:rsidRPr="00A5368F">
          <w:rPr>
            <w:rStyle w:val="Hiperhivatkozs"/>
          </w:rPr>
          <w:t>ELJÁRÁS LEZÁRÁSA</w:t>
        </w:r>
        <w:r w:rsidR="000411C9">
          <w:rPr>
            <w:webHidden/>
          </w:rPr>
          <w:tab/>
        </w:r>
        <w:r w:rsidR="000411C9">
          <w:rPr>
            <w:webHidden/>
          </w:rPr>
          <w:fldChar w:fldCharType="begin"/>
        </w:r>
        <w:r w:rsidR="000411C9">
          <w:rPr>
            <w:webHidden/>
          </w:rPr>
          <w:instrText xml:space="preserve"> PAGEREF _Toc454265651 \h </w:instrText>
        </w:r>
        <w:r w:rsidR="000411C9">
          <w:rPr>
            <w:webHidden/>
          </w:rPr>
        </w:r>
        <w:r w:rsidR="000411C9">
          <w:rPr>
            <w:webHidden/>
          </w:rPr>
          <w:fldChar w:fldCharType="separate"/>
        </w:r>
        <w:r w:rsidR="003E7A30">
          <w:rPr>
            <w:webHidden/>
          </w:rPr>
          <w:t>19</w:t>
        </w:r>
        <w:r w:rsidR="000411C9">
          <w:rPr>
            <w:webHidden/>
          </w:rPr>
          <w:fldChar w:fldCharType="end"/>
        </w:r>
      </w:hyperlink>
    </w:p>
    <w:p w14:paraId="02AD392B" w14:textId="77777777" w:rsidR="000411C9" w:rsidRDefault="00D26A0F">
      <w:pPr>
        <w:pStyle w:val="TJ3"/>
        <w:tabs>
          <w:tab w:val="left" w:pos="960"/>
          <w:tab w:val="right" w:leader="dot" w:pos="9060"/>
        </w:tabs>
        <w:rPr>
          <w:rFonts w:eastAsiaTheme="minorEastAsia" w:cstheme="minorBidi"/>
          <w:i w:val="0"/>
          <w:iCs w:val="0"/>
          <w:noProof/>
          <w:sz w:val="22"/>
          <w:szCs w:val="22"/>
        </w:rPr>
      </w:pPr>
      <w:hyperlink w:anchor="_Toc454265652" w:history="1">
        <w:r w:rsidR="000411C9" w:rsidRPr="00A5368F">
          <w:rPr>
            <w:rStyle w:val="Hiperhivatkozs"/>
            <w:rFonts w:ascii="Bookman Old Style" w:hAnsi="Bookman Old Style" w:cs="Bookman Old Style"/>
            <w:smallCaps/>
            <w:noProof/>
          </w:rPr>
          <w:t>1.</w:t>
        </w:r>
        <w:r w:rsidR="000411C9">
          <w:rPr>
            <w:rFonts w:eastAsiaTheme="minorEastAsia" w:cstheme="minorBidi"/>
            <w:i w:val="0"/>
            <w:iCs w:val="0"/>
            <w:noProof/>
            <w:sz w:val="22"/>
            <w:szCs w:val="22"/>
          </w:rPr>
          <w:tab/>
        </w:r>
        <w:r w:rsidR="000411C9" w:rsidRPr="00A5368F">
          <w:rPr>
            <w:rStyle w:val="Hiperhivatkozs"/>
            <w:rFonts w:ascii="Bookman Old Style" w:hAnsi="Bookman Old Style" w:cs="Bookman Old Style"/>
            <w:smallCaps/>
            <w:noProof/>
          </w:rPr>
          <w:t>Tájékoztató az Ajánlatkérő döntéséről</w:t>
        </w:r>
        <w:r w:rsidR="000411C9">
          <w:rPr>
            <w:noProof/>
            <w:webHidden/>
          </w:rPr>
          <w:tab/>
        </w:r>
        <w:r w:rsidR="000411C9">
          <w:rPr>
            <w:noProof/>
            <w:webHidden/>
          </w:rPr>
          <w:fldChar w:fldCharType="begin"/>
        </w:r>
        <w:r w:rsidR="000411C9">
          <w:rPr>
            <w:noProof/>
            <w:webHidden/>
          </w:rPr>
          <w:instrText xml:space="preserve"> PAGEREF _Toc454265652 \h </w:instrText>
        </w:r>
        <w:r w:rsidR="000411C9">
          <w:rPr>
            <w:noProof/>
            <w:webHidden/>
          </w:rPr>
        </w:r>
        <w:r w:rsidR="000411C9">
          <w:rPr>
            <w:noProof/>
            <w:webHidden/>
          </w:rPr>
          <w:fldChar w:fldCharType="separate"/>
        </w:r>
        <w:r w:rsidR="003E7A30">
          <w:rPr>
            <w:noProof/>
            <w:webHidden/>
          </w:rPr>
          <w:t>19</w:t>
        </w:r>
        <w:r w:rsidR="000411C9">
          <w:rPr>
            <w:noProof/>
            <w:webHidden/>
          </w:rPr>
          <w:fldChar w:fldCharType="end"/>
        </w:r>
      </w:hyperlink>
    </w:p>
    <w:p w14:paraId="4A76E7E2" w14:textId="77777777" w:rsidR="000411C9" w:rsidRDefault="00D26A0F">
      <w:pPr>
        <w:pStyle w:val="TJ3"/>
        <w:tabs>
          <w:tab w:val="left" w:pos="960"/>
          <w:tab w:val="right" w:leader="dot" w:pos="9060"/>
        </w:tabs>
        <w:rPr>
          <w:rFonts w:eastAsiaTheme="minorEastAsia" w:cstheme="minorBidi"/>
          <w:i w:val="0"/>
          <w:iCs w:val="0"/>
          <w:noProof/>
          <w:sz w:val="22"/>
          <w:szCs w:val="22"/>
        </w:rPr>
      </w:pPr>
      <w:hyperlink w:anchor="_Toc454265653" w:history="1">
        <w:r w:rsidR="000411C9" w:rsidRPr="00A5368F">
          <w:rPr>
            <w:rStyle w:val="Hiperhivatkozs"/>
            <w:rFonts w:ascii="Bookman Old Style" w:hAnsi="Bookman Old Style" w:cs="Bookman Old Style"/>
            <w:smallCaps/>
            <w:noProof/>
          </w:rPr>
          <w:t>2.</w:t>
        </w:r>
        <w:r w:rsidR="000411C9">
          <w:rPr>
            <w:rFonts w:eastAsiaTheme="minorEastAsia" w:cstheme="minorBidi"/>
            <w:i w:val="0"/>
            <w:iCs w:val="0"/>
            <w:noProof/>
            <w:sz w:val="22"/>
            <w:szCs w:val="22"/>
          </w:rPr>
          <w:tab/>
        </w:r>
        <w:r w:rsidR="000411C9" w:rsidRPr="00A5368F">
          <w:rPr>
            <w:rStyle w:val="Hiperhivatkozs"/>
            <w:rFonts w:ascii="Bookman Old Style" w:hAnsi="Bookman Old Style"/>
            <w:smallCaps/>
            <w:noProof/>
          </w:rPr>
          <w:t>Szerződéskötés</w:t>
        </w:r>
        <w:r w:rsidR="000411C9">
          <w:rPr>
            <w:noProof/>
            <w:webHidden/>
          </w:rPr>
          <w:tab/>
        </w:r>
        <w:r w:rsidR="000411C9">
          <w:rPr>
            <w:noProof/>
            <w:webHidden/>
          </w:rPr>
          <w:fldChar w:fldCharType="begin"/>
        </w:r>
        <w:r w:rsidR="000411C9">
          <w:rPr>
            <w:noProof/>
            <w:webHidden/>
          </w:rPr>
          <w:instrText xml:space="preserve"> PAGEREF _Toc454265653 \h </w:instrText>
        </w:r>
        <w:r w:rsidR="000411C9">
          <w:rPr>
            <w:noProof/>
            <w:webHidden/>
          </w:rPr>
        </w:r>
        <w:r w:rsidR="000411C9">
          <w:rPr>
            <w:noProof/>
            <w:webHidden/>
          </w:rPr>
          <w:fldChar w:fldCharType="separate"/>
        </w:r>
        <w:r w:rsidR="003E7A30">
          <w:rPr>
            <w:noProof/>
            <w:webHidden/>
          </w:rPr>
          <w:t>20</w:t>
        </w:r>
        <w:r w:rsidR="000411C9">
          <w:rPr>
            <w:noProof/>
            <w:webHidden/>
          </w:rPr>
          <w:fldChar w:fldCharType="end"/>
        </w:r>
      </w:hyperlink>
    </w:p>
    <w:p w14:paraId="4EAAAAF6" w14:textId="77777777" w:rsidR="000411C9" w:rsidRDefault="00D26A0F">
      <w:pPr>
        <w:pStyle w:val="TJ1"/>
        <w:tabs>
          <w:tab w:val="left" w:pos="480"/>
          <w:tab w:val="right" w:leader="dot" w:pos="9060"/>
        </w:tabs>
        <w:rPr>
          <w:rFonts w:eastAsiaTheme="minorEastAsia" w:cstheme="minorBidi"/>
          <w:b w:val="0"/>
          <w:bCs w:val="0"/>
          <w:caps w:val="0"/>
          <w:noProof/>
          <w:sz w:val="22"/>
          <w:szCs w:val="22"/>
        </w:rPr>
      </w:pPr>
      <w:hyperlink w:anchor="_Toc454265654" w:history="1">
        <w:r w:rsidR="000411C9" w:rsidRPr="00A5368F">
          <w:rPr>
            <w:rStyle w:val="Hiperhivatkozs"/>
            <w:rFonts w:ascii="Bookman Old Style" w:hAnsi="Bookman Old Style"/>
            <w:noProof/>
          </w:rPr>
          <w:t>II.</w:t>
        </w:r>
        <w:r w:rsidR="000411C9">
          <w:rPr>
            <w:rFonts w:eastAsiaTheme="minorEastAsia" w:cstheme="minorBidi"/>
            <w:b w:val="0"/>
            <w:bCs w:val="0"/>
            <w:caps w:val="0"/>
            <w:noProof/>
            <w:sz w:val="22"/>
            <w:szCs w:val="22"/>
          </w:rPr>
          <w:tab/>
        </w:r>
        <w:r w:rsidR="000411C9" w:rsidRPr="00A5368F">
          <w:rPr>
            <w:rStyle w:val="Hiperhivatkozs"/>
            <w:rFonts w:ascii="Bookman Old Style" w:hAnsi="Bookman Old Style"/>
            <w:noProof/>
          </w:rPr>
          <w:t>KÖTET KÜLÖNÖS RÉSZ – ÚTMUTATÓ AZ AJÁNLATTEVŐKNEK</w:t>
        </w:r>
        <w:r w:rsidR="000411C9">
          <w:rPr>
            <w:noProof/>
            <w:webHidden/>
          </w:rPr>
          <w:tab/>
        </w:r>
        <w:r w:rsidR="000411C9">
          <w:rPr>
            <w:noProof/>
            <w:webHidden/>
          </w:rPr>
          <w:fldChar w:fldCharType="begin"/>
        </w:r>
        <w:r w:rsidR="000411C9">
          <w:rPr>
            <w:noProof/>
            <w:webHidden/>
          </w:rPr>
          <w:instrText xml:space="preserve"> PAGEREF _Toc454265654 \h </w:instrText>
        </w:r>
        <w:r w:rsidR="000411C9">
          <w:rPr>
            <w:noProof/>
            <w:webHidden/>
          </w:rPr>
        </w:r>
        <w:r w:rsidR="000411C9">
          <w:rPr>
            <w:noProof/>
            <w:webHidden/>
          </w:rPr>
          <w:fldChar w:fldCharType="separate"/>
        </w:r>
        <w:r w:rsidR="003E7A30">
          <w:rPr>
            <w:noProof/>
            <w:webHidden/>
          </w:rPr>
          <w:t>21</w:t>
        </w:r>
        <w:r w:rsidR="000411C9">
          <w:rPr>
            <w:noProof/>
            <w:webHidden/>
          </w:rPr>
          <w:fldChar w:fldCharType="end"/>
        </w:r>
      </w:hyperlink>
    </w:p>
    <w:p w14:paraId="046D7264" w14:textId="77777777" w:rsidR="000411C9" w:rsidRDefault="00D26A0F">
      <w:pPr>
        <w:pStyle w:val="TJ2"/>
        <w:rPr>
          <w:rFonts w:asciiTheme="minorHAnsi" w:eastAsiaTheme="minorEastAsia" w:hAnsiTheme="minorHAnsi" w:cstheme="minorBidi"/>
          <w:b w:val="0"/>
          <w:smallCaps w:val="0"/>
          <w:kern w:val="0"/>
          <w:sz w:val="22"/>
          <w:szCs w:val="22"/>
        </w:rPr>
      </w:pPr>
      <w:hyperlink w:anchor="_Toc454265655" w:history="1">
        <w:r w:rsidR="000411C9" w:rsidRPr="00A5368F">
          <w:rPr>
            <w:rStyle w:val="Hiperhivatkozs"/>
          </w:rPr>
          <w:t>A.</w:t>
        </w:r>
        <w:r w:rsidR="000411C9">
          <w:rPr>
            <w:rFonts w:asciiTheme="minorHAnsi" w:eastAsiaTheme="minorEastAsia" w:hAnsiTheme="minorHAnsi" w:cstheme="minorBidi"/>
            <w:b w:val="0"/>
            <w:smallCaps w:val="0"/>
            <w:kern w:val="0"/>
            <w:sz w:val="22"/>
            <w:szCs w:val="22"/>
          </w:rPr>
          <w:tab/>
        </w:r>
        <w:r w:rsidR="000411C9" w:rsidRPr="00A5368F">
          <w:rPr>
            <w:rStyle w:val="Hiperhivatkozs"/>
          </w:rPr>
          <w:t>KIEGÉSZÍTŐ TÁJÉKOZTATÁS, HELYSZÍNI BEJÁRÁS, KONZULTÁCIÓ</w:t>
        </w:r>
        <w:r w:rsidR="000411C9">
          <w:rPr>
            <w:webHidden/>
          </w:rPr>
          <w:tab/>
        </w:r>
        <w:r w:rsidR="000411C9">
          <w:rPr>
            <w:webHidden/>
          </w:rPr>
          <w:fldChar w:fldCharType="begin"/>
        </w:r>
        <w:r w:rsidR="000411C9">
          <w:rPr>
            <w:webHidden/>
          </w:rPr>
          <w:instrText xml:space="preserve"> PAGEREF _Toc454265655 \h </w:instrText>
        </w:r>
        <w:r w:rsidR="000411C9">
          <w:rPr>
            <w:webHidden/>
          </w:rPr>
        </w:r>
        <w:r w:rsidR="000411C9">
          <w:rPr>
            <w:webHidden/>
          </w:rPr>
          <w:fldChar w:fldCharType="separate"/>
        </w:r>
        <w:r w:rsidR="003E7A30">
          <w:rPr>
            <w:webHidden/>
          </w:rPr>
          <w:t>22</w:t>
        </w:r>
        <w:r w:rsidR="000411C9">
          <w:rPr>
            <w:webHidden/>
          </w:rPr>
          <w:fldChar w:fldCharType="end"/>
        </w:r>
      </w:hyperlink>
    </w:p>
    <w:p w14:paraId="75CA23B1" w14:textId="77777777" w:rsidR="000411C9" w:rsidRDefault="00D26A0F">
      <w:pPr>
        <w:pStyle w:val="TJ3"/>
        <w:tabs>
          <w:tab w:val="left" w:pos="960"/>
          <w:tab w:val="right" w:leader="dot" w:pos="9060"/>
        </w:tabs>
        <w:rPr>
          <w:rFonts w:eastAsiaTheme="minorEastAsia" w:cstheme="minorBidi"/>
          <w:i w:val="0"/>
          <w:iCs w:val="0"/>
          <w:noProof/>
          <w:sz w:val="22"/>
          <w:szCs w:val="22"/>
        </w:rPr>
      </w:pPr>
      <w:hyperlink w:anchor="_Toc454265656" w:history="1">
        <w:r w:rsidR="000411C9" w:rsidRPr="00A5368F">
          <w:rPr>
            <w:rStyle w:val="Hiperhivatkozs"/>
            <w:rFonts w:ascii="Bookman Old Style" w:hAnsi="Bookman Old Style" w:cs="Bookman Old Style"/>
            <w:smallCaps/>
            <w:noProof/>
          </w:rPr>
          <w:t>1.</w:t>
        </w:r>
        <w:r w:rsidR="000411C9">
          <w:rPr>
            <w:rFonts w:eastAsiaTheme="minorEastAsia" w:cstheme="minorBidi"/>
            <w:i w:val="0"/>
            <w:iCs w:val="0"/>
            <w:noProof/>
            <w:sz w:val="22"/>
            <w:szCs w:val="22"/>
          </w:rPr>
          <w:tab/>
        </w:r>
        <w:r w:rsidR="000411C9" w:rsidRPr="00A5368F">
          <w:rPr>
            <w:rStyle w:val="Hiperhivatkozs"/>
            <w:rFonts w:ascii="Bookman Old Style" w:hAnsi="Bookman Old Style" w:cs="Bookman Old Style"/>
            <w:smallCaps/>
            <w:noProof/>
          </w:rPr>
          <w:t>Kiegészítő tájékoztatás [Kbt. 56. §]</w:t>
        </w:r>
        <w:r w:rsidR="000411C9">
          <w:rPr>
            <w:noProof/>
            <w:webHidden/>
          </w:rPr>
          <w:tab/>
        </w:r>
        <w:r w:rsidR="000411C9">
          <w:rPr>
            <w:noProof/>
            <w:webHidden/>
          </w:rPr>
          <w:fldChar w:fldCharType="begin"/>
        </w:r>
        <w:r w:rsidR="000411C9">
          <w:rPr>
            <w:noProof/>
            <w:webHidden/>
          </w:rPr>
          <w:instrText xml:space="preserve"> PAGEREF _Toc454265656 \h </w:instrText>
        </w:r>
        <w:r w:rsidR="000411C9">
          <w:rPr>
            <w:noProof/>
            <w:webHidden/>
          </w:rPr>
        </w:r>
        <w:r w:rsidR="000411C9">
          <w:rPr>
            <w:noProof/>
            <w:webHidden/>
          </w:rPr>
          <w:fldChar w:fldCharType="separate"/>
        </w:r>
        <w:r w:rsidR="003E7A30">
          <w:rPr>
            <w:noProof/>
            <w:webHidden/>
          </w:rPr>
          <w:t>22</w:t>
        </w:r>
        <w:r w:rsidR="000411C9">
          <w:rPr>
            <w:noProof/>
            <w:webHidden/>
          </w:rPr>
          <w:fldChar w:fldCharType="end"/>
        </w:r>
      </w:hyperlink>
    </w:p>
    <w:p w14:paraId="66C8346F" w14:textId="77777777" w:rsidR="000411C9" w:rsidRDefault="00D26A0F">
      <w:pPr>
        <w:pStyle w:val="TJ3"/>
        <w:tabs>
          <w:tab w:val="left" w:pos="960"/>
          <w:tab w:val="right" w:leader="dot" w:pos="9060"/>
        </w:tabs>
        <w:rPr>
          <w:rFonts w:eastAsiaTheme="minorEastAsia" w:cstheme="minorBidi"/>
          <w:i w:val="0"/>
          <w:iCs w:val="0"/>
          <w:noProof/>
          <w:sz w:val="22"/>
          <w:szCs w:val="22"/>
        </w:rPr>
      </w:pPr>
      <w:hyperlink w:anchor="_Toc454265657" w:history="1">
        <w:r w:rsidR="000411C9" w:rsidRPr="00A5368F">
          <w:rPr>
            <w:rStyle w:val="Hiperhivatkozs"/>
            <w:rFonts w:ascii="Bookman Old Style" w:hAnsi="Bookman Old Style"/>
            <w:smallCaps/>
            <w:noProof/>
          </w:rPr>
          <w:t>2.</w:t>
        </w:r>
        <w:r w:rsidR="000411C9">
          <w:rPr>
            <w:rFonts w:eastAsiaTheme="minorEastAsia" w:cstheme="minorBidi"/>
            <w:i w:val="0"/>
            <w:iCs w:val="0"/>
            <w:noProof/>
            <w:sz w:val="22"/>
            <w:szCs w:val="22"/>
          </w:rPr>
          <w:tab/>
        </w:r>
        <w:r w:rsidR="000411C9" w:rsidRPr="00A5368F">
          <w:rPr>
            <w:rStyle w:val="Hiperhivatkozs"/>
            <w:rFonts w:ascii="Bookman Old Style" w:hAnsi="Bookman Old Style"/>
            <w:smallCaps/>
            <w:noProof/>
          </w:rPr>
          <w:t>Helyszíni bejárás</w:t>
        </w:r>
        <w:r w:rsidR="000411C9">
          <w:rPr>
            <w:noProof/>
            <w:webHidden/>
          </w:rPr>
          <w:tab/>
        </w:r>
        <w:r w:rsidR="000411C9">
          <w:rPr>
            <w:noProof/>
            <w:webHidden/>
          </w:rPr>
          <w:fldChar w:fldCharType="begin"/>
        </w:r>
        <w:r w:rsidR="000411C9">
          <w:rPr>
            <w:noProof/>
            <w:webHidden/>
          </w:rPr>
          <w:instrText xml:space="preserve"> PAGEREF _Toc454265657 \h </w:instrText>
        </w:r>
        <w:r w:rsidR="000411C9">
          <w:rPr>
            <w:noProof/>
            <w:webHidden/>
          </w:rPr>
        </w:r>
        <w:r w:rsidR="000411C9">
          <w:rPr>
            <w:noProof/>
            <w:webHidden/>
          </w:rPr>
          <w:fldChar w:fldCharType="separate"/>
        </w:r>
        <w:r w:rsidR="003E7A30">
          <w:rPr>
            <w:noProof/>
            <w:webHidden/>
          </w:rPr>
          <w:t>22</w:t>
        </w:r>
        <w:r w:rsidR="000411C9">
          <w:rPr>
            <w:noProof/>
            <w:webHidden/>
          </w:rPr>
          <w:fldChar w:fldCharType="end"/>
        </w:r>
      </w:hyperlink>
    </w:p>
    <w:p w14:paraId="29907F56" w14:textId="77777777" w:rsidR="000411C9" w:rsidRDefault="00D26A0F">
      <w:pPr>
        <w:pStyle w:val="TJ3"/>
        <w:tabs>
          <w:tab w:val="left" w:pos="960"/>
          <w:tab w:val="right" w:leader="dot" w:pos="9060"/>
        </w:tabs>
        <w:rPr>
          <w:rFonts w:eastAsiaTheme="minorEastAsia" w:cstheme="minorBidi"/>
          <w:i w:val="0"/>
          <w:iCs w:val="0"/>
          <w:noProof/>
          <w:sz w:val="22"/>
          <w:szCs w:val="22"/>
        </w:rPr>
      </w:pPr>
      <w:hyperlink w:anchor="_Toc454265658" w:history="1">
        <w:r w:rsidR="000411C9" w:rsidRPr="00A5368F">
          <w:rPr>
            <w:rStyle w:val="Hiperhivatkozs"/>
            <w:rFonts w:ascii="Bookman Old Style" w:hAnsi="Bookman Old Style"/>
            <w:smallCaps/>
            <w:noProof/>
          </w:rPr>
          <w:t>3.</w:t>
        </w:r>
        <w:r w:rsidR="000411C9">
          <w:rPr>
            <w:rFonts w:eastAsiaTheme="minorEastAsia" w:cstheme="minorBidi"/>
            <w:i w:val="0"/>
            <w:iCs w:val="0"/>
            <w:noProof/>
            <w:sz w:val="22"/>
            <w:szCs w:val="22"/>
          </w:rPr>
          <w:tab/>
        </w:r>
        <w:r w:rsidR="000411C9" w:rsidRPr="00A5368F">
          <w:rPr>
            <w:rStyle w:val="Hiperhivatkozs"/>
            <w:rFonts w:ascii="Bookman Old Style" w:hAnsi="Bookman Old Style"/>
            <w:smallCaps/>
            <w:noProof/>
          </w:rPr>
          <w:t>Konzultáció</w:t>
        </w:r>
        <w:r w:rsidR="000411C9">
          <w:rPr>
            <w:noProof/>
            <w:webHidden/>
          </w:rPr>
          <w:tab/>
        </w:r>
        <w:r w:rsidR="000411C9">
          <w:rPr>
            <w:noProof/>
            <w:webHidden/>
          </w:rPr>
          <w:fldChar w:fldCharType="begin"/>
        </w:r>
        <w:r w:rsidR="000411C9">
          <w:rPr>
            <w:noProof/>
            <w:webHidden/>
          </w:rPr>
          <w:instrText xml:space="preserve"> PAGEREF _Toc454265658 \h </w:instrText>
        </w:r>
        <w:r w:rsidR="000411C9">
          <w:rPr>
            <w:noProof/>
            <w:webHidden/>
          </w:rPr>
        </w:r>
        <w:r w:rsidR="000411C9">
          <w:rPr>
            <w:noProof/>
            <w:webHidden/>
          </w:rPr>
          <w:fldChar w:fldCharType="separate"/>
        </w:r>
        <w:r w:rsidR="003E7A30">
          <w:rPr>
            <w:noProof/>
            <w:webHidden/>
          </w:rPr>
          <w:t>22</w:t>
        </w:r>
        <w:r w:rsidR="000411C9">
          <w:rPr>
            <w:noProof/>
            <w:webHidden/>
          </w:rPr>
          <w:fldChar w:fldCharType="end"/>
        </w:r>
      </w:hyperlink>
    </w:p>
    <w:p w14:paraId="2771C722" w14:textId="77777777" w:rsidR="000411C9" w:rsidRDefault="00D26A0F">
      <w:pPr>
        <w:pStyle w:val="TJ2"/>
        <w:rPr>
          <w:rFonts w:asciiTheme="minorHAnsi" w:eastAsiaTheme="minorEastAsia" w:hAnsiTheme="minorHAnsi" w:cstheme="minorBidi"/>
          <w:b w:val="0"/>
          <w:smallCaps w:val="0"/>
          <w:kern w:val="0"/>
          <w:sz w:val="22"/>
          <w:szCs w:val="22"/>
        </w:rPr>
      </w:pPr>
      <w:hyperlink w:anchor="_Toc454265659" w:history="1">
        <w:r w:rsidR="000411C9" w:rsidRPr="00A5368F">
          <w:rPr>
            <w:rStyle w:val="Hiperhivatkozs"/>
          </w:rPr>
          <w:t>B.</w:t>
        </w:r>
        <w:r w:rsidR="000411C9">
          <w:rPr>
            <w:rFonts w:asciiTheme="minorHAnsi" w:eastAsiaTheme="minorEastAsia" w:hAnsiTheme="minorHAnsi" w:cstheme="minorBidi"/>
            <w:b w:val="0"/>
            <w:smallCaps w:val="0"/>
            <w:kern w:val="0"/>
            <w:sz w:val="22"/>
            <w:szCs w:val="22"/>
          </w:rPr>
          <w:tab/>
        </w:r>
        <w:r w:rsidR="000411C9" w:rsidRPr="00A5368F">
          <w:rPr>
            <w:rStyle w:val="Hiperhivatkozs"/>
          </w:rPr>
          <w:t>ÉRTÉKELÉSI SZEMPONTRENDSZER</w:t>
        </w:r>
        <w:r w:rsidR="000411C9">
          <w:rPr>
            <w:webHidden/>
          </w:rPr>
          <w:tab/>
        </w:r>
        <w:r w:rsidR="000411C9">
          <w:rPr>
            <w:webHidden/>
          </w:rPr>
          <w:fldChar w:fldCharType="begin"/>
        </w:r>
        <w:r w:rsidR="000411C9">
          <w:rPr>
            <w:webHidden/>
          </w:rPr>
          <w:instrText xml:space="preserve"> PAGEREF _Toc454265659 \h </w:instrText>
        </w:r>
        <w:r w:rsidR="000411C9">
          <w:rPr>
            <w:webHidden/>
          </w:rPr>
        </w:r>
        <w:r w:rsidR="000411C9">
          <w:rPr>
            <w:webHidden/>
          </w:rPr>
          <w:fldChar w:fldCharType="separate"/>
        </w:r>
        <w:r w:rsidR="003E7A30">
          <w:rPr>
            <w:webHidden/>
          </w:rPr>
          <w:t>23</w:t>
        </w:r>
        <w:r w:rsidR="000411C9">
          <w:rPr>
            <w:webHidden/>
          </w:rPr>
          <w:fldChar w:fldCharType="end"/>
        </w:r>
      </w:hyperlink>
    </w:p>
    <w:p w14:paraId="52F1225E" w14:textId="77777777" w:rsidR="000411C9" w:rsidRDefault="00D26A0F">
      <w:pPr>
        <w:pStyle w:val="TJ2"/>
        <w:rPr>
          <w:rFonts w:asciiTheme="minorHAnsi" w:eastAsiaTheme="minorEastAsia" w:hAnsiTheme="minorHAnsi" w:cstheme="minorBidi"/>
          <w:b w:val="0"/>
          <w:smallCaps w:val="0"/>
          <w:kern w:val="0"/>
          <w:sz w:val="22"/>
          <w:szCs w:val="22"/>
        </w:rPr>
      </w:pPr>
      <w:hyperlink w:anchor="_Toc454265660" w:history="1">
        <w:r w:rsidR="000411C9" w:rsidRPr="00A5368F">
          <w:rPr>
            <w:rStyle w:val="Hiperhivatkozs"/>
          </w:rPr>
          <w:t>C.</w:t>
        </w:r>
        <w:r w:rsidR="000411C9">
          <w:rPr>
            <w:rFonts w:asciiTheme="minorHAnsi" w:eastAsiaTheme="minorEastAsia" w:hAnsiTheme="minorHAnsi" w:cstheme="minorBidi"/>
            <w:b w:val="0"/>
            <w:smallCaps w:val="0"/>
            <w:kern w:val="0"/>
            <w:sz w:val="22"/>
            <w:szCs w:val="22"/>
          </w:rPr>
          <w:tab/>
        </w:r>
        <w:r w:rsidR="000411C9" w:rsidRPr="00A5368F">
          <w:rPr>
            <w:rStyle w:val="Hiperhivatkozs"/>
          </w:rPr>
          <w:t>EGYÉB INFORMÁCIÓK</w:t>
        </w:r>
        <w:r w:rsidR="000411C9">
          <w:rPr>
            <w:webHidden/>
          </w:rPr>
          <w:tab/>
        </w:r>
        <w:r w:rsidR="000411C9">
          <w:rPr>
            <w:webHidden/>
          </w:rPr>
          <w:fldChar w:fldCharType="begin"/>
        </w:r>
        <w:r w:rsidR="000411C9">
          <w:rPr>
            <w:webHidden/>
          </w:rPr>
          <w:instrText xml:space="preserve"> PAGEREF _Toc454265660 \h </w:instrText>
        </w:r>
        <w:r w:rsidR="000411C9">
          <w:rPr>
            <w:webHidden/>
          </w:rPr>
        </w:r>
        <w:r w:rsidR="000411C9">
          <w:rPr>
            <w:webHidden/>
          </w:rPr>
          <w:fldChar w:fldCharType="separate"/>
        </w:r>
        <w:r w:rsidR="003E7A30">
          <w:rPr>
            <w:webHidden/>
          </w:rPr>
          <w:t>29</w:t>
        </w:r>
        <w:r w:rsidR="000411C9">
          <w:rPr>
            <w:webHidden/>
          </w:rPr>
          <w:fldChar w:fldCharType="end"/>
        </w:r>
      </w:hyperlink>
    </w:p>
    <w:p w14:paraId="07C040C6" w14:textId="77777777" w:rsidR="000411C9" w:rsidRDefault="00D26A0F">
      <w:pPr>
        <w:pStyle w:val="TJ2"/>
        <w:rPr>
          <w:rFonts w:asciiTheme="minorHAnsi" w:eastAsiaTheme="minorEastAsia" w:hAnsiTheme="minorHAnsi" w:cstheme="minorBidi"/>
          <w:b w:val="0"/>
          <w:smallCaps w:val="0"/>
          <w:kern w:val="0"/>
          <w:sz w:val="22"/>
          <w:szCs w:val="22"/>
        </w:rPr>
      </w:pPr>
      <w:hyperlink w:anchor="_Toc454265662" w:history="1">
        <w:r w:rsidR="000411C9" w:rsidRPr="00A5368F">
          <w:rPr>
            <w:rStyle w:val="Hiperhivatkozs"/>
          </w:rPr>
          <w:t>1.</w:t>
        </w:r>
        <w:r w:rsidR="000411C9">
          <w:rPr>
            <w:rFonts w:asciiTheme="minorHAnsi" w:eastAsiaTheme="minorEastAsia" w:hAnsiTheme="minorHAnsi" w:cstheme="minorBidi"/>
            <w:b w:val="0"/>
            <w:smallCaps w:val="0"/>
            <w:kern w:val="0"/>
            <w:sz w:val="22"/>
            <w:szCs w:val="22"/>
          </w:rPr>
          <w:tab/>
        </w:r>
        <w:r w:rsidR="000411C9" w:rsidRPr="00A5368F">
          <w:rPr>
            <w:rStyle w:val="Hiperhivatkozs"/>
          </w:rPr>
          <w:t>A BÍRÁLAT II. SZAKASZ KERETÉBEN, AJÁNLATKÉRŐ ERRE VONATKOZÓ KIFEJEZETT FELHÍVÁSÁRA BENYÚJTANDÓ DOKUMENTUMOK</w:t>
        </w:r>
        <w:r w:rsidR="000411C9">
          <w:rPr>
            <w:webHidden/>
          </w:rPr>
          <w:tab/>
        </w:r>
        <w:r w:rsidR="000411C9">
          <w:rPr>
            <w:webHidden/>
          </w:rPr>
          <w:fldChar w:fldCharType="begin"/>
        </w:r>
        <w:r w:rsidR="000411C9">
          <w:rPr>
            <w:webHidden/>
          </w:rPr>
          <w:instrText xml:space="preserve"> PAGEREF _Toc454265662 \h </w:instrText>
        </w:r>
        <w:r w:rsidR="000411C9">
          <w:rPr>
            <w:webHidden/>
          </w:rPr>
          <w:fldChar w:fldCharType="separate"/>
        </w:r>
        <w:r w:rsidR="003E7A30">
          <w:rPr>
            <w:b w:val="0"/>
            <w:bCs/>
            <w:webHidden/>
          </w:rPr>
          <w:t>Hiba! A könyvjelző nincs definiálva.</w:t>
        </w:r>
        <w:r w:rsidR="000411C9">
          <w:rPr>
            <w:webHidden/>
          </w:rPr>
          <w:fldChar w:fldCharType="end"/>
        </w:r>
      </w:hyperlink>
    </w:p>
    <w:p w14:paraId="7581B07C" w14:textId="77777777" w:rsidR="000411C9" w:rsidRDefault="00D26A0F">
      <w:pPr>
        <w:pStyle w:val="TJ1"/>
        <w:tabs>
          <w:tab w:val="left" w:pos="720"/>
          <w:tab w:val="right" w:leader="dot" w:pos="9060"/>
        </w:tabs>
        <w:rPr>
          <w:rFonts w:eastAsiaTheme="minorEastAsia" w:cstheme="minorBidi"/>
          <w:b w:val="0"/>
          <w:bCs w:val="0"/>
          <w:caps w:val="0"/>
          <w:noProof/>
          <w:sz w:val="22"/>
          <w:szCs w:val="22"/>
        </w:rPr>
      </w:pPr>
      <w:hyperlink w:anchor="_Toc454265664" w:history="1">
        <w:r w:rsidR="000411C9" w:rsidRPr="00A5368F">
          <w:rPr>
            <w:rStyle w:val="Hiperhivatkozs"/>
            <w:rFonts w:ascii="Bookman Old Style" w:hAnsi="Bookman Old Style"/>
            <w:noProof/>
          </w:rPr>
          <w:t>III.</w:t>
        </w:r>
        <w:r w:rsidR="000411C9">
          <w:rPr>
            <w:rFonts w:eastAsiaTheme="minorEastAsia" w:cstheme="minorBidi"/>
            <w:b w:val="0"/>
            <w:bCs w:val="0"/>
            <w:caps w:val="0"/>
            <w:noProof/>
            <w:sz w:val="22"/>
            <w:szCs w:val="22"/>
          </w:rPr>
          <w:tab/>
        </w:r>
        <w:r w:rsidR="000411C9" w:rsidRPr="00A5368F">
          <w:rPr>
            <w:rStyle w:val="Hiperhivatkozs"/>
            <w:rFonts w:ascii="Bookman Old Style" w:hAnsi="Bookman Old Style"/>
            <w:noProof/>
          </w:rPr>
          <w:t>KÖTET AJÁNLOTT IGAZOLÁS- ÉS NYILATKOZATMINTÁK</w:t>
        </w:r>
        <w:r w:rsidR="000411C9">
          <w:rPr>
            <w:noProof/>
            <w:webHidden/>
          </w:rPr>
          <w:tab/>
        </w:r>
        <w:r w:rsidR="000411C9">
          <w:rPr>
            <w:noProof/>
            <w:webHidden/>
          </w:rPr>
          <w:fldChar w:fldCharType="begin"/>
        </w:r>
        <w:r w:rsidR="000411C9">
          <w:rPr>
            <w:noProof/>
            <w:webHidden/>
          </w:rPr>
          <w:instrText xml:space="preserve"> PAGEREF _Toc454265664 \h </w:instrText>
        </w:r>
        <w:r w:rsidR="000411C9">
          <w:rPr>
            <w:noProof/>
            <w:webHidden/>
          </w:rPr>
        </w:r>
        <w:r w:rsidR="000411C9">
          <w:rPr>
            <w:noProof/>
            <w:webHidden/>
          </w:rPr>
          <w:fldChar w:fldCharType="separate"/>
        </w:r>
        <w:r w:rsidR="003E7A30">
          <w:rPr>
            <w:noProof/>
            <w:webHidden/>
          </w:rPr>
          <w:t>30</w:t>
        </w:r>
        <w:r w:rsidR="000411C9">
          <w:rPr>
            <w:noProof/>
            <w:webHidden/>
          </w:rPr>
          <w:fldChar w:fldCharType="end"/>
        </w:r>
      </w:hyperlink>
    </w:p>
    <w:p w14:paraId="0B5C8CF8" w14:textId="77777777" w:rsidR="008D745C" w:rsidRPr="0066743F" w:rsidRDefault="005253BB" w:rsidP="00F762C8">
      <w:pPr>
        <w:pStyle w:val="TJ2"/>
      </w:pPr>
      <w:r w:rsidRPr="0066743F">
        <w:fldChar w:fldCharType="end"/>
      </w:r>
    </w:p>
    <w:p w14:paraId="7898CCBF" w14:textId="77777777" w:rsidR="008D745C" w:rsidRPr="0066743F" w:rsidRDefault="008D745C">
      <w:pPr>
        <w:rPr>
          <w:rFonts w:ascii="Bookman Old Style" w:hAnsi="Bookman Old Style"/>
          <w:b/>
          <w:smallCaps/>
          <w:noProof/>
          <w:kern w:val="28"/>
          <w:sz w:val="20"/>
        </w:rPr>
      </w:pPr>
    </w:p>
    <w:p w14:paraId="18F3C69B" w14:textId="77777777" w:rsidR="000C5AB1" w:rsidRPr="0066743F" w:rsidRDefault="000C5AB1" w:rsidP="00F762C8">
      <w:pPr>
        <w:pStyle w:val="TJ2"/>
      </w:pPr>
    </w:p>
    <w:p w14:paraId="5B16EEAA" w14:textId="77777777" w:rsidR="00394BC3" w:rsidRPr="0066743F" w:rsidRDefault="00394BC3" w:rsidP="00394BC3"/>
    <w:p w14:paraId="19CEDF1B" w14:textId="77777777" w:rsidR="005253BB" w:rsidRPr="0066743F" w:rsidRDefault="005253BB" w:rsidP="005253BB">
      <w:pPr>
        <w:rPr>
          <w:rFonts w:ascii="Bookman Old Style" w:hAnsi="Bookman Old Style"/>
        </w:rPr>
      </w:pPr>
    </w:p>
    <w:p w14:paraId="3051BF23" w14:textId="77777777" w:rsidR="00F762C8" w:rsidRPr="0066743F" w:rsidRDefault="00F762C8" w:rsidP="005253BB">
      <w:pPr>
        <w:rPr>
          <w:rFonts w:ascii="Bookman Old Style" w:hAnsi="Bookman Old Style"/>
        </w:rPr>
      </w:pPr>
    </w:p>
    <w:p w14:paraId="4B1E819F" w14:textId="77777777" w:rsidR="005C43FD" w:rsidRPr="0066743F" w:rsidRDefault="00C37E7B" w:rsidP="000701BC">
      <w:pPr>
        <w:pStyle w:val="Cmsor1"/>
        <w:numPr>
          <w:ilvl w:val="0"/>
          <w:numId w:val="27"/>
        </w:numPr>
        <w:pBdr>
          <w:top w:val="single" w:sz="4" w:space="1" w:color="333399"/>
          <w:bottom w:val="single" w:sz="4" w:space="1" w:color="333399"/>
        </w:pBdr>
        <w:spacing w:before="4200" w:after="60"/>
        <w:ind w:left="0" w:firstLine="0"/>
        <w:rPr>
          <w:rFonts w:ascii="Bookman Old Style" w:hAnsi="Bookman Old Style"/>
          <w:sz w:val="32"/>
          <w:szCs w:val="32"/>
        </w:rPr>
      </w:pPr>
      <w:bookmarkStart w:id="3" w:name="_Toc234202412"/>
      <w:bookmarkStart w:id="4" w:name="_Toc234380101"/>
      <w:bookmarkStart w:id="5" w:name="_Toc454265622"/>
      <w:r w:rsidRPr="0066743F">
        <w:rPr>
          <w:rFonts w:ascii="Bookman Old Style" w:hAnsi="Bookman Old Style"/>
          <w:sz w:val="32"/>
          <w:szCs w:val="32"/>
        </w:rPr>
        <w:t>KÖTET</w:t>
      </w:r>
      <w:r w:rsidR="00D22626" w:rsidRPr="0066743F">
        <w:rPr>
          <w:rFonts w:ascii="Bookman Old Style" w:hAnsi="Bookman Old Style"/>
          <w:sz w:val="32"/>
          <w:szCs w:val="32"/>
        </w:rPr>
        <w:br/>
      </w:r>
      <w:r w:rsidR="002D3EC4" w:rsidRPr="0066743F">
        <w:rPr>
          <w:rFonts w:ascii="Bookman Old Style" w:hAnsi="Bookman Old Style"/>
          <w:sz w:val="32"/>
          <w:szCs w:val="32"/>
        </w:rPr>
        <w:t xml:space="preserve">ÁLTALÁNOS RÉSZ - </w:t>
      </w:r>
      <w:r w:rsidR="00D22626" w:rsidRPr="0066743F">
        <w:rPr>
          <w:rFonts w:ascii="Bookman Old Style" w:hAnsi="Bookman Old Style"/>
          <w:sz w:val="32"/>
          <w:szCs w:val="32"/>
        </w:rPr>
        <w:t>ÚTMUTATÓ AZ AJÁNLATTEVŐKNEK</w:t>
      </w:r>
      <w:bookmarkEnd w:id="3"/>
      <w:bookmarkEnd w:id="4"/>
      <w:bookmarkEnd w:id="5"/>
    </w:p>
    <w:p w14:paraId="6C5F9DC8" w14:textId="77777777" w:rsidR="005C43FD" w:rsidRPr="0066743F" w:rsidRDefault="00D22626" w:rsidP="005C43FD">
      <w:pPr>
        <w:tabs>
          <w:tab w:val="left" w:pos="6570"/>
        </w:tabs>
        <w:rPr>
          <w:rFonts w:ascii="Bookman Old Style" w:hAnsi="Bookman Old Style"/>
          <w:sz w:val="21"/>
          <w:szCs w:val="21"/>
        </w:rPr>
      </w:pPr>
      <w:r w:rsidRPr="0066743F">
        <w:rPr>
          <w:rFonts w:ascii="Bookman Old Style" w:hAnsi="Bookman Old Style"/>
          <w:sz w:val="21"/>
          <w:szCs w:val="21"/>
        </w:rPr>
        <w:tab/>
      </w:r>
    </w:p>
    <w:p w14:paraId="2B34E683" w14:textId="77777777" w:rsidR="00F762C8" w:rsidRPr="0066743F" w:rsidRDefault="00F762C8">
      <w:pPr>
        <w:rPr>
          <w:rFonts w:ascii="Bookman Old Style" w:hAnsi="Bookman Old Style"/>
          <w:sz w:val="21"/>
          <w:szCs w:val="21"/>
        </w:rPr>
      </w:pPr>
      <w:bookmarkStart w:id="6" w:name="_Toc72115218"/>
      <w:r w:rsidRPr="0066743F">
        <w:rPr>
          <w:rFonts w:ascii="Bookman Old Style" w:hAnsi="Bookman Old Style"/>
          <w:sz w:val="21"/>
          <w:szCs w:val="21"/>
        </w:rPr>
        <w:br w:type="page"/>
      </w:r>
    </w:p>
    <w:p w14:paraId="277BF5F3" w14:textId="77777777" w:rsidR="0095330A" w:rsidRPr="0066743F" w:rsidRDefault="00D22626" w:rsidP="000701BC">
      <w:pPr>
        <w:pStyle w:val="Cmsor2"/>
        <w:numPr>
          <w:ilvl w:val="0"/>
          <w:numId w:val="28"/>
        </w:numPr>
        <w:spacing w:before="480" w:after="240"/>
        <w:ind w:hanging="731"/>
        <w:jc w:val="center"/>
        <w:rPr>
          <w:rFonts w:ascii="Bookman Old Style" w:hAnsi="Bookman Old Style"/>
          <w:kern w:val="28"/>
          <w:sz w:val="26"/>
          <w:szCs w:val="26"/>
        </w:rPr>
      </w:pPr>
      <w:bookmarkStart w:id="7" w:name="_Toc454265623"/>
      <w:bookmarkEnd w:id="6"/>
      <w:r w:rsidRPr="0066743F">
        <w:rPr>
          <w:rFonts w:ascii="Bookman Old Style" w:hAnsi="Bookman Old Style"/>
          <w:kern w:val="28"/>
          <w:sz w:val="26"/>
          <w:szCs w:val="26"/>
        </w:rPr>
        <w:lastRenderedPageBreak/>
        <w:t>BEVEZETŐ</w:t>
      </w:r>
      <w:bookmarkEnd w:id="7"/>
    </w:p>
    <w:p w14:paraId="59973442" w14:textId="77777777" w:rsidR="00B865E3" w:rsidRPr="0066743F" w:rsidRDefault="00B865E3" w:rsidP="002D10FF">
      <w:pPr>
        <w:ind w:left="284"/>
        <w:rPr>
          <w:rFonts w:ascii="Bookman Old Style" w:hAnsi="Bookman Old Style"/>
          <w:b/>
          <w:i/>
          <w:szCs w:val="24"/>
        </w:rPr>
      </w:pPr>
    </w:p>
    <w:p w14:paraId="18BC9EAC" w14:textId="77777777" w:rsidR="005C43FD" w:rsidRPr="0066743F" w:rsidRDefault="00D22626" w:rsidP="002D10FF">
      <w:pPr>
        <w:ind w:left="284"/>
        <w:rPr>
          <w:rFonts w:ascii="Bookman Old Style" w:hAnsi="Bookman Old Style"/>
          <w:b/>
          <w:i/>
          <w:szCs w:val="24"/>
        </w:rPr>
      </w:pPr>
      <w:r w:rsidRPr="0066743F">
        <w:rPr>
          <w:rFonts w:ascii="Bookman Old Style" w:hAnsi="Bookman Old Style"/>
          <w:b/>
          <w:i/>
          <w:szCs w:val="24"/>
        </w:rPr>
        <w:t>Tisztelt Ajánlattevő!</w:t>
      </w:r>
    </w:p>
    <w:p w14:paraId="171FE608" w14:textId="77777777" w:rsidR="00B865E3" w:rsidRPr="0066743F" w:rsidRDefault="00B865E3" w:rsidP="002D10FF">
      <w:pPr>
        <w:ind w:left="284"/>
        <w:rPr>
          <w:rFonts w:ascii="Bookman Old Style" w:hAnsi="Bookman Old Style"/>
          <w:b/>
          <w:i/>
          <w:szCs w:val="24"/>
        </w:rPr>
      </w:pPr>
    </w:p>
    <w:p w14:paraId="3DC88790" w14:textId="77777777" w:rsidR="00B865E3" w:rsidRPr="0066743F" w:rsidRDefault="00C736B7" w:rsidP="002D10FF">
      <w:pPr>
        <w:ind w:left="284"/>
        <w:jc w:val="both"/>
        <w:rPr>
          <w:rFonts w:ascii="Bookman Old Style" w:hAnsi="Bookman Old Style"/>
          <w:sz w:val="21"/>
          <w:szCs w:val="21"/>
        </w:rPr>
      </w:pPr>
      <w:r w:rsidRPr="0066743F">
        <w:rPr>
          <w:rFonts w:ascii="Bookman Old Style" w:hAnsi="Bookman Old Style"/>
          <w:sz w:val="21"/>
          <w:szCs w:val="21"/>
        </w:rPr>
        <w:t>Tájékoztatjuk, hogy Ajánlatkérő a Kbt. 57.§ (1) bekezdése alap</w:t>
      </w:r>
      <w:r w:rsidR="00957C04" w:rsidRPr="0066743F">
        <w:rPr>
          <w:rFonts w:ascii="Bookman Old Style" w:hAnsi="Bookman Old Style"/>
          <w:sz w:val="21"/>
          <w:szCs w:val="21"/>
        </w:rPr>
        <w:t>ján jelen Közbeszerzési Dokumentációban</w:t>
      </w:r>
      <w:r w:rsidR="0009510D" w:rsidRPr="0066743F">
        <w:rPr>
          <w:rFonts w:ascii="Bookman Old Style" w:hAnsi="Bookman Old Style"/>
          <w:sz w:val="21"/>
          <w:szCs w:val="21"/>
        </w:rPr>
        <w:t xml:space="preserve"> (a továbbiakban: Dokumentáció)</w:t>
      </w:r>
      <w:r w:rsidR="00957C04" w:rsidRPr="0066743F">
        <w:rPr>
          <w:rFonts w:ascii="Bookman Old Style" w:hAnsi="Bookman Old Style"/>
          <w:sz w:val="21"/>
          <w:szCs w:val="21"/>
        </w:rPr>
        <w:t xml:space="preserve"> bocsá</w:t>
      </w:r>
      <w:r w:rsidRPr="0066743F">
        <w:rPr>
          <w:rFonts w:ascii="Bookman Old Style" w:hAnsi="Bookman Old Style"/>
          <w:sz w:val="21"/>
          <w:szCs w:val="21"/>
        </w:rPr>
        <w:t xml:space="preserve">tja Ajánlattevők rendelkezésére </w:t>
      </w:r>
      <w:r w:rsidR="00F514EB" w:rsidRPr="0066743F">
        <w:rPr>
          <w:rFonts w:ascii="Bookman Old Style" w:hAnsi="Bookman Old Style"/>
          <w:sz w:val="21"/>
          <w:szCs w:val="21"/>
        </w:rPr>
        <w:t xml:space="preserve">az alábbi </w:t>
      </w:r>
      <w:r w:rsidR="0009510D" w:rsidRPr="0066743F">
        <w:rPr>
          <w:rFonts w:ascii="Bookman Old Style" w:hAnsi="Bookman Old Style"/>
          <w:sz w:val="21"/>
          <w:szCs w:val="21"/>
        </w:rPr>
        <w:t xml:space="preserve">Részekben és </w:t>
      </w:r>
      <w:r w:rsidR="005157F2" w:rsidRPr="0066743F">
        <w:rPr>
          <w:rFonts w:ascii="Bookman Old Style" w:hAnsi="Bookman Old Style"/>
          <w:sz w:val="21"/>
          <w:szCs w:val="21"/>
        </w:rPr>
        <w:t>K</w:t>
      </w:r>
      <w:r w:rsidR="00F514EB" w:rsidRPr="0066743F">
        <w:rPr>
          <w:rFonts w:ascii="Bookman Old Style" w:hAnsi="Bookman Old Style"/>
          <w:sz w:val="21"/>
          <w:szCs w:val="21"/>
        </w:rPr>
        <w:t>ötetekben megjelölt</w:t>
      </w:r>
      <w:r w:rsidR="005157F2" w:rsidRPr="0066743F">
        <w:rPr>
          <w:rFonts w:ascii="Bookman Old Style" w:hAnsi="Bookman Old Style"/>
          <w:sz w:val="21"/>
          <w:szCs w:val="21"/>
        </w:rPr>
        <w:t>,</w:t>
      </w:r>
      <w:r w:rsidRPr="0066743F">
        <w:rPr>
          <w:rFonts w:ascii="Bookman Old Style" w:hAnsi="Bookman Old Style"/>
          <w:sz w:val="21"/>
          <w:szCs w:val="21"/>
        </w:rPr>
        <w:t xml:space="preserve"> eljárást megindító felhívást kiegészítő közbeszerzési dokumentumok</w:t>
      </w:r>
      <w:r w:rsidR="00F514EB" w:rsidRPr="0066743F">
        <w:rPr>
          <w:rFonts w:ascii="Bookman Old Style" w:hAnsi="Bookman Old Style"/>
          <w:sz w:val="21"/>
          <w:szCs w:val="21"/>
        </w:rPr>
        <w:t xml:space="preserve">at. </w:t>
      </w:r>
      <w:r w:rsidR="00B865E3" w:rsidRPr="0066743F">
        <w:rPr>
          <w:rFonts w:ascii="Bookman Old Style" w:hAnsi="Bookman Old Style"/>
          <w:sz w:val="21"/>
          <w:szCs w:val="21"/>
        </w:rPr>
        <w:t xml:space="preserve"> </w:t>
      </w:r>
    </w:p>
    <w:p w14:paraId="5105842A" w14:textId="77777777" w:rsidR="00B865E3" w:rsidRPr="0066743F" w:rsidRDefault="00B865E3" w:rsidP="002D10FF">
      <w:pPr>
        <w:ind w:left="284"/>
        <w:jc w:val="both"/>
        <w:rPr>
          <w:rFonts w:ascii="Bookman Old Style" w:hAnsi="Bookman Old Style"/>
          <w:sz w:val="21"/>
          <w:szCs w:val="21"/>
        </w:rPr>
      </w:pPr>
    </w:p>
    <w:p w14:paraId="5BAC2BD4" w14:textId="77777777" w:rsidR="005C43FD" w:rsidRPr="0066743F" w:rsidRDefault="00D22626" w:rsidP="002D10FF">
      <w:pPr>
        <w:ind w:left="284"/>
        <w:jc w:val="both"/>
        <w:rPr>
          <w:rFonts w:ascii="Bookman Old Style" w:hAnsi="Bookman Old Style"/>
          <w:sz w:val="21"/>
          <w:szCs w:val="21"/>
        </w:rPr>
      </w:pPr>
      <w:r w:rsidRPr="0066743F">
        <w:rPr>
          <w:rFonts w:ascii="Bookman Old Style" w:hAnsi="Bookman Old Style"/>
          <w:sz w:val="21"/>
          <w:szCs w:val="21"/>
        </w:rPr>
        <w:t xml:space="preserve">Kérjük, hogy az </w:t>
      </w:r>
      <w:r w:rsidR="00C736B7" w:rsidRPr="0066743F">
        <w:rPr>
          <w:rFonts w:ascii="Bookman Old Style" w:hAnsi="Bookman Old Style"/>
          <w:sz w:val="21"/>
          <w:szCs w:val="21"/>
        </w:rPr>
        <w:t xml:space="preserve">eljárást megindító felhívás </w:t>
      </w:r>
      <w:r w:rsidRPr="0066743F">
        <w:rPr>
          <w:rFonts w:ascii="Bookman Old Style" w:hAnsi="Bookman Old Style"/>
          <w:sz w:val="21"/>
          <w:szCs w:val="21"/>
        </w:rPr>
        <w:t xml:space="preserve">részletes áttanulmányozását követően, annak kiegészítéseként jelen </w:t>
      </w:r>
      <w:r w:rsidR="000956C1" w:rsidRPr="0066743F">
        <w:rPr>
          <w:rFonts w:ascii="Bookman Old Style" w:hAnsi="Bookman Old Style"/>
          <w:sz w:val="21"/>
          <w:szCs w:val="21"/>
        </w:rPr>
        <w:t>Dokumentáció</w:t>
      </w:r>
      <w:r w:rsidR="009356B0" w:rsidRPr="0066743F">
        <w:rPr>
          <w:rFonts w:ascii="Bookman Old Style" w:hAnsi="Bookman Old Style"/>
          <w:sz w:val="21"/>
          <w:szCs w:val="21"/>
        </w:rPr>
        <w:t xml:space="preserve"> </w:t>
      </w:r>
      <w:r w:rsidRPr="0066743F">
        <w:rPr>
          <w:rFonts w:ascii="Bookman Old Style" w:hAnsi="Bookman Old Style"/>
          <w:sz w:val="21"/>
          <w:szCs w:val="21"/>
        </w:rPr>
        <w:t xml:space="preserve">tartalmát is gondosan </w:t>
      </w:r>
      <w:r w:rsidR="00C736B7" w:rsidRPr="0066743F">
        <w:rPr>
          <w:rFonts w:ascii="Bookman Old Style" w:hAnsi="Bookman Old Style"/>
          <w:sz w:val="21"/>
          <w:szCs w:val="21"/>
        </w:rPr>
        <w:t xml:space="preserve">szíveskedjenek </w:t>
      </w:r>
      <w:r w:rsidR="00F514EB" w:rsidRPr="0066743F">
        <w:rPr>
          <w:rFonts w:ascii="Bookman Old Style" w:hAnsi="Bookman Old Style"/>
          <w:sz w:val="21"/>
          <w:szCs w:val="21"/>
        </w:rPr>
        <w:t>feldolgozni</w:t>
      </w:r>
      <w:r w:rsidRPr="0066743F">
        <w:rPr>
          <w:rFonts w:ascii="Bookman Old Style" w:hAnsi="Bookman Old Style"/>
          <w:sz w:val="21"/>
          <w:szCs w:val="21"/>
        </w:rPr>
        <w:t xml:space="preserve"> a megfelelő ajánlattétel érdekében. </w:t>
      </w:r>
    </w:p>
    <w:p w14:paraId="771A456B" w14:textId="77777777" w:rsidR="00B865E3" w:rsidRPr="0066743F" w:rsidRDefault="00B865E3" w:rsidP="002D10FF">
      <w:pPr>
        <w:ind w:left="284"/>
        <w:jc w:val="both"/>
        <w:rPr>
          <w:rFonts w:ascii="Bookman Old Style" w:hAnsi="Bookman Old Style"/>
          <w:sz w:val="21"/>
          <w:szCs w:val="21"/>
        </w:rPr>
      </w:pPr>
    </w:p>
    <w:p w14:paraId="45E61F2B" w14:textId="77777777" w:rsidR="00C736B7" w:rsidRPr="0066743F" w:rsidRDefault="00C736B7" w:rsidP="002D10FF">
      <w:pPr>
        <w:ind w:left="284"/>
        <w:jc w:val="both"/>
        <w:rPr>
          <w:rFonts w:ascii="Bookman Old Style" w:hAnsi="Bookman Old Style"/>
          <w:sz w:val="21"/>
          <w:szCs w:val="21"/>
        </w:rPr>
      </w:pPr>
    </w:p>
    <w:p w14:paraId="284693DB" w14:textId="77777777" w:rsidR="005C43FD" w:rsidRPr="0066743F" w:rsidRDefault="0009510D" w:rsidP="002D10FF">
      <w:pPr>
        <w:suppressAutoHyphens/>
        <w:ind w:left="284"/>
        <w:jc w:val="both"/>
        <w:rPr>
          <w:rFonts w:ascii="Bookman Old Style" w:hAnsi="Bookman Old Style"/>
          <w:b/>
          <w:sz w:val="21"/>
          <w:szCs w:val="21"/>
          <w:u w:val="single"/>
        </w:rPr>
      </w:pPr>
      <w:r w:rsidRPr="0066743F">
        <w:rPr>
          <w:rFonts w:ascii="Bookman Old Style" w:hAnsi="Bookman Old Style"/>
          <w:b/>
          <w:sz w:val="21"/>
          <w:szCs w:val="21"/>
          <w:u w:val="single"/>
        </w:rPr>
        <w:t xml:space="preserve">I. RÉSZ: </w:t>
      </w:r>
      <w:r w:rsidR="00D86476" w:rsidRPr="0066743F">
        <w:rPr>
          <w:rFonts w:ascii="Bookman Old Style" w:hAnsi="Bookman Old Style"/>
          <w:b/>
          <w:sz w:val="21"/>
          <w:szCs w:val="21"/>
          <w:u w:val="single"/>
        </w:rPr>
        <w:t xml:space="preserve">AJÁNLAT ELKÉSZÍTÉSÉHEZ SZÜKSÉGES DOKUMENTUMOK </w:t>
      </w:r>
    </w:p>
    <w:p w14:paraId="36A30D3A" w14:textId="77777777" w:rsidR="0014152D" w:rsidRPr="0066743F" w:rsidRDefault="0014152D" w:rsidP="002D10FF">
      <w:pPr>
        <w:tabs>
          <w:tab w:val="num" w:pos="0"/>
        </w:tabs>
        <w:jc w:val="both"/>
        <w:rPr>
          <w:rFonts w:ascii="Bookman Old Style" w:hAnsi="Bookman Old Style"/>
          <w:sz w:val="21"/>
          <w:szCs w:val="21"/>
        </w:rPr>
      </w:pPr>
    </w:p>
    <w:tbl>
      <w:tblPr>
        <w:tblStyle w:val="Rcsostblzat"/>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7"/>
        <w:gridCol w:w="6825"/>
      </w:tblGrid>
      <w:tr w:rsidR="00B33337" w:rsidRPr="0066743F" w14:paraId="1E435183" w14:textId="77777777" w:rsidTr="003B690E">
        <w:tc>
          <w:tcPr>
            <w:tcW w:w="1327" w:type="dxa"/>
          </w:tcPr>
          <w:p w14:paraId="283F4DA7" w14:textId="77777777" w:rsidR="00B33337" w:rsidRPr="0066743F" w:rsidRDefault="00B33337" w:rsidP="000701BC">
            <w:pPr>
              <w:pStyle w:val="Listabekezds"/>
              <w:numPr>
                <w:ilvl w:val="0"/>
                <w:numId w:val="31"/>
              </w:numPr>
              <w:tabs>
                <w:tab w:val="num" w:pos="0"/>
              </w:tabs>
              <w:ind w:left="426" w:hanging="426"/>
              <w:rPr>
                <w:rFonts w:ascii="Bookman Old Style" w:hAnsi="Bookman Old Style"/>
                <w:sz w:val="21"/>
                <w:szCs w:val="21"/>
              </w:rPr>
            </w:pPr>
            <w:r w:rsidRPr="0066743F">
              <w:rPr>
                <w:rFonts w:ascii="Bookman Old Style" w:hAnsi="Bookman Old Style"/>
                <w:b/>
                <w:sz w:val="21"/>
                <w:szCs w:val="21"/>
              </w:rPr>
              <w:t>Kötet:</w:t>
            </w:r>
          </w:p>
        </w:tc>
        <w:tc>
          <w:tcPr>
            <w:tcW w:w="6825" w:type="dxa"/>
          </w:tcPr>
          <w:p w14:paraId="1F92C282" w14:textId="77777777" w:rsidR="00B33337" w:rsidRPr="0066743F" w:rsidRDefault="002D3EC4" w:rsidP="002D10FF">
            <w:pPr>
              <w:tabs>
                <w:tab w:val="num" w:pos="0"/>
              </w:tabs>
              <w:rPr>
                <w:rFonts w:ascii="Bookman Old Style" w:hAnsi="Bookman Old Style"/>
                <w:b/>
                <w:sz w:val="21"/>
                <w:szCs w:val="21"/>
              </w:rPr>
            </w:pPr>
            <w:r w:rsidRPr="0066743F">
              <w:rPr>
                <w:rFonts w:ascii="Bookman Old Style" w:hAnsi="Bookman Old Style"/>
                <w:b/>
                <w:sz w:val="21"/>
                <w:szCs w:val="21"/>
              </w:rPr>
              <w:t xml:space="preserve">ÁLTALÁNOS RÉSZ - </w:t>
            </w:r>
            <w:r w:rsidR="00B33337" w:rsidRPr="0066743F">
              <w:rPr>
                <w:rFonts w:ascii="Bookman Old Style" w:hAnsi="Bookman Old Style"/>
                <w:b/>
                <w:sz w:val="21"/>
                <w:szCs w:val="21"/>
              </w:rPr>
              <w:t>ÚTMUTATÓ AZ AJÁNLATTEVŐKNEK</w:t>
            </w:r>
          </w:p>
          <w:p w14:paraId="5C3CA99A" w14:textId="77777777" w:rsidR="00C02589" w:rsidRPr="0066743F" w:rsidRDefault="00B33337" w:rsidP="00F514EB">
            <w:pPr>
              <w:tabs>
                <w:tab w:val="num" w:pos="0"/>
              </w:tabs>
              <w:rPr>
                <w:rFonts w:ascii="Bookman Old Style" w:hAnsi="Bookman Old Style"/>
                <w:sz w:val="21"/>
                <w:szCs w:val="21"/>
              </w:rPr>
            </w:pPr>
            <w:r w:rsidRPr="0066743F">
              <w:rPr>
                <w:rFonts w:ascii="Bookman Old Style" w:hAnsi="Bookman Old Style"/>
                <w:sz w:val="21"/>
                <w:szCs w:val="21"/>
              </w:rPr>
              <w:t xml:space="preserve">Tartalmazza </w:t>
            </w:r>
            <w:r w:rsidR="005166B1" w:rsidRPr="0066743F">
              <w:rPr>
                <w:rFonts w:ascii="Bookman Old Style" w:hAnsi="Bookman Old Style"/>
                <w:sz w:val="21"/>
                <w:szCs w:val="21"/>
              </w:rPr>
              <w:t>az</w:t>
            </w:r>
            <w:r w:rsidRPr="0066743F">
              <w:rPr>
                <w:rFonts w:ascii="Bookman Old Style" w:hAnsi="Bookman Old Style"/>
                <w:sz w:val="21"/>
                <w:szCs w:val="21"/>
              </w:rPr>
              <w:t xml:space="preserve"> általános leírásokat</w:t>
            </w:r>
            <w:r w:rsidR="005166B1" w:rsidRPr="0066743F">
              <w:rPr>
                <w:rFonts w:ascii="Bookman Old Style" w:hAnsi="Bookman Old Style"/>
                <w:sz w:val="21"/>
                <w:szCs w:val="21"/>
              </w:rPr>
              <w:t xml:space="preserve"> a közbeszerzési eljárással kapcsolatban</w:t>
            </w:r>
            <w:r w:rsidRPr="0066743F">
              <w:rPr>
                <w:rFonts w:ascii="Bookman Old Style" w:hAnsi="Bookman Old Style"/>
                <w:sz w:val="21"/>
                <w:szCs w:val="21"/>
              </w:rPr>
              <w:t xml:space="preserve"> az Ajánlattevők részére, melyek segítik </w:t>
            </w:r>
            <w:r w:rsidR="005166B1" w:rsidRPr="0066743F">
              <w:rPr>
                <w:rFonts w:ascii="Bookman Old Style" w:hAnsi="Bookman Old Style"/>
                <w:sz w:val="21"/>
                <w:szCs w:val="21"/>
              </w:rPr>
              <w:t>az ajánlat megfelelő elkészítésé</w:t>
            </w:r>
            <w:r w:rsidR="00F514EB" w:rsidRPr="0066743F">
              <w:rPr>
                <w:rFonts w:ascii="Bookman Old Style" w:hAnsi="Bookman Old Style"/>
                <w:sz w:val="21"/>
                <w:szCs w:val="21"/>
              </w:rPr>
              <w:t>re</w:t>
            </w:r>
            <w:r w:rsidR="005166B1" w:rsidRPr="0066743F">
              <w:rPr>
                <w:rFonts w:ascii="Bookman Old Style" w:hAnsi="Bookman Old Style"/>
                <w:sz w:val="21"/>
                <w:szCs w:val="21"/>
              </w:rPr>
              <w:t xml:space="preserve"> és az értékelés folyamatának </w:t>
            </w:r>
            <w:r w:rsidR="00F514EB" w:rsidRPr="0066743F">
              <w:rPr>
                <w:rFonts w:ascii="Bookman Old Style" w:hAnsi="Bookman Old Style"/>
                <w:sz w:val="21"/>
                <w:szCs w:val="21"/>
              </w:rPr>
              <w:t>megismerésére vonatkozó információkat</w:t>
            </w:r>
            <w:r w:rsidR="005166B1" w:rsidRPr="0066743F">
              <w:rPr>
                <w:rFonts w:ascii="Bookman Old Style" w:hAnsi="Bookman Old Style"/>
                <w:sz w:val="21"/>
                <w:szCs w:val="21"/>
              </w:rPr>
              <w:t>.</w:t>
            </w:r>
          </w:p>
        </w:tc>
      </w:tr>
      <w:tr w:rsidR="00B33337" w:rsidRPr="0066743F" w14:paraId="108B7687" w14:textId="77777777" w:rsidTr="003B690E">
        <w:tc>
          <w:tcPr>
            <w:tcW w:w="1327" w:type="dxa"/>
          </w:tcPr>
          <w:p w14:paraId="179ADCE5" w14:textId="77777777" w:rsidR="00B33337" w:rsidRPr="0066743F" w:rsidRDefault="00B33337" w:rsidP="000701BC">
            <w:pPr>
              <w:pStyle w:val="Listabekezds"/>
              <w:numPr>
                <w:ilvl w:val="0"/>
                <w:numId w:val="31"/>
              </w:numPr>
              <w:tabs>
                <w:tab w:val="num" w:pos="0"/>
              </w:tabs>
              <w:ind w:left="426" w:hanging="426"/>
              <w:rPr>
                <w:rFonts w:ascii="Bookman Old Style" w:hAnsi="Bookman Old Style"/>
                <w:sz w:val="21"/>
                <w:szCs w:val="21"/>
              </w:rPr>
            </w:pPr>
            <w:r w:rsidRPr="0066743F">
              <w:rPr>
                <w:rFonts w:ascii="Bookman Old Style" w:hAnsi="Bookman Old Style"/>
                <w:b/>
                <w:sz w:val="21"/>
                <w:szCs w:val="21"/>
              </w:rPr>
              <w:t>Kötet:</w:t>
            </w:r>
          </w:p>
        </w:tc>
        <w:tc>
          <w:tcPr>
            <w:tcW w:w="6825" w:type="dxa"/>
          </w:tcPr>
          <w:p w14:paraId="2B18E98D" w14:textId="77777777" w:rsidR="002D3EC4" w:rsidRPr="0066743F" w:rsidRDefault="002D3EC4" w:rsidP="002D3EC4">
            <w:pPr>
              <w:rPr>
                <w:rFonts w:ascii="Bookman Old Style" w:hAnsi="Bookman Old Style"/>
                <w:b/>
                <w:sz w:val="21"/>
                <w:szCs w:val="21"/>
              </w:rPr>
            </w:pPr>
            <w:r w:rsidRPr="0066743F">
              <w:rPr>
                <w:rFonts w:ascii="Bookman Old Style" w:hAnsi="Bookman Old Style"/>
                <w:b/>
                <w:sz w:val="21"/>
                <w:szCs w:val="21"/>
              </w:rPr>
              <w:t>KÜLÖNÖS RÉSZ - ÚTMUTATÓ AZ AJÁNLATTEVŐKNEK</w:t>
            </w:r>
          </w:p>
          <w:p w14:paraId="75C48E13" w14:textId="77777777" w:rsidR="00C02589" w:rsidRPr="0066743F" w:rsidRDefault="00B630A5" w:rsidP="005166B1">
            <w:pPr>
              <w:rPr>
                <w:rFonts w:ascii="Bookman Old Style" w:hAnsi="Bookman Old Style"/>
                <w:sz w:val="21"/>
                <w:szCs w:val="21"/>
              </w:rPr>
            </w:pPr>
            <w:r w:rsidRPr="0066743F">
              <w:rPr>
                <w:rFonts w:ascii="Bookman Old Style" w:hAnsi="Bookman Old Style"/>
                <w:sz w:val="21"/>
                <w:szCs w:val="21"/>
              </w:rPr>
              <w:t>Tartalmazza</w:t>
            </w:r>
            <w:r w:rsidR="005166B1" w:rsidRPr="0066743F">
              <w:rPr>
                <w:rFonts w:ascii="Bookman Old Style" w:hAnsi="Bookman Old Style"/>
                <w:sz w:val="21"/>
                <w:szCs w:val="21"/>
              </w:rPr>
              <w:t xml:space="preserve"> jelen közbeszer</w:t>
            </w:r>
            <w:r w:rsidRPr="0066743F">
              <w:rPr>
                <w:rFonts w:ascii="Bookman Old Style" w:hAnsi="Bookman Old Style"/>
                <w:sz w:val="21"/>
                <w:szCs w:val="21"/>
              </w:rPr>
              <w:t>zési eljárás vonatkozásában a Kbt. VIII. Fejezete szerinti fontosabb rendelkezéseket, az értékelési szempontra vonatkozó előírásokat, valamint az Ajánlattevő által benyújtandó nyilatkozatokkal, igazolásokkal kapcsolatos útmutatót.</w:t>
            </w:r>
          </w:p>
        </w:tc>
      </w:tr>
      <w:tr w:rsidR="005166B1" w:rsidRPr="0066743F" w14:paraId="4B89CAAD" w14:textId="77777777" w:rsidTr="003B690E">
        <w:tc>
          <w:tcPr>
            <w:tcW w:w="1327" w:type="dxa"/>
          </w:tcPr>
          <w:p w14:paraId="514EC3D4" w14:textId="77777777" w:rsidR="005166B1" w:rsidRPr="0066743F" w:rsidRDefault="005166B1" w:rsidP="000701BC">
            <w:pPr>
              <w:pStyle w:val="Listabekezds"/>
              <w:numPr>
                <w:ilvl w:val="0"/>
                <w:numId w:val="31"/>
              </w:numPr>
              <w:tabs>
                <w:tab w:val="num" w:pos="0"/>
              </w:tabs>
              <w:ind w:left="426" w:hanging="426"/>
              <w:rPr>
                <w:rFonts w:ascii="Bookman Old Style" w:hAnsi="Bookman Old Style"/>
                <w:b/>
                <w:sz w:val="21"/>
                <w:szCs w:val="21"/>
              </w:rPr>
            </w:pPr>
            <w:r w:rsidRPr="0066743F">
              <w:rPr>
                <w:rFonts w:ascii="Bookman Old Style" w:hAnsi="Bookman Old Style"/>
                <w:b/>
                <w:sz w:val="21"/>
                <w:szCs w:val="21"/>
              </w:rPr>
              <w:t>Kötet</w:t>
            </w:r>
            <w:r w:rsidR="00C37E7B" w:rsidRPr="0066743F">
              <w:rPr>
                <w:rFonts w:ascii="Bookman Old Style" w:hAnsi="Bookman Old Style"/>
                <w:b/>
                <w:sz w:val="21"/>
                <w:szCs w:val="21"/>
              </w:rPr>
              <w:t>:</w:t>
            </w:r>
          </w:p>
        </w:tc>
        <w:tc>
          <w:tcPr>
            <w:tcW w:w="6825" w:type="dxa"/>
          </w:tcPr>
          <w:p w14:paraId="55BB6AFD" w14:textId="77777777" w:rsidR="005166B1" w:rsidRPr="0066743F" w:rsidRDefault="005166B1" w:rsidP="002D3EC4">
            <w:pPr>
              <w:rPr>
                <w:rFonts w:ascii="Bookman Old Style" w:hAnsi="Bookman Old Style"/>
                <w:b/>
                <w:sz w:val="21"/>
                <w:szCs w:val="21"/>
              </w:rPr>
            </w:pPr>
            <w:r w:rsidRPr="0066743F">
              <w:rPr>
                <w:rFonts w:ascii="Bookman Old Style" w:hAnsi="Bookman Old Style"/>
                <w:b/>
                <w:sz w:val="21"/>
                <w:szCs w:val="21"/>
              </w:rPr>
              <w:t>AJÁNLOTT IGAZOLÁS- ÉS NYILATKOZATMINTÁK</w:t>
            </w:r>
          </w:p>
          <w:p w14:paraId="120456FC" w14:textId="77777777" w:rsidR="005166B1" w:rsidRPr="0066743F" w:rsidRDefault="005166B1" w:rsidP="002D3EC4">
            <w:pPr>
              <w:rPr>
                <w:rFonts w:ascii="Bookman Old Style" w:hAnsi="Bookman Old Style"/>
                <w:b/>
                <w:sz w:val="21"/>
                <w:szCs w:val="21"/>
              </w:rPr>
            </w:pPr>
            <w:r w:rsidRPr="0066743F">
              <w:rPr>
                <w:rFonts w:ascii="Bookman Old Style" w:hAnsi="Bookman Old Style"/>
                <w:sz w:val="21"/>
                <w:szCs w:val="21"/>
              </w:rPr>
              <w:t xml:space="preserve">Az ajánlat elkészítésének megkönnyítése érdekében tartalmazza azokat a </w:t>
            </w:r>
            <w:r w:rsidRPr="0066743F">
              <w:rPr>
                <w:rFonts w:ascii="Bookman Old Style" w:hAnsi="Bookman Old Style"/>
                <w:b/>
                <w:i/>
                <w:sz w:val="21"/>
                <w:szCs w:val="21"/>
              </w:rPr>
              <w:t>formanyomtatványok</w:t>
            </w:r>
            <w:r w:rsidRPr="0066743F">
              <w:rPr>
                <w:rFonts w:ascii="Bookman Old Style" w:hAnsi="Bookman Old Style"/>
                <w:i/>
                <w:sz w:val="21"/>
                <w:szCs w:val="21"/>
              </w:rPr>
              <w:t>at</w:t>
            </w:r>
            <w:r w:rsidRPr="0066743F">
              <w:rPr>
                <w:rFonts w:ascii="Bookman Old Style" w:hAnsi="Bookman Old Style"/>
                <w:sz w:val="21"/>
                <w:szCs w:val="21"/>
              </w:rPr>
              <w:t>, amelyek használata javasolt. Használata esetén kitöltve, és cégszerűen aláírva kell az Ajánlattevőnek ajánlatában elhelyeznie.</w:t>
            </w:r>
          </w:p>
        </w:tc>
      </w:tr>
      <w:tr w:rsidR="00B33337" w:rsidRPr="0066743F" w14:paraId="1A62FF52" w14:textId="77777777" w:rsidTr="003B690E">
        <w:tc>
          <w:tcPr>
            <w:tcW w:w="1327" w:type="dxa"/>
          </w:tcPr>
          <w:p w14:paraId="0031337B" w14:textId="77777777" w:rsidR="00B33337" w:rsidRPr="0066743F" w:rsidRDefault="00B33337" w:rsidP="000F5ECD">
            <w:pPr>
              <w:pStyle w:val="Listabekezds"/>
              <w:ind w:left="284"/>
              <w:rPr>
                <w:rFonts w:ascii="Bookman Old Style" w:hAnsi="Bookman Old Style"/>
                <w:sz w:val="21"/>
                <w:szCs w:val="21"/>
              </w:rPr>
            </w:pPr>
          </w:p>
        </w:tc>
        <w:tc>
          <w:tcPr>
            <w:tcW w:w="6825" w:type="dxa"/>
          </w:tcPr>
          <w:p w14:paraId="7A90A6FC" w14:textId="77777777" w:rsidR="00B33337" w:rsidRPr="0066743F" w:rsidRDefault="00B33337" w:rsidP="002D10FF">
            <w:pPr>
              <w:tabs>
                <w:tab w:val="num" w:pos="0"/>
              </w:tabs>
              <w:rPr>
                <w:rFonts w:ascii="Bookman Old Style" w:hAnsi="Bookman Old Style"/>
                <w:sz w:val="21"/>
                <w:szCs w:val="21"/>
              </w:rPr>
            </w:pPr>
          </w:p>
        </w:tc>
      </w:tr>
    </w:tbl>
    <w:p w14:paraId="62E9B2B2" w14:textId="77777777" w:rsidR="00B865E3" w:rsidRPr="0066743F" w:rsidRDefault="0009510D" w:rsidP="0007584B">
      <w:pPr>
        <w:suppressAutoHyphens/>
        <w:ind w:left="284"/>
        <w:jc w:val="both"/>
        <w:rPr>
          <w:rFonts w:ascii="Bookman Old Style" w:hAnsi="Bookman Old Style"/>
          <w:b/>
          <w:sz w:val="21"/>
          <w:szCs w:val="21"/>
          <w:u w:val="single"/>
        </w:rPr>
      </w:pPr>
      <w:r w:rsidRPr="0066743F">
        <w:rPr>
          <w:rFonts w:ascii="Bookman Old Style" w:hAnsi="Bookman Old Style"/>
          <w:b/>
          <w:sz w:val="21"/>
          <w:szCs w:val="21"/>
          <w:u w:val="single"/>
        </w:rPr>
        <w:t>II. RÉSZ:</w:t>
      </w:r>
      <w:r w:rsidRPr="0066743F">
        <w:rPr>
          <w:rFonts w:ascii="Bookman Old Style" w:hAnsi="Bookman Old Style"/>
          <w:b/>
          <w:sz w:val="21"/>
          <w:szCs w:val="21"/>
          <w:u w:val="single"/>
        </w:rPr>
        <w:tab/>
      </w:r>
      <w:r w:rsidR="00B865E3" w:rsidRPr="0066743F">
        <w:rPr>
          <w:rFonts w:ascii="Bookman Old Style" w:hAnsi="Bookman Old Style"/>
          <w:b/>
          <w:sz w:val="21"/>
          <w:szCs w:val="21"/>
          <w:u w:val="single"/>
        </w:rPr>
        <w:t>MŰSZAKI DOKUMENTUMOK:</w:t>
      </w:r>
    </w:p>
    <w:p w14:paraId="3A794290" w14:textId="77777777" w:rsidR="00B865E3" w:rsidRPr="0066743F" w:rsidRDefault="00B865E3" w:rsidP="0007584B">
      <w:pPr>
        <w:suppressAutoHyphens/>
        <w:ind w:left="284"/>
        <w:jc w:val="both"/>
        <w:rPr>
          <w:rFonts w:ascii="Bookman Old Style" w:hAnsi="Bookman Old Style"/>
          <w:b/>
          <w:sz w:val="21"/>
          <w:szCs w:val="21"/>
        </w:rPr>
      </w:pPr>
    </w:p>
    <w:p w14:paraId="58FB575E" w14:textId="3BA5814D" w:rsidR="00B865E3" w:rsidRPr="0066743F" w:rsidRDefault="0009510D" w:rsidP="0007584B">
      <w:pPr>
        <w:suppressAutoHyphens/>
        <w:ind w:left="284"/>
        <w:jc w:val="both"/>
        <w:rPr>
          <w:rFonts w:ascii="Bookman Old Style" w:hAnsi="Bookman Old Style"/>
          <w:sz w:val="21"/>
          <w:szCs w:val="21"/>
          <w:u w:val="single"/>
        </w:rPr>
      </w:pPr>
      <w:r w:rsidRPr="0066743F">
        <w:rPr>
          <w:rFonts w:ascii="Bookman Old Style" w:hAnsi="Bookman Old Style"/>
          <w:b/>
          <w:sz w:val="21"/>
          <w:szCs w:val="21"/>
          <w:u w:val="single"/>
        </w:rPr>
        <w:t xml:space="preserve">III. RÉSZ: </w:t>
      </w:r>
      <w:r w:rsidR="00B865E3" w:rsidRPr="0066743F">
        <w:rPr>
          <w:rFonts w:ascii="Bookman Old Style" w:hAnsi="Bookman Old Style"/>
          <w:b/>
          <w:sz w:val="21"/>
          <w:szCs w:val="21"/>
          <w:u w:val="single"/>
        </w:rPr>
        <w:t>SZERZŐDÉSTERVE</w:t>
      </w:r>
      <w:r w:rsidR="005157F2" w:rsidRPr="0066743F">
        <w:rPr>
          <w:rFonts w:ascii="Bookman Old Style" w:hAnsi="Bookman Old Style"/>
          <w:b/>
          <w:sz w:val="21"/>
          <w:szCs w:val="21"/>
          <w:u w:val="single"/>
        </w:rPr>
        <w:t>ZE</w:t>
      </w:r>
      <w:r w:rsidR="00B865E3" w:rsidRPr="0066743F">
        <w:rPr>
          <w:rFonts w:ascii="Bookman Old Style" w:hAnsi="Bookman Old Style"/>
          <w:b/>
          <w:sz w:val="21"/>
          <w:szCs w:val="21"/>
          <w:u w:val="single"/>
        </w:rPr>
        <w:t>T</w:t>
      </w:r>
    </w:p>
    <w:p w14:paraId="3D538ECF" w14:textId="77777777" w:rsidR="00B865E3" w:rsidRDefault="00B865E3" w:rsidP="0007584B">
      <w:pPr>
        <w:suppressAutoHyphens/>
        <w:ind w:left="284"/>
        <w:jc w:val="both"/>
        <w:rPr>
          <w:rFonts w:ascii="Bookman Old Style" w:hAnsi="Bookman Old Style"/>
          <w:sz w:val="21"/>
          <w:szCs w:val="21"/>
        </w:rPr>
      </w:pPr>
    </w:p>
    <w:tbl>
      <w:tblPr>
        <w:tblStyle w:val="Rcsostblzat"/>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7"/>
        <w:gridCol w:w="6825"/>
      </w:tblGrid>
      <w:tr w:rsidR="0009510D" w:rsidRPr="0066743F" w14:paraId="3DA19E0C" w14:textId="77777777" w:rsidTr="00BA04DF">
        <w:tc>
          <w:tcPr>
            <w:tcW w:w="1327" w:type="dxa"/>
          </w:tcPr>
          <w:p w14:paraId="01482EEC" w14:textId="77777777" w:rsidR="0009510D" w:rsidRPr="0066743F" w:rsidRDefault="0009510D" w:rsidP="00B21EF5">
            <w:pPr>
              <w:rPr>
                <w:rFonts w:ascii="Bookman Old Style" w:hAnsi="Bookman Old Style"/>
                <w:sz w:val="21"/>
                <w:szCs w:val="21"/>
              </w:rPr>
            </w:pPr>
          </w:p>
        </w:tc>
        <w:tc>
          <w:tcPr>
            <w:tcW w:w="6825" w:type="dxa"/>
          </w:tcPr>
          <w:p w14:paraId="493CD419" w14:textId="77777777" w:rsidR="0009510D" w:rsidRPr="0066743F" w:rsidRDefault="0009510D" w:rsidP="003B690E">
            <w:pPr>
              <w:rPr>
                <w:rFonts w:ascii="Bookman Old Style" w:hAnsi="Bookman Old Style"/>
                <w:sz w:val="21"/>
                <w:szCs w:val="21"/>
              </w:rPr>
            </w:pPr>
          </w:p>
        </w:tc>
      </w:tr>
    </w:tbl>
    <w:p w14:paraId="4CFFA899" w14:textId="77777777" w:rsidR="00B865E3" w:rsidRPr="0066743F" w:rsidRDefault="00B865E3" w:rsidP="00757D7E">
      <w:pPr>
        <w:suppressAutoHyphens/>
        <w:jc w:val="both"/>
        <w:rPr>
          <w:rFonts w:ascii="Bookman Old Style" w:hAnsi="Bookman Old Style"/>
          <w:sz w:val="21"/>
          <w:szCs w:val="21"/>
        </w:rPr>
      </w:pPr>
    </w:p>
    <w:p w14:paraId="06F3CCCD" w14:textId="5BD4F14E" w:rsidR="00E73C17" w:rsidRDefault="006F266E" w:rsidP="0007584B">
      <w:pPr>
        <w:suppressAutoHyphens/>
        <w:ind w:left="284"/>
        <w:jc w:val="both"/>
        <w:rPr>
          <w:rFonts w:ascii="Bookman Old Style" w:hAnsi="Bookman Old Style"/>
          <w:sz w:val="21"/>
        </w:rPr>
      </w:pPr>
      <w:r>
        <w:rPr>
          <w:rFonts w:ascii="Bookman Old Style" w:hAnsi="Bookman Old Style"/>
          <w:sz w:val="21"/>
          <w:szCs w:val="21"/>
        </w:rPr>
        <w:t>Sukoró Község</w:t>
      </w:r>
      <w:r w:rsidR="00757D7E">
        <w:rPr>
          <w:rFonts w:ascii="Lucida Grande" w:hAnsi="Lucida Grande" w:cs="Lucida Grande"/>
          <w:sz w:val="21"/>
          <w:szCs w:val="21"/>
        </w:rPr>
        <w:t xml:space="preserve"> </w:t>
      </w:r>
      <w:r w:rsidR="00757D7E" w:rsidRPr="006F266E">
        <w:rPr>
          <w:rFonts w:ascii="Bookman Old Style" w:hAnsi="Bookman Old Style"/>
          <w:sz w:val="21"/>
          <w:szCs w:val="21"/>
        </w:rPr>
        <w:t>Önkormányzata</w:t>
      </w:r>
      <w:r w:rsidR="00AC2A80" w:rsidRPr="0066743F">
        <w:rPr>
          <w:rFonts w:ascii="Bookman Old Style" w:hAnsi="Bookman Old Style"/>
          <w:sz w:val="21"/>
          <w:szCs w:val="21"/>
        </w:rPr>
        <w:t xml:space="preserve"> </w:t>
      </w:r>
      <w:r w:rsidR="003550DD" w:rsidRPr="0066743F">
        <w:rPr>
          <w:rFonts w:ascii="Bookman Old Style" w:hAnsi="Bookman Old Style"/>
          <w:sz w:val="21"/>
          <w:szCs w:val="21"/>
        </w:rPr>
        <w:t xml:space="preserve">(a továbbiakban: az </w:t>
      </w:r>
      <w:r w:rsidR="003550DD" w:rsidRPr="0066743F">
        <w:rPr>
          <w:rFonts w:ascii="Bookman Old Style" w:hAnsi="Bookman Old Style"/>
          <w:i/>
          <w:sz w:val="21"/>
          <w:szCs w:val="21"/>
        </w:rPr>
        <w:t>„Ajánlatkérő”</w:t>
      </w:r>
      <w:r w:rsidR="003550DD" w:rsidRPr="0066743F">
        <w:rPr>
          <w:rFonts w:ascii="Bookman Old Style" w:hAnsi="Bookman Old Style"/>
          <w:sz w:val="21"/>
          <w:szCs w:val="21"/>
        </w:rPr>
        <w:t>)</w:t>
      </w:r>
      <w:r w:rsidR="007859E3" w:rsidRPr="0066743F">
        <w:rPr>
          <w:rFonts w:ascii="Bookman Old Style" w:hAnsi="Bookman Old Style"/>
          <w:sz w:val="21"/>
          <w:szCs w:val="21"/>
        </w:rPr>
        <w:t xml:space="preserve"> </w:t>
      </w:r>
      <w:r w:rsidR="00EE2924" w:rsidRPr="0066743F">
        <w:rPr>
          <w:rFonts w:ascii="Bookman Old Style" w:hAnsi="Bookman Old Style"/>
          <w:sz w:val="21"/>
        </w:rPr>
        <w:t xml:space="preserve">a jelen </w:t>
      </w:r>
      <w:r w:rsidR="000956C1" w:rsidRPr="0066743F">
        <w:rPr>
          <w:rFonts w:ascii="Bookman Old Style" w:hAnsi="Bookman Old Style"/>
          <w:sz w:val="21"/>
          <w:szCs w:val="21"/>
        </w:rPr>
        <w:t>Dokumentáció</w:t>
      </w:r>
      <w:r w:rsidR="003550DD" w:rsidRPr="0066743F">
        <w:rPr>
          <w:rFonts w:ascii="Bookman Old Style" w:hAnsi="Bookman Old Style"/>
          <w:sz w:val="21"/>
        </w:rPr>
        <w:t>ban</w:t>
      </w:r>
      <w:r w:rsidR="00EE2924" w:rsidRPr="0066743F">
        <w:rPr>
          <w:rFonts w:ascii="Bookman Old Style" w:hAnsi="Bookman Old Style"/>
          <w:sz w:val="21"/>
        </w:rPr>
        <w:t xml:space="preserve"> meghatározott, </w:t>
      </w:r>
      <w:r w:rsidR="00B21EF5" w:rsidRPr="0066743F">
        <w:rPr>
          <w:rFonts w:ascii="Bookman Old Style" w:hAnsi="Bookman Old Style"/>
          <w:sz w:val="21"/>
        </w:rPr>
        <w:t>nemzeti</w:t>
      </w:r>
      <w:r w:rsidR="00726343" w:rsidRPr="0066743F">
        <w:rPr>
          <w:rFonts w:ascii="Bookman Old Style" w:hAnsi="Bookman Old Style"/>
          <w:sz w:val="21"/>
        </w:rPr>
        <w:t xml:space="preserve"> </w:t>
      </w:r>
      <w:r w:rsidR="00EE2924" w:rsidRPr="0066743F">
        <w:rPr>
          <w:rFonts w:ascii="Bookman Old Style" w:hAnsi="Bookman Old Style"/>
          <w:sz w:val="21"/>
        </w:rPr>
        <w:t xml:space="preserve">értékhatárt </w:t>
      </w:r>
      <w:r w:rsidR="00726343" w:rsidRPr="0066743F">
        <w:rPr>
          <w:rFonts w:ascii="Bookman Old Style" w:hAnsi="Bookman Old Style"/>
          <w:sz w:val="21"/>
        </w:rPr>
        <w:t>elérő</w:t>
      </w:r>
      <w:r w:rsidR="00E73C17">
        <w:rPr>
          <w:rFonts w:ascii="Bookman Old Style" w:hAnsi="Bookman Old Style"/>
          <w:sz w:val="21"/>
        </w:rPr>
        <w:t xml:space="preserve">, </w:t>
      </w:r>
      <w:r w:rsidR="00BA04DF">
        <w:rPr>
          <w:rFonts w:ascii="Bookman Old Style" w:hAnsi="Bookman Old Style"/>
          <w:sz w:val="21"/>
        </w:rPr>
        <w:t>Kbt. 115.§ (1) bekezdés szerinti</w:t>
      </w:r>
      <w:r w:rsidR="00EE2924" w:rsidRPr="0066743F">
        <w:rPr>
          <w:rFonts w:ascii="Bookman Old Style" w:hAnsi="Bookman Old Style"/>
          <w:sz w:val="21"/>
        </w:rPr>
        <w:t xml:space="preserve"> </w:t>
      </w:r>
      <w:r w:rsidR="00BA04DF">
        <w:rPr>
          <w:rFonts w:ascii="Bookman Old Style" w:hAnsi="Bookman Old Style"/>
          <w:sz w:val="21"/>
        </w:rPr>
        <w:t xml:space="preserve">hirdetmény nélküli </w:t>
      </w:r>
      <w:r w:rsidR="00EE2924" w:rsidRPr="0066743F">
        <w:rPr>
          <w:rFonts w:ascii="Bookman Old Style" w:hAnsi="Bookman Old Style"/>
          <w:sz w:val="21"/>
        </w:rPr>
        <w:t>eljárást a közb</w:t>
      </w:r>
      <w:r w:rsidR="009A748C" w:rsidRPr="0066743F">
        <w:rPr>
          <w:rFonts w:ascii="Bookman Old Style" w:hAnsi="Bookman Old Style"/>
          <w:sz w:val="21"/>
        </w:rPr>
        <w:t>eszerzésekről szóló 2015. évi CXLIII</w:t>
      </w:r>
      <w:r w:rsidR="00EE2924" w:rsidRPr="0066743F">
        <w:rPr>
          <w:rFonts w:ascii="Bookman Old Style" w:hAnsi="Bookman Old Style"/>
          <w:sz w:val="21"/>
        </w:rPr>
        <w:t xml:space="preserve">. törvényben (továbbiakban: Kbt.) és a vonatkozó végrehajtási rendeletekben foglaltak figyelembevételével alakította ki. Kérjük, a közbeszerzési törvény és a vonatkozó végrehajtási rendeletek, </w:t>
      </w:r>
      <w:r w:rsidR="003550DD" w:rsidRPr="0066743F">
        <w:rPr>
          <w:rFonts w:ascii="Bookman Old Style" w:hAnsi="Bookman Old Style"/>
          <w:sz w:val="21"/>
        </w:rPr>
        <w:t xml:space="preserve">így különösen </w:t>
      </w:r>
      <w:r w:rsidR="009A748C" w:rsidRPr="0066743F">
        <w:rPr>
          <w:rFonts w:ascii="Bookman Old Style" w:hAnsi="Bookman Old Style"/>
          <w:i/>
          <w:sz w:val="21"/>
        </w:rPr>
        <w:t>a közbeszerzési eljárásokban az alkalmasság és a kizáró okok igazolásának, valamint a közbeszerzési műszaki leírás meghatározásának módjáról</w:t>
      </w:r>
      <w:r w:rsidR="009A748C" w:rsidRPr="0066743F">
        <w:rPr>
          <w:rFonts w:ascii="Bookman Old Style" w:hAnsi="Bookman Old Style"/>
          <w:sz w:val="21"/>
        </w:rPr>
        <w:t xml:space="preserve"> </w:t>
      </w:r>
      <w:r w:rsidR="00016A9F" w:rsidRPr="0066743F">
        <w:rPr>
          <w:rFonts w:ascii="Bookman Old Style" w:hAnsi="Bookman Old Style"/>
          <w:i/>
          <w:sz w:val="21"/>
        </w:rPr>
        <w:t xml:space="preserve">szóló </w:t>
      </w:r>
      <w:r w:rsidR="009A748C" w:rsidRPr="0066743F">
        <w:rPr>
          <w:rFonts w:ascii="Bookman Old Style" w:hAnsi="Bookman Old Style"/>
          <w:sz w:val="21"/>
        </w:rPr>
        <w:t>321/2015. (X.</w:t>
      </w:r>
      <w:r w:rsidR="00EE2924" w:rsidRPr="0066743F">
        <w:rPr>
          <w:rFonts w:ascii="Bookman Old Style" w:hAnsi="Bookman Old Style"/>
          <w:sz w:val="21"/>
        </w:rPr>
        <w:t>3</w:t>
      </w:r>
      <w:r w:rsidR="009A748C" w:rsidRPr="0066743F">
        <w:rPr>
          <w:rFonts w:ascii="Bookman Old Style" w:hAnsi="Bookman Old Style"/>
          <w:sz w:val="21"/>
        </w:rPr>
        <w:t>0</w:t>
      </w:r>
      <w:r w:rsidR="00EE2924" w:rsidRPr="0066743F">
        <w:rPr>
          <w:rFonts w:ascii="Bookman Old Style" w:hAnsi="Bookman Old Style"/>
          <w:sz w:val="21"/>
        </w:rPr>
        <w:t>.) Korm. rendelet</w:t>
      </w:r>
      <w:r w:rsidR="003550DD" w:rsidRPr="0066743F">
        <w:rPr>
          <w:rFonts w:ascii="Bookman Old Style" w:hAnsi="Bookman Old Style"/>
          <w:sz w:val="21"/>
        </w:rPr>
        <w:t xml:space="preserve">, </w:t>
      </w:r>
      <w:r w:rsidR="00016A9F" w:rsidRPr="0066743F">
        <w:rPr>
          <w:rFonts w:ascii="Bookman Old Style" w:hAnsi="Bookman Old Style"/>
          <w:sz w:val="21"/>
        </w:rPr>
        <w:t xml:space="preserve">illetőleg </w:t>
      </w:r>
      <w:r w:rsidR="00016A9F" w:rsidRPr="0066743F">
        <w:rPr>
          <w:rFonts w:ascii="Bookman Old Style" w:hAnsi="Bookman Old Style"/>
          <w:i/>
          <w:sz w:val="21"/>
        </w:rPr>
        <w:t>az építési beruházások, valamint az építési beruházásokhoz kapcsolódó tervezői és mérnöki szolgáltatások közbeszerzésének részletes szabályairól szóló</w:t>
      </w:r>
      <w:r w:rsidR="00016A9F" w:rsidRPr="0066743F">
        <w:rPr>
          <w:rFonts w:ascii="Bookman Old Style" w:hAnsi="Bookman Old Style"/>
          <w:sz w:val="21"/>
        </w:rPr>
        <w:t xml:space="preserve"> 322/2015. (X.30.) Korm. rendelet</w:t>
      </w:r>
      <w:r w:rsidR="00EE2924" w:rsidRPr="0066743F">
        <w:rPr>
          <w:rFonts w:ascii="Bookman Old Style" w:hAnsi="Bookman Old Style"/>
          <w:sz w:val="21"/>
        </w:rPr>
        <w:t xml:space="preserve"> előírásai szerint készítsék el ajánlatukat, melynek összeállításához sok sikert kívánunk, reméljük, hogy hozzájárultunk jelen </w:t>
      </w:r>
      <w:r w:rsidR="000956C1" w:rsidRPr="0066743F">
        <w:rPr>
          <w:rFonts w:ascii="Bookman Old Style" w:hAnsi="Bookman Old Style"/>
          <w:sz w:val="21"/>
          <w:szCs w:val="21"/>
        </w:rPr>
        <w:t>Dokumentáció</w:t>
      </w:r>
      <w:r w:rsidR="000956C1" w:rsidRPr="0066743F">
        <w:rPr>
          <w:rFonts w:ascii="Bookman Old Style" w:hAnsi="Bookman Old Style"/>
          <w:sz w:val="21"/>
        </w:rPr>
        <w:t xml:space="preserve">val </w:t>
      </w:r>
      <w:r w:rsidR="00EE2924" w:rsidRPr="0066743F">
        <w:rPr>
          <w:rFonts w:ascii="Bookman Old Style" w:hAnsi="Bookman Old Style"/>
          <w:sz w:val="21"/>
        </w:rPr>
        <w:t>a megfelelő ajánlat elkészítéséhez!</w:t>
      </w:r>
    </w:p>
    <w:p w14:paraId="5204986F" w14:textId="77777777" w:rsidR="00E73C17" w:rsidRDefault="00E73C17">
      <w:pPr>
        <w:rPr>
          <w:rFonts w:ascii="Bookman Old Style" w:hAnsi="Bookman Old Style"/>
          <w:sz w:val="21"/>
        </w:rPr>
      </w:pPr>
      <w:r>
        <w:rPr>
          <w:rFonts w:ascii="Bookman Old Style" w:hAnsi="Bookman Old Style"/>
          <w:sz w:val="21"/>
        </w:rPr>
        <w:br w:type="page"/>
      </w:r>
    </w:p>
    <w:p w14:paraId="1558AA80" w14:textId="77777777" w:rsidR="005C43FD" w:rsidRPr="0066743F" w:rsidRDefault="005C43FD" w:rsidP="002D10FF">
      <w:pPr>
        <w:ind w:left="703"/>
        <w:rPr>
          <w:rFonts w:ascii="Bookman Old Style" w:hAnsi="Bookman Old Style"/>
          <w:sz w:val="21"/>
          <w:szCs w:val="21"/>
        </w:rPr>
      </w:pPr>
    </w:p>
    <w:p w14:paraId="0591B19E" w14:textId="77777777" w:rsidR="005C43FD" w:rsidRPr="0066743F" w:rsidRDefault="00D22626" w:rsidP="002D10FF">
      <w:pPr>
        <w:pStyle w:val="Cmsor3"/>
        <w:numPr>
          <w:ilvl w:val="0"/>
          <w:numId w:val="6"/>
        </w:numPr>
        <w:ind w:left="703" w:hanging="703"/>
        <w:jc w:val="both"/>
        <w:rPr>
          <w:rFonts w:ascii="Bookman Old Style" w:hAnsi="Bookman Old Style"/>
          <w:smallCaps/>
          <w:sz w:val="24"/>
          <w:szCs w:val="24"/>
          <w:lang w:val="hu-HU"/>
        </w:rPr>
      </w:pPr>
      <w:bookmarkStart w:id="8" w:name="_Toc299160837"/>
      <w:bookmarkStart w:id="9" w:name="_Toc300379414"/>
      <w:bookmarkStart w:id="10" w:name="_Toc300385253"/>
      <w:bookmarkStart w:id="11" w:name="_Toc329588136"/>
      <w:bookmarkStart w:id="12" w:name="_Toc330183461"/>
      <w:bookmarkStart w:id="13" w:name="_Toc347822057"/>
      <w:bookmarkStart w:id="14" w:name="_Toc495364363"/>
      <w:bookmarkStart w:id="15" w:name="_Toc57171327"/>
      <w:bookmarkStart w:id="16" w:name="_Toc57705209"/>
      <w:bookmarkStart w:id="17" w:name="_Toc72115221"/>
      <w:bookmarkStart w:id="18" w:name="_Toc454265624"/>
      <w:r w:rsidRPr="0066743F">
        <w:rPr>
          <w:rFonts w:ascii="Bookman Old Style" w:hAnsi="Bookman Old Style"/>
          <w:smallCaps/>
          <w:sz w:val="24"/>
          <w:szCs w:val="24"/>
          <w:lang w:val="hu-HU"/>
        </w:rPr>
        <w:t>Általános tudnivalók</w:t>
      </w:r>
      <w:bookmarkEnd w:id="8"/>
      <w:bookmarkEnd w:id="9"/>
      <w:bookmarkEnd w:id="10"/>
      <w:bookmarkEnd w:id="11"/>
      <w:bookmarkEnd w:id="12"/>
      <w:bookmarkEnd w:id="13"/>
      <w:bookmarkEnd w:id="14"/>
      <w:bookmarkEnd w:id="15"/>
      <w:bookmarkEnd w:id="16"/>
      <w:bookmarkEnd w:id="17"/>
      <w:bookmarkEnd w:id="18"/>
    </w:p>
    <w:p w14:paraId="4157A7F5" w14:textId="77777777" w:rsidR="0007584B" w:rsidRPr="0066743F" w:rsidRDefault="0007584B" w:rsidP="0007584B">
      <w:pPr>
        <w:rPr>
          <w:rFonts w:ascii="Bookman Old Style" w:hAnsi="Bookman Old Style"/>
        </w:rPr>
      </w:pPr>
    </w:p>
    <w:p w14:paraId="5AD32643" w14:textId="77777777" w:rsidR="00F60F3C" w:rsidRPr="0066743F" w:rsidRDefault="00F60F3C" w:rsidP="002D10FF">
      <w:pPr>
        <w:numPr>
          <w:ilvl w:val="1"/>
          <w:numId w:val="6"/>
        </w:numPr>
        <w:suppressAutoHyphens/>
        <w:jc w:val="both"/>
        <w:rPr>
          <w:rFonts w:ascii="Bookman Old Style" w:hAnsi="Bookman Old Style" w:cs="Bookman Old Style"/>
          <w:sz w:val="21"/>
          <w:szCs w:val="21"/>
        </w:rPr>
      </w:pPr>
      <w:r w:rsidRPr="0066743F">
        <w:rPr>
          <w:rFonts w:ascii="Bookman Old Style" w:hAnsi="Bookman Old Style" w:cs="Bookman Old Style"/>
          <w:sz w:val="21"/>
          <w:szCs w:val="21"/>
        </w:rPr>
        <w:t xml:space="preserve">A Kbt. 3.§-ának 21. pontja szerint: </w:t>
      </w:r>
      <w:r w:rsidRPr="0066743F">
        <w:rPr>
          <w:rFonts w:ascii="Bookman Old Style" w:hAnsi="Bookman Old Style" w:cs="Bookman Old Style"/>
          <w:i/>
          <w:sz w:val="21"/>
          <w:szCs w:val="21"/>
        </w:rPr>
        <w:t>„</w:t>
      </w:r>
      <w:r w:rsidRPr="0066743F">
        <w:rPr>
          <w:rFonts w:ascii="Bookman Old Style" w:hAnsi="Bookman Old Style" w:cs="Bookman Old Style"/>
          <w:b/>
          <w:i/>
          <w:sz w:val="21"/>
          <w:szCs w:val="21"/>
        </w:rPr>
        <w:t>közbeszerzési dokumentum</w:t>
      </w:r>
      <w:r w:rsidRPr="0066743F">
        <w:rPr>
          <w:rFonts w:ascii="Bookman Old Style" w:hAnsi="Bookman Old Style" w:cs="Bookman Old Style"/>
          <w:i/>
          <w:sz w:val="21"/>
          <w:szCs w:val="21"/>
        </w:rPr>
        <w:t xml:space="preserve">: minden olyan dokumentum, amelyet az </w:t>
      </w:r>
      <w:r w:rsidR="0027102A" w:rsidRPr="0066743F">
        <w:rPr>
          <w:rFonts w:ascii="Bookman Old Style" w:hAnsi="Bookman Old Style" w:cs="Bookman Old Style"/>
          <w:i/>
          <w:sz w:val="21"/>
          <w:szCs w:val="21"/>
        </w:rPr>
        <w:t>A</w:t>
      </w:r>
      <w:r w:rsidRPr="0066743F">
        <w:rPr>
          <w:rFonts w:ascii="Bookman Old Style" w:hAnsi="Bookman Old Style" w:cs="Bookman Old Style"/>
          <w:i/>
          <w:sz w:val="21"/>
          <w:szCs w:val="21"/>
        </w:rPr>
        <w:t>jánlatkérő a közbeszerzés vagy a koncesszió tárgya, illetve a közbeszerzési vagy koncessziós beszerzési eljárás leírása vagy meghatározása érdekében hoz létre, illetve amelyre ennek érdekében hivatkozik, így különösen az eljárást megindító hirdetmény, az eljárást megindító felhívásként alkalmazott előzetes tájékoztató, műszaki leírás, ismertető, kiegészítő tájékoztatás, javasolt szerződéses feltételek, a gazdasági szereplők által benyújtandó dokumentumok mintái, részletes ártáblázat vagy árazatlan költségvetés.”</w:t>
      </w:r>
    </w:p>
    <w:p w14:paraId="716FC462" w14:textId="77777777" w:rsidR="00F60F3C" w:rsidRPr="0066743F" w:rsidRDefault="00F60F3C" w:rsidP="000F5ECD">
      <w:pPr>
        <w:suppressAutoHyphens/>
        <w:ind w:left="705"/>
        <w:jc w:val="both"/>
        <w:rPr>
          <w:rFonts w:ascii="Bookman Old Style" w:hAnsi="Bookman Old Style" w:cs="Bookman Old Style"/>
          <w:sz w:val="21"/>
          <w:szCs w:val="21"/>
        </w:rPr>
      </w:pPr>
    </w:p>
    <w:p w14:paraId="67CDE0F4" w14:textId="77777777" w:rsidR="00F60F3C" w:rsidRPr="0066743F" w:rsidRDefault="00F60F3C" w:rsidP="000F5ECD">
      <w:pPr>
        <w:suppressAutoHyphens/>
        <w:ind w:left="705"/>
        <w:jc w:val="both"/>
        <w:rPr>
          <w:rFonts w:ascii="Bookman Old Style" w:hAnsi="Bookman Old Style" w:cs="Bookman Old Style"/>
          <w:sz w:val="21"/>
          <w:szCs w:val="21"/>
        </w:rPr>
      </w:pPr>
      <w:r w:rsidRPr="0066743F">
        <w:rPr>
          <w:rFonts w:ascii="Bookman Old Style" w:hAnsi="Bookman Old Style" w:cs="Bookman Old Style"/>
          <w:sz w:val="21"/>
          <w:szCs w:val="21"/>
        </w:rPr>
        <w:t xml:space="preserve">Ajánlatkérő rögzíti, hogy a jelen Dokumentáció a közbeszerzési dokumentumok szerves részét képezi, </w:t>
      </w:r>
      <w:r w:rsidR="00D53DF3" w:rsidRPr="0066743F">
        <w:rPr>
          <w:rFonts w:ascii="Bookman Old Style" w:hAnsi="Bookman Old Style" w:cs="Bookman Old Style"/>
          <w:sz w:val="21"/>
          <w:szCs w:val="21"/>
        </w:rPr>
        <w:t>illetve, hogy</w:t>
      </w:r>
      <w:r w:rsidRPr="0066743F">
        <w:rPr>
          <w:rFonts w:ascii="Bookman Old Style" w:hAnsi="Bookman Old Style" w:cs="Bookman Old Style"/>
          <w:sz w:val="21"/>
          <w:szCs w:val="21"/>
        </w:rPr>
        <w:t xml:space="preserve"> a közbeszerzési dokumentumok magába foglalják a Kbt. hivatkozott rendelkezésében foglalt dokumentumokat is.</w:t>
      </w:r>
      <w:r w:rsidR="00E73C17">
        <w:rPr>
          <w:rFonts w:ascii="Bookman Old Style" w:hAnsi="Bookman Old Style" w:cs="Bookman Old Style"/>
          <w:sz w:val="21"/>
          <w:szCs w:val="21"/>
        </w:rPr>
        <w:t xml:space="preserve"> Ajánlatkérő jelen dokumentációban eljárást megindító felhívás alatt az ajánlattételi felhívást érti.</w:t>
      </w:r>
    </w:p>
    <w:p w14:paraId="603BEC7F" w14:textId="77777777" w:rsidR="00F60F3C" w:rsidRPr="0066743F" w:rsidRDefault="00F60F3C" w:rsidP="000F5ECD">
      <w:pPr>
        <w:suppressAutoHyphens/>
        <w:ind w:left="705"/>
        <w:jc w:val="both"/>
        <w:rPr>
          <w:rFonts w:ascii="Bookman Old Style" w:hAnsi="Bookman Old Style" w:cs="Bookman Old Style"/>
          <w:sz w:val="21"/>
          <w:szCs w:val="21"/>
        </w:rPr>
      </w:pPr>
    </w:p>
    <w:p w14:paraId="75ECA7A3" w14:textId="77777777" w:rsidR="005C43FD" w:rsidRPr="0066743F" w:rsidRDefault="00AD695A" w:rsidP="002D10FF">
      <w:pPr>
        <w:numPr>
          <w:ilvl w:val="1"/>
          <w:numId w:val="6"/>
        </w:numPr>
        <w:suppressAutoHyphens/>
        <w:jc w:val="both"/>
        <w:rPr>
          <w:rFonts w:ascii="Bookman Old Style" w:hAnsi="Bookman Old Style"/>
          <w:sz w:val="21"/>
          <w:szCs w:val="21"/>
        </w:rPr>
      </w:pPr>
      <w:r w:rsidRPr="0066743F">
        <w:rPr>
          <w:rFonts w:ascii="Bookman Old Style" w:hAnsi="Bookman Old Style" w:cs="Bookman Old Style"/>
          <w:sz w:val="21"/>
          <w:szCs w:val="21"/>
        </w:rPr>
        <w:t xml:space="preserve">Az Ajánlattevő ajánlatának benyújtásával teljes egészében elfogadja a Kbt. előírásai szerint ezen közbeszerzési eljáráshoz elkészített </w:t>
      </w:r>
      <w:r w:rsidR="00721B76" w:rsidRPr="0066743F">
        <w:rPr>
          <w:rFonts w:ascii="Bookman Old Style" w:hAnsi="Bookman Old Style" w:cs="Bookman Old Style"/>
          <w:sz w:val="21"/>
          <w:szCs w:val="21"/>
        </w:rPr>
        <w:t xml:space="preserve">közbeszerzési dokumentumok, így jelen </w:t>
      </w:r>
      <w:r w:rsidR="000956C1" w:rsidRPr="0066743F">
        <w:rPr>
          <w:rFonts w:ascii="Bookman Old Style" w:hAnsi="Bookman Old Style"/>
          <w:sz w:val="21"/>
          <w:szCs w:val="21"/>
        </w:rPr>
        <w:t>Dokumentáció</w:t>
      </w:r>
      <w:r w:rsidR="003550DD" w:rsidRPr="0066743F">
        <w:rPr>
          <w:rFonts w:ascii="Bookman Old Style" w:hAnsi="Bookman Old Style" w:cs="Bookman Old Style"/>
          <w:sz w:val="21"/>
          <w:szCs w:val="21"/>
        </w:rPr>
        <w:t xml:space="preserve"> </w:t>
      </w:r>
      <w:r w:rsidRPr="0066743F">
        <w:rPr>
          <w:rFonts w:ascii="Bookman Old Style" w:hAnsi="Bookman Old Style" w:cs="Bookman Old Style"/>
          <w:sz w:val="21"/>
          <w:szCs w:val="21"/>
        </w:rPr>
        <w:t>összes feltételét</w:t>
      </w:r>
      <w:r w:rsidR="00721B76" w:rsidRPr="0066743F">
        <w:rPr>
          <w:rFonts w:ascii="Bookman Old Style" w:hAnsi="Bookman Old Style" w:cs="Bookman Old Style"/>
          <w:sz w:val="21"/>
          <w:szCs w:val="21"/>
        </w:rPr>
        <w:t xml:space="preserve"> is</w:t>
      </w:r>
      <w:r w:rsidR="003550DD" w:rsidRPr="0066743F">
        <w:rPr>
          <w:rFonts w:ascii="Bookman Old Style" w:hAnsi="Bookman Old Style" w:cs="Bookman Old Style"/>
          <w:sz w:val="21"/>
          <w:szCs w:val="21"/>
        </w:rPr>
        <w:t>.</w:t>
      </w:r>
    </w:p>
    <w:p w14:paraId="12E820D0" w14:textId="77777777" w:rsidR="0053252A" w:rsidRPr="0066743F" w:rsidRDefault="0053252A" w:rsidP="002D10FF">
      <w:pPr>
        <w:tabs>
          <w:tab w:val="left" w:pos="709"/>
        </w:tabs>
        <w:suppressAutoHyphens/>
        <w:jc w:val="both"/>
        <w:rPr>
          <w:rFonts w:ascii="Bookman Old Style" w:hAnsi="Bookman Old Style"/>
          <w:sz w:val="21"/>
          <w:szCs w:val="21"/>
        </w:rPr>
      </w:pPr>
    </w:p>
    <w:p w14:paraId="6E3F8422" w14:textId="77777777" w:rsidR="0053252A" w:rsidRPr="0066743F" w:rsidRDefault="0053252A" w:rsidP="002D10FF">
      <w:pPr>
        <w:numPr>
          <w:ilvl w:val="1"/>
          <w:numId w:val="6"/>
        </w:numPr>
        <w:tabs>
          <w:tab w:val="clear" w:pos="705"/>
          <w:tab w:val="left" w:pos="709"/>
        </w:tabs>
        <w:suppressAutoHyphens/>
        <w:jc w:val="both"/>
        <w:rPr>
          <w:rFonts w:ascii="Bookman Old Style" w:hAnsi="Bookman Old Style" w:cs="Bookman Old Style"/>
          <w:sz w:val="21"/>
          <w:szCs w:val="21"/>
        </w:rPr>
      </w:pPr>
      <w:r w:rsidRPr="0066743F">
        <w:rPr>
          <w:rFonts w:ascii="Bookman Old Style" w:hAnsi="Bookman Old Style" w:cs="Bookman Old Style"/>
          <w:sz w:val="21"/>
          <w:szCs w:val="21"/>
        </w:rPr>
        <w:t>Az Ajánlattevő kötelessége, hogy gondosan megvizsgálja</w:t>
      </w:r>
      <w:r w:rsidR="004A3A8C" w:rsidRPr="0066743F">
        <w:rPr>
          <w:rFonts w:ascii="Bookman Old Style" w:hAnsi="Bookman Old Style" w:cs="Bookman Old Style"/>
          <w:sz w:val="21"/>
          <w:szCs w:val="21"/>
        </w:rPr>
        <w:t xml:space="preserve"> </w:t>
      </w:r>
      <w:r w:rsidR="00625890" w:rsidRPr="0066743F">
        <w:rPr>
          <w:rFonts w:ascii="Bookman Old Style" w:hAnsi="Bookman Old Style" w:cs="Bookman Old Style"/>
          <w:sz w:val="21"/>
          <w:szCs w:val="21"/>
        </w:rPr>
        <w:t>a közbeszerzési dokumentumokban</w:t>
      </w:r>
      <w:r w:rsidR="004A3A8C" w:rsidRPr="0066743F">
        <w:rPr>
          <w:rFonts w:ascii="Bookman Old Style" w:hAnsi="Bookman Old Style" w:cs="Bookman Old Style"/>
          <w:sz w:val="21"/>
          <w:szCs w:val="21"/>
        </w:rPr>
        <w:t xml:space="preserve"> </w:t>
      </w:r>
      <w:r w:rsidRPr="0066743F">
        <w:rPr>
          <w:rFonts w:ascii="Bookman Old Style" w:hAnsi="Bookman Old Style" w:cs="Bookman Old Style"/>
          <w:sz w:val="21"/>
          <w:szCs w:val="21"/>
        </w:rPr>
        <w:t>megadott összes utasítást, formai követelményt, kikötést és előírást. Az Ajánlattevő kockázata és az ajánlat érvén</w:t>
      </w:r>
      <w:r w:rsidR="00EE2924" w:rsidRPr="0066743F">
        <w:rPr>
          <w:rFonts w:ascii="Bookman Old Style" w:hAnsi="Bookman Old Style" w:cs="Bookman Old Style"/>
          <w:sz w:val="21"/>
          <w:szCs w:val="21"/>
        </w:rPr>
        <w:t xml:space="preserve">ytelenítését vonhatja maga után, </w:t>
      </w:r>
      <w:r w:rsidRPr="0066743F">
        <w:rPr>
          <w:rFonts w:ascii="Bookman Old Style" w:hAnsi="Bookman Old Style" w:cs="Bookman Old Style"/>
          <w:sz w:val="21"/>
          <w:szCs w:val="21"/>
        </w:rPr>
        <w:t xml:space="preserve">ha elmulasztja az előírt információk és dokumentumok benyújtását a kitűzött határidőkre, vagy ha olyan ajánlatot nyújt be, amely tartalmi szempontból nem felel meg </w:t>
      </w:r>
      <w:r w:rsidR="00721B76" w:rsidRPr="0066743F">
        <w:rPr>
          <w:rFonts w:ascii="Bookman Old Style" w:hAnsi="Bookman Old Style" w:cs="Bookman Old Style"/>
          <w:sz w:val="21"/>
          <w:szCs w:val="21"/>
        </w:rPr>
        <w:t>a közbeszerzési dokumentumokban</w:t>
      </w:r>
      <w:r w:rsidRPr="0066743F">
        <w:rPr>
          <w:rFonts w:ascii="Bookman Old Style" w:hAnsi="Bookman Old Style" w:cs="Bookman Old Style"/>
          <w:sz w:val="21"/>
          <w:szCs w:val="21"/>
        </w:rPr>
        <w:t xml:space="preserve"> megadott valamennyi követelménynek.</w:t>
      </w:r>
    </w:p>
    <w:p w14:paraId="15BCEB83" w14:textId="77777777" w:rsidR="0053252A" w:rsidRPr="0066743F" w:rsidRDefault="0053252A" w:rsidP="002D10FF">
      <w:pPr>
        <w:suppressAutoHyphens/>
        <w:ind w:left="705"/>
        <w:jc w:val="both"/>
        <w:rPr>
          <w:rFonts w:ascii="Bookman Old Style" w:hAnsi="Bookman Old Style" w:cs="Bookman Old Style"/>
          <w:sz w:val="21"/>
          <w:szCs w:val="21"/>
        </w:rPr>
      </w:pPr>
    </w:p>
    <w:p w14:paraId="0BA3CE72" w14:textId="77777777" w:rsidR="0053252A" w:rsidRPr="0066743F" w:rsidRDefault="003C717D" w:rsidP="002D10FF">
      <w:pPr>
        <w:numPr>
          <w:ilvl w:val="1"/>
          <w:numId w:val="6"/>
        </w:numPr>
        <w:suppressAutoHyphens/>
        <w:jc w:val="both"/>
        <w:rPr>
          <w:rFonts w:ascii="Bookman Old Style" w:hAnsi="Bookman Old Style"/>
          <w:sz w:val="21"/>
          <w:szCs w:val="21"/>
        </w:rPr>
      </w:pPr>
      <w:r w:rsidRPr="0066743F">
        <w:rPr>
          <w:rFonts w:ascii="Bookman Old Style" w:hAnsi="Bookman Old Style"/>
          <w:sz w:val="21"/>
          <w:szCs w:val="21"/>
        </w:rPr>
        <w:t xml:space="preserve">A közbeszerzési dokumentumokat ajánlatonként legalább egy </w:t>
      </w:r>
      <w:r w:rsidR="00F43B70" w:rsidRPr="0066743F">
        <w:rPr>
          <w:rFonts w:ascii="Bookman Old Style" w:hAnsi="Bookman Old Style"/>
          <w:sz w:val="21"/>
          <w:szCs w:val="21"/>
        </w:rPr>
        <w:t>A</w:t>
      </w:r>
      <w:r w:rsidRPr="0066743F">
        <w:rPr>
          <w:rFonts w:ascii="Bookman Old Style" w:hAnsi="Bookman Old Style"/>
          <w:sz w:val="21"/>
          <w:szCs w:val="21"/>
        </w:rPr>
        <w:t xml:space="preserve">jánlattevőnek, vagy az ajánlatban megnevezett alvállalkozónak elektronikus úton el kell érnie, az ajánlattételi határidő lejártáig. </w:t>
      </w:r>
    </w:p>
    <w:p w14:paraId="26339454" w14:textId="77777777" w:rsidR="0053252A" w:rsidRPr="0066743F" w:rsidRDefault="0053252A" w:rsidP="002D10FF">
      <w:pPr>
        <w:suppressAutoHyphens/>
        <w:jc w:val="both"/>
        <w:rPr>
          <w:rFonts w:ascii="Bookman Old Style" w:hAnsi="Bookman Old Style"/>
          <w:sz w:val="21"/>
          <w:szCs w:val="21"/>
        </w:rPr>
      </w:pPr>
    </w:p>
    <w:p w14:paraId="23CE14BD" w14:textId="77777777" w:rsidR="0053252A" w:rsidRPr="0066743F" w:rsidRDefault="0053252A" w:rsidP="002D10FF">
      <w:pPr>
        <w:numPr>
          <w:ilvl w:val="1"/>
          <w:numId w:val="6"/>
        </w:numPr>
        <w:suppressAutoHyphens/>
        <w:jc w:val="both"/>
        <w:rPr>
          <w:rFonts w:ascii="Bookman Old Style" w:hAnsi="Bookman Old Style"/>
          <w:sz w:val="21"/>
          <w:szCs w:val="21"/>
        </w:rPr>
      </w:pPr>
      <w:r w:rsidRPr="0066743F">
        <w:rPr>
          <w:rFonts w:ascii="Bookman Old Style" w:hAnsi="Bookman Old Style"/>
          <w:sz w:val="21"/>
          <w:szCs w:val="21"/>
        </w:rPr>
        <w:t xml:space="preserve">Az Ajánlattevő kötelessége, hogy meggyőződjön </w:t>
      </w:r>
      <w:r w:rsidR="003C717D" w:rsidRPr="0066743F">
        <w:rPr>
          <w:rFonts w:ascii="Bookman Old Style" w:hAnsi="Bookman Old Style"/>
          <w:sz w:val="21"/>
          <w:szCs w:val="21"/>
        </w:rPr>
        <w:t>a közbeszerzési dokumentumokban</w:t>
      </w:r>
      <w:r w:rsidR="000956C1" w:rsidRPr="0066743F">
        <w:rPr>
          <w:rFonts w:ascii="Bookman Old Style" w:hAnsi="Bookman Old Style"/>
          <w:sz w:val="21"/>
          <w:szCs w:val="21"/>
        </w:rPr>
        <w:t xml:space="preserve"> </w:t>
      </w:r>
      <w:r w:rsidRPr="0066743F">
        <w:rPr>
          <w:rFonts w:ascii="Bookman Old Style" w:hAnsi="Bookman Old Style"/>
          <w:sz w:val="21"/>
          <w:szCs w:val="21"/>
        </w:rPr>
        <w:t>és az Ajánlatkérő által a munkákkal kapcsolatban szolgáltatott bármilyen információ pontosságáról.</w:t>
      </w:r>
    </w:p>
    <w:p w14:paraId="33FE4F4F" w14:textId="77777777" w:rsidR="0053252A" w:rsidRPr="0066743F" w:rsidRDefault="0053252A" w:rsidP="002D10FF">
      <w:pPr>
        <w:pStyle w:val="Listabekezds"/>
        <w:rPr>
          <w:rFonts w:ascii="Bookman Old Style" w:hAnsi="Bookman Old Style"/>
          <w:sz w:val="21"/>
          <w:szCs w:val="21"/>
        </w:rPr>
      </w:pPr>
    </w:p>
    <w:p w14:paraId="3E354977" w14:textId="77777777" w:rsidR="0053252A" w:rsidRPr="0066743F" w:rsidRDefault="0053252A" w:rsidP="002D10FF">
      <w:pPr>
        <w:numPr>
          <w:ilvl w:val="1"/>
          <w:numId w:val="6"/>
        </w:numPr>
        <w:suppressAutoHyphens/>
        <w:jc w:val="both"/>
        <w:rPr>
          <w:rFonts w:ascii="Bookman Old Style" w:hAnsi="Bookman Old Style"/>
          <w:sz w:val="21"/>
          <w:szCs w:val="21"/>
        </w:rPr>
      </w:pPr>
      <w:r w:rsidRPr="0066743F">
        <w:rPr>
          <w:rFonts w:ascii="Bookman Old Style" w:hAnsi="Bookman Old Style"/>
          <w:sz w:val="21"/>
          <w:szCs w:val="21"/>
        </w:rPr>
        <w:t xml:space="preserve">Az Ajánlattevőnek teljes körű ajánlatot kell adnia a feladat megvalósítására. Az Ajánlatkérő nem fogad el semmiféle kifogást azon az alapon, hogy az Ajánlattevő elmulasztotta </w:t>
      </w:r>
      <w:r w:rsidR="003C717D" w:rsidRPr="0066743F">
        <w:rPr>
          <w:rFonts w:ascii="Bookman Old Style" w:hAnsi="Bookman Old Style"/>
          <w:sz w:val="21"/>
          <w:szCs w:val="21"/>
        </w:rPr>
        <w:t>a közbeszerzési dokumentumok</w:t>
      </w:r>
      <w:r w:rsidR="000956C1" w:rsidRPr="0066743F">
        <w:rPr>
          <w:rFonts w:ascii="Bookman Old Style" w:hAnsi="Bookman Old Style"/>
          <w:sz w:val="21"/>
          <w:szCs w:val="21"/>
        </w:rPr>
        <w:t xml:space="preserve"> </w:t>
      </w:r>
      <w:r w:rsidR="00197DC0" w:rsidRPr="0066743F">
        <w:rPr>
          <w:rFonts w:ascii="Bookman Old Style" w:hAnsi="Bookman Old Style"/>
          <w:sz w:val="21"/>
          <w:szCs w:val="21"/>
        </w:rPr>
        <w:t xml:space="preserve">valamely részének elektronikus úton történő </w:t>
      </w:r>
      <w:r w:rsidR="003C717D" w:rsidRPr="0066743F">
        <w:rPr>
          <w:rFonts w:ascii="Bookman Old Style" w:hAnsi="Bookman Old Style"/>
          <w:sz w:val="21"/>
          <w:szCs w:val="21"/>
        </w:rPr>
        <w:t>elérését</w:t>
      </w:r>
      <w:r w:rsidR="00197DC0" w:rsidRPr="0066743F">
        <w:rPr>
          <w:rFonts w:ascii="Bookman Old Style" w:hAnsi="Bookman Old Style"/>
          <w:sz w:val="21"/>
          <w:szCs w:val="21"/>
        </w:rPr>
        <w:t>, tartalmának vizsgálatát</w:t>
      </w:r>
      <w:r w:rsidRPr="0066743F">
        <w:rPr>
          <w:rFonts w:ascii="Bookman Old Style" w:hAnsi="Bookman Old Style"/>
          <w:sz w:val="21"/>
          <w:szCs w:val="21"/>
        </w:rPr>
        <w:t>.</w:t>
      </w:r>
    </w:p>
    <w:p w14:paraId="1D5023D0" w14:textId="77777777" w:rsidR="0053252A" w:rsidRPr="0066743F" w:rsidRDefault="0053252A" w:rsidP="002D10FF">
      <w:pPr>
        <w:suppressAutoHyphens/>
        <w:jc w:val="both"/>
        <w:rPr>
          <w:rFonts w:ascii="Bookman Old Style" w:hAnsi="Bookman Old Style"/>
          <w:sz w:val="21"/>
          <w:szCs w:val="21"/>
        </w:rPr>
      </w:pPr>
    </w:p>
    <w:p w14:paraId="267AA447" w14:textId="77777777" w:rsidR="0053252A" w:rsidRPr="0066743F" w:rsidRDefault="0053252A" w:rsidP="002D10FF">
      <w:pPr>
        <w:numPr>
          <w:ilvl w:val="1"/>
          <w:numId w:val="6"/>
        </w:numPr>
        <w:suppressAutoHyphens/>
        <w:jc w:val="both"/>
        <w:rPr>
          <w:rFonts w:ascii="Bookman Old Style" w:hAnsi="Bookman Old Style"/>
          <w:sz w:val="21"/>
          <w:szCs w:val="21"/>
        </w:rPr>
      </w:pPr>
      <w:r w:rsidRPr="0066743F">
        <w:rPr>
          <w:rFonts w:ascii="Bookman Old Style" w:hAnsi="Bookman Old Style"/>
          <w:sz w:val="21"/>
          <w:szCs w:val="21"/>
        </w:rPr>
        <w:t xml:space="preserve">Az Ajánlatkérő feltételezi, hogy Ajánlattevők ismerik a jelen közbeszerzési eljárásra, illetve a nyertessel kötendő szerződésre vonatkozó hatályos közösségi és hazai jogi előírásokat, különös tekintettel Kbt-t. Az Ajánlattevő ajánlata benyújtásával elismeri, hogy tisztában van a hatályos, valamint az ajánlat megtételekor ismert jogszabályokkal, </w:t>
      </w:r>
      <w:r w:rsidR="00B456FE" w:rsidRPr="0066743F">
        <w:rPr>
          <w:rFonts w:ascii="Bookman Old Style" w:hAnsi="Bookman Old Style"/>
          <w:sz w:val="21"/>
          <w:szCs w:val="21"/>
        </w:rPr>
        <w:t xml:space="preserve">- kiemelten a teljesítéssel összefüggésben lévőkkel, - </w:t>
      </w:r>
      <w:r w:rsidRPr="0066743F">
        <w:rPr>
          <w:rFonts w:ascii="Bookman Old Style" w:hAnsi="Bookman Old Style"/>
          <w:sz w:val="21"/>
          <w:szCs w:val="21"/>
        </w:rPr>
        <w:t>és ajánlatát mindezek figyelembevételével állítja össze.</w:t>
      </w:r>
    </w:p>
    <w:p w14:paraId="49FCF6BC" w14:textId="77777777" w:rsidR="00197DC0" w:rsidRPr="0066743F" w:rsidRDefault="00197DC0" w:rsidP="002D10FF">
      <w:pPr>
        <w:pStyle w:val="Listabekezds"/>
        <w:rPr>
          <w:rFonts w:ascii="Bookman Old Style" w:hAnsi="Bookman Old Style"/>
          <w:sz w:val="21"/>
          <w:szCs w:val="21"/>
        </w:rPr>
      </w:pPr>
    </w:p>
    <w:p w14:paraId="089253F5" w14:textId="77777777" w:rsidR="00197DC0" w:rsidRPr="0066743F" w:rsidRDefault="00197DC0" w:rsidP="002D10FF">
      <w:pPr>
        <w:numPr>
          <w:ilvl w:val="1"/>
          <w:numId w:val="6"/>
        </w:numPr>
        <w:suppressAutoHyphens/>
        <w:jc w:val="both"/>
        <w:rPr>
          <w:rFonts w:ascii="Bookman Old Style" w:hAnsi="Bookman Old Style" w:cs="Bookman Old Style"/>
          <w:sz w:val="21"/>
          <w:szCs w:val="21"/>
        </w:rPr>
      </w:pPr>
      <w:r w:rsidRPr="0066743F">
        <w:rPr>
          <w:rFonts w:ascii="Bookman Old Style" w:hAnsi="Bookman Old Style" w:cs="Bookman Old Style"/>
          <w:sz w:val="21"/>
          <w:szCs w:val="21"/>
        </w:rPr>
        <w:t>Ajánlattevő köteles viselni ajánlatának elkészítésével és benyújtásával kapcsolatban felmerülő összes költséget. Ajánlatkérő semmilyen esetben sem tehető felelőssé e költségek felmerüléséért, függetlenül a közbeszerzési eljárás lefolyásától, vagy kimenetelétől.</w:t>
      </w:r>
    </w:p>
    <w:p w14:paraId="70AB8052" w14:textId="77777777" w:rsidR="00197DC0" w:rsidRPr="0066743F" w:rsidRDefault="00197DC0" w:rsidP="002D10FF">
      <w:pPr>
        <w:suppressAutoHyphens/>
        <w:rPr>
          <w:rFonts w:ascii="Bookman Old Style" w:hAnsi="Bookman Old Style" w:cs="Bookman Old Style"/>
          <w:sz w:val="21"/>
          <w:szCs w:val="21"/>
        </w:rPr>
      </w:pPr>
    </w:p>
    <w:p w14:paraId="7E66AAF8" w14:textId="77777777" w:rsidR="00197DC0" w:rsidRPr="0066743F" w:rsidRDefault="00197DC0" w:rsidP="002D10FF">
      <w:pPr>
        <w:numPr>
          <w:ilvl w:val="1"/>
          <w:numId w:val="6"/>
        </w:numPr>
        <w:suppressAutoHyphens/>
        <w:jc w:val="both"/>
        <w:rPr>
          <w:rFonts w:ascii="Bookman Old Style" w:hAnsi="Bookman Old Style" w:cs="Bookman Old Style"/>
          <w:sz w:val="21"/>
          <w:szCs w:val="21"/>
        </w:rPr>
      </w:pPr>
      <w:r w:rsidRPr="0066743F">
        <w:rPr>
          <w:rFonts w:ascii="Bookman Old Style" w:hAnsi="Bookman Old Style" w:cs="Bookman Old Style"/>
          <w:sz w:val="21"/>
          <w:szCs w:val="21"/>
        </w:rPr>
        <w:t>Ajánlattevő</w:t>
      </w:r>
      <w:r w:rsidR="000956C1" w:rsidRPr="0066743F">
        <w:rPr>
          <w:rFonts w:ascii="Bookman Old Style" w:hAnsi="Bookman Old Style" w:cs="Bookman Old Style"/>
          <w:sz w:val="21"/>
          <w:szCs w:val="21"/>
        </w:rPr>
        <w:t xml:space="preserve"> részéről tilos </w:t>
      </w:r>
      <w:r w:rsidR="003C717D" w:rsidRPr="0066743F">
        <w:rPr>
          <w:rFonts w:ascii="Bookman Old Style" w:hAnsi="Bookman Old Style" w:cs="Bookman Old Style"/>
          <w:sz w:val="21"/>
          <w:szCs w:val="21"/>
        </w:rPr>
        <w:t>a közbeszerzési dokumentumok</w:t>
      </w:r>
      <w:r w:rsidRPr="0066743F">
        <w:rPr>
          <w:rFonts w:ascii="Bookman Old Style" w:hAnsi="Bookman Old Style" w:cs="Bookman Old Style"/>
          <w:sz w:val="21"/>
          <w:szCs w:val="21"/>
        </w:rPr>
        <w:t xml:space="preserve"> harmadik félnek történő továbbadása, kivéve a szerződés teljesítésébe bevont gazdasági szereplő </w:t>
      </w:r>
      <w:r w:rsidRPr="0066743F">
        <w:rPr>
          <w:rFonts w:ascii="Bookman Old Style" w:hAnsi="Bookman Old Style" w:cs="Bookman Old Style"/>
          <w:sz w:val="21"/>
          <w:szCs w:val="21"/>
        </w:rPr>
        <w:lastRenderedPageBreak/>
        <w:t xml:space="preserve">részére szükséges információk biztosítását, továbbá tilos a </w:t>
      </w:r>
      <w:r w:rsidR="003C717D" w:rsidRPr="0066743F">
        <w:rPr>
          <w:rFonts w:ascii="Bookman Old Style" w:hAnsi="Bookman Old Style" w:cs="Bookman Old Style"/>
          <w:sz w:val="21"/>
          <w:szCs w:val="21"/>
        </w:rPr>
        <w:t xml:space="preserve">közbeszerzési dokumentumok </w:t>
      </w:r>
      <w:r w:rsidRPr="0066743F">
        <w:rPr>
          <w:rFonts w:ascii="Bookman Old Style" w:hAnsi="Bookman Old Style" w:cs="Bookman Old Style"/>
          <w:sz w:val="21"/>
          <w:szCs w:val="21"/>
        </w:rPr>
        <w:t>közzététele és a jelen közbeszerzési eljáráson kívüli egyéb felhasználása.</w:t>
      </w:r>
    </w:p>
    <w:p w14:paraId="43B9DC90" w14:textId="77777777" w:rsidR="009E72A2" w:rsidRPr="0066743F" w:rsidRDefault="009E72A2" w:rsidP="003B690E">
      <w:pPr>
        <w:suppressAutoHyphens/>
        <w:ind w:left="705"/>
        <w:jc w:val="both"/>
        <w:rPr>
          <w:rFonts w:ascii="Bookman Old Style" w:hAnsi="Bookman Old Style" w:cs="Bookman Old Style"/>
          <w:sz w:val="21"/>
          <w:szCs w:val="21"/>
        </w:rPr>
      </w:pPr>
    </w:p>
    <w:p w14:paraId="4C4F4C84" w14:textId="77777777" w:rsidR="009E72A2" w:rsidRPr="0066743F" w:rsidRDefault="009E72A2" w:rsidP="009E72A2">
      <w:pPr>
        <w:numPr>
          <w:ilvl w:val="1"/>
          <w:numId w:val="6"/>
        </w:numPr>
        <w:suppressAutoHyphens/>
        <w:jc w:val="both"/>
        <w:rPr>
          <w:rFonts w:ascii="Bookman Old Style" w:hAnsi="Bookman Old Style" w:cs="Bookman Old Style"/>
          <w:sz w:val="21"/>
          <w:szCs w:val="21"/>
        </w:rPr>
      </w:pPr>
      <w:r w:rsidRPr="0066743F">
        <w:rPr>
          <w:rFonts w:ascii="Bookman Old Style" w:hAnsi="Bookman Old Style" w:cs="Bookman Old Style"/>
          <w:sz w:val="21"/>
          <w:szCs w:val="21"/>
        </w:rPr>
        <w:t>Az ajánlatok tartalma sem részben, sem egészben nem használható fel az Ajánlattevő kiválasztását célzó eljáráson kívül másra.</w:t>
      </w:r>
    </w:p>
    <w:p w14:paraId="19373361" w14:textId="77777777" w:rsidR="00197DC0" w:rsidRPr="0066743F" w:rsidRDefault="00197DC0" w:rsidP="002D10FF">
      <w:pPr>
        <w:suppressAutoHyphens/>
        <w:rPr>
          <w:rFonts w:ascii="Bookman Old Style" w:hAnsi="Bookman Old Style" w:cs="Bookman Old Style"/>
          <w:sz w:val="21"/>
          <w:szCs w:val="21"/>
        </w:rPr>
      </w:pPr>
    </w:p>
    <w:p w14:paraId="75BAD864" w14:textId="77777777" w:rsidR="00197DC0" w:rsidRPr="0066743F" w:rsidRDefault="00197DC0" w:rsidP="002D10FF">
      <w:pPr>
        <w:numPr>
          <w:ilvl w:val="1"/>
          <w:numId w:val="6"/>
        </w:numPr>
        <w:suppressAutoHyphens/>
        <w:jc w:val="both"/>
        <w:rPr>
          <w:rFonts w:ascii="Bookman Old Style" w:hAnsi="Bookman Old Style"/>
          <w:sz w:val="21"/>
          <w:szCs w:val="21"/>
        </w:rPr>
      </w:pPr>
      <w:r w:rsidRPr="0066743F">
        <w:rPr>
          <w:rFonts w:ascii="Bookman Old Style" w:hAnsi="Bookman Old Style" w:cs="Bookman Old Style"/>
          <w:sz w:val="21"/>
          <w:szCs w:val="21"/>
        </w:rPr>
        <w:t>Az eljárásban Ajánlatkérő köteles biztosítani, a gazdasági szereplő pedig köteles tiszteletben tartani a verseny tisztaságát, átláthatóságát és nyilvánosságát.</w:t>
      </w:r>
    </w:p>
    <w:p w14:paraId="1C0C7176" w14:textId="77777777" w:rsidR="0007584B" w:rsidRPr="0066743F" w:rsidRDefault="0007584B" w:rsidP="002D10FF">
      <w:pPr>
        <w:suppressAutoHyphens/>
        <w:rPr>
          <w:rFonts w:ascii="Bookman Old Style" w:hAnsi="Bookman Old Style" w:cs="Bookman Old Style"/>
          <w:sz w:val="21"/>
          <w:szCs w:val="21"/>
        </w:rPr>
      </w:pPr>
    </w:p>
    <w:p w14:paraId="24697C88" w14:textId="77777777" w:rsidR="0007584B" w:rsidRPr="0066743F" w:rsidRDefault="0007584B" w:rsidP="0007584B">
      <w:pPr>
        <w:suppressAutoHyphens/>
        <w:ind w:left="705"/>
        <w:jc w:val="both"/>
        <w:rPr>
          <w:rFonts w:ascii="Bookman Old Style" w:hAnsi="Bookman Old Style" w:cs="Bookman Old Style"/>
          <w:sz w:val="21"/>
          <w:szCs w:val="21"/>
        </w:rPr>
      </w:pPr>
    </w:p>
    <w:p w14:paraId="7DDB3DE0" w14:textId="77777777" w:rsidR="00EF11BF" w:rsidRPr="0066743F" w:rsidRDefault="00EF11BF" w:rsidP="002D10FF">
      <w:pPr>
        <w:pStyle w:val="Cmsor3"/>
        <w:numPr>
          <w:ilvl w:val="0"/>
          <w:numId w:val="6"/>
        </w:numPr>
        <w:ind w:left="703" w:hanging="703"/>
        <w:jc w:val="both"/>
        <w:rPr>
          <w:rFonts w:ascii="Bookman Old Style" w:hAnsi="Bookman Old Style" w:cs="Bookman Old Style"/>
          <w:smallCaps/>
          <w:sz w:val="21"/>
          <w:szCs w:val="21"/>
          <w:lang w:val="hu-HU"/>
        </w:rPr>
      </w:pPr>
      <w:bookmarkStart w:id="19" w:name="_Toc454265625"/>
      <w:r w:rsidRPr="0066743F">
        <w:rPr>
          <w:rFonts w:ascii="Bookman Old Style" w:hAnsi="Bookman Old Style" w:cs="Bookman Old Style"/>
          <w:smallCaps/>
          <w:sz w:val="21"/>
          <w:szCs w:val="21"/>
          <w:lang w:val="hu-HU"/>
        </w:rPr>
        <w:t>Visszalépés a közbeszerzéstől</w:t>
      </w:r>
      <w:r w:rsidR="00B456FE" w:rsidRPr="0066743F">
        <w:rPr>
          <w:rFonts w:ascii="Bookman Old Style" w:hAnsi="Bookman Old Style" w:cs="Bookman Old Style"/>
          <w:smallCaps/>
          <w:sz w:val="21"/>
          <w:szCs w:val="21"/>
          <w:lang w:val="hu-HU"/>
        </w:rPr>
        <w:t xml:space="preserve"> [</w:t>
      </w:r>
      <w:r w:rsidR="00684964" w:rsidRPr="0066743F">
        <w:rPr>
          <w:rFonts w:ascii="Bookman Old Style" w:hAnsi="Bookman Old Style" w:cs="Bookman Old Style"/>
          <w:smallCaps/>
          <w:sz w:val="21"/>
          <w:szCs w:val="21"/>
          <w:lang w:val="hu-HU"/>
        </w:rPr>
        <w:t xml:space="preserve">Kbt. </w:t>
      </w:r>
      <w:r w:rsidR="00B456FE" w:rsidRPr="0066743F">
        <w:rPr>
          <w:rFonts w:ascii="Bookman Old Style" w:hAnsi="Bookman Old Style" w:cs="Bookman Old Style"/>
          <w:smallCaps/>
          <w:sz w:val="21"/>
          <w:szCs w:val="21"/>
          <w:lang w:val="hu-HU"/>
        </w:rPr>
        <w:t>53.§]</w:t>
      </w:r>
      <w:bookmarkEnd w:id="19"/>
    </w:p>
    <w:p w14:paraId="5EE1BDB9" w14:textId="77777777" w:rsidR="0007584B" w:rsidRPr="0066743F" w:rsidRDefault="0007584B" w:rsidP="0007584B">
      <w:pPr>
        <w:rPr>
          <w:rFonts w:ascii="Bookman Old Style" w:hAnsi="Bookman Old Style"/>
        </w:rPr>
      </w:pPr>
    </w:p>
    <w:p w14:paraId="15384C15" w14:textId="77777777" w:rsidR="00EF11BF" w:rsidRPr="0066743F" w:rsidRDefault="00EF11BF" w:rsidP="002D10FF">
      <w:pPr>
        <w:pStyle w:val="Listabekezds"/>
        <w:numPr>
          <w:ilvl w:val="1"/>
          <w:numId w:val="6"/>
        </w:numPr>
        <w:jc w:val="both"/>
        <w:rPr>
          <w:rFonts w:ascii="Bookman Old Style" w:hAnsi="Bookman Old Style" w:cs="Tahoma"/>
          <w:color w:val="222222"/>
          <w:sz w:val="21"/>
          <w:szCs w:val="21"/>
        </w:rPr>
      </w:pPr>
      <w:r w:rsidRPr="0066743F">
        <w:rPr>
          <w:rFonts w:ascii="Bookman Old Style" w:hAnsi="Bookman Old Style" w:cs="Tahoma"/>
          <w:color w:val="222222"/>
          <w:sz w:val="21"/>
          <w:szCs w:val="21"/>
        </w:rPr>
        <w:t xml:space="preserve">Az Ajánlatkérő az eljárást megindító felhívást nyílt </w:t>
      </w:r>
      <w:r w:rsidR="000956C1" w:rsidRPr="0066743F">
        <w:rPr>
          <w:rFonts w:ascii="Bookman Old Style" w:hAnsi="Bookman Old Style" w:cs="Tahoma"/>
          <w:color w:val="222222"/>
          <w:sz w:val="21"/>
          <w:szCs w:val="21"/>
        </w:rPr>
        <w:t>eljárás esetén az ajánlattételi</w:t>
      </w:r>
      <w:r w:rsidRPr="0066743F">
        <w:rPr>
          <w:rFonts w:ascii="Bookman Old Style" w:hAnsi="Bookman Old Style" w:cs="Tahoma"/>
          <w:color w:val="222222"/>
          <w:sz w:val="21"/>
          <w:szCs w:val="21"/>
        </w:rPr>
        <w:t xml:space="preserve"> határidő lejártáig vonhatja vissza.</w:t>
      </w:r>
    </w:p>
    <w:p w14:paraId="2BCB8E5B" w14:textId="77777777" w:rsidR="00EF11BF" w:rsidRPr="0066743F" w:rsidRDefault="00EF11BF" w:rsidP="002D10FF">
      <w:pPr>
        <w:pStyle w:val="Listabekezds"/>
        <w:ind w:left="705"/>
        <w:jc w:val="both"/>
        <w:rPr>
          <w:rFonts w:ascii="Bookman Old Style" w:hAnsi="Bookman Old Style" w:cs="Tahoma"/>
          <w:color w:val="222222"/>
          <w:sz w:val="21"/>
          <w:szCs w:val="21"/>
        </w:rPr>
      </w:pPr>
    </w:p>
    <w:p w14:paraId="3B2112E6" w14:textId="77777777" w:rsidR="00EF11BF" w:rsidRPr="0066743F" w:rsidRDefault="00EF11BF" w:rsidP="002D10FF">
      <w:pPr>
        <w:pStyle w:val="Listabekezds"/>
        <w:numPr>
          <w:ilvl w:val="1"/>
          <w:numId w:val="6"/>
        </w:numPr>
        <w:jc w:val="both"/>
        <w:rPr>
          <w:rFonts w:ascii="Bookman Old Style" w:hAnsi="Bookman Old Style" w:cs="Tahoma"/>
          <w:color w:val="222222"/>
          <w:sz w:val="21"/>
          <w:szCs w:val="21"/>
        </w:rPr>
      </w:pPr>
      <w:r w:rsidRPr="0066743F">
        <w:rPr>
          <w:rFonts w:ascii="Bookman Old Style" w:hAnsi="Bookman Old Style" w:cs="Tahoma"/>
          <w:color w:val="222222"/>
          <w:sz w:val="21"/>
          <w:szCs w:val="21"/>
        </w:rPr>
        <w:t xml:space="preserve">Ha az eljárást megindító felhívást hirdetményben közzétették, a </w:t>
      </w:r>
      <w:r w:rsidR="005157F2" w:rsidRPr="0066743F">
        <w:rPr>
          <w:rFonts w:ascii="Bookman Old Style" w:hAnsi="Bookman Old Style" w:cs="Tahoma"/>
          <w:color w:val="222222"/>
          <w:sz w:val="21"/>
          <w:szCs w:val="21"/>
        </w:rPr>
        <w:t>2</w:t>
      </w:r>
      <w:r w:rsidRPr="0066743F">
        <w:rPr>
          <w:rFonts w:ascii="Bookman Old Style" w:hAnsi="Bookman Old Style" w:cs="Tahoma"/>
          <w:color w:val="222222"/>
          <w:sz w:val="21"/>
          <w:szCs w:val="21"/>
        </w:rPr>
        <w:t xml:space="preserve">.1. pont szerinti határidő lejárta előtt a visszavonásról hirdetményt kell feladni és egyidejűleg tájékoztatni kell azokat a gazdasági szereplőket, akik az Ajánlatkérőnél érdeklődésüket jelezték. </w:t>
      </w:r>
    </w:p>
    <w:p w14:paraId="7EDED339" w14:textId="77777777" w:rsidR="00EF11BF" w:rsidRPr="0066743F" w:rsidRDefault="00EF11BF" w:rsidP="002D10FF">
      <w:pPr>
        <w:jc w:val="both"/>
        <w:rPr>
          <w:rFonts w:ascii="Bookman Old Style" w:hAnsi="Bookman Old Style" w:cs="Tahoma"/>
          <w:color w:val="222222"/>
          <w:sz w:val="21"/>
          <w:szCs w:val="21"/>
        </w:rPr>
      </w:pPr>
    </w:p>
    <w:p w14:paraId="455A3176" w14:textId="77777777" w:rsidR="00EF11BF" w:rsidRPr="0066743F" w:rsidRDefault="00EF11BF" w:rsidP="002D10FF">
      <w:pPr>
        <w:pStyle w:val="Listabekezds"/>
        <w:numPr>
          <w:ilvl w:val="1"/>
          <w:numId w:val="6"/>
        </w:numPr>
        <w:jc w:val="both"/>
        <w:rPr>
          <w:rFonts w:ascii="Bookman Old Style" w:hAnsi="Bookman Old Style" w:cs="Tahoma"/>
          <w:color w:val="222222"/>
          <w:sz w:val="21"/>
          <w:szCs w:val="21"/>
        </w:rPr>
      </w:pPr>
      <w:r w:rsidRPr="0066743F">
        <w:rPr>
          <w:rFonts w:ascii="Bookman Old Style" w:hAnsi="Bookman Old Style" w:cs="Tahoma"/>
          <w:color w:val="222222"/>
          <w:sz w:val="21"/>
          <w:szCs w:val="21"/>
        </w:rPr>
        <w:t xml:space="preserve">A </w:t>
      </w:r>
      <w:r w:rsidR="005157F2" w:rsidRPr="0066743F">
        <w:rPr>
          <w:rFonts w:ascii="Bookman Old Style" w:hAnsi="Bookman Old Style" w:cs="Tahoma"/>
          <w:color w:val="222222"/>
          <w:sz w:val="21"/>
          <w:szCs w:val="21"/>
        </w:rPr>
        <w:t>2</w:t>
      </w:r>
      <w:r w:rsidRPr="0066743F">
        <w:rPr>
          <w:rFonts w:ascii="Bookman Old Style" w:hAnsi="Bookman Old Style" w:cs="Tahoma"/>
          <w:color w:val="222222"/>
          <w:sz w:val="21"/>
          <w:szCs w:val="21"/>
        </w:rPr>
        <w:t xml:space="preserve">.1. pontban foglalt határidő leteltét követően az Ajánlatkérő nem köteles az ajánlatokat elbírálni, ha bizonyítani tudja, hogy a </w:t>
      </w:r>
      <w:r w:rsidR="005157F2" w:rsidRPr="0066743F">
        <w:rPr>
          <w:rFonts w:ascii="Bookman Old Style" w:hAnsi="Bookman Old Style" w:cs="Tahoma"/>
          <w:color w:val="222222"/>
          <w:sz w:val="21"/>
          <w:szCs w:val="21"/>
        </w:rPr>
        <w:t>2</w:t>
      </w:r>
      <w:r w:rsidRPr="0066743F">
        <w:rPr>
          <w:rFonts w:ascii="Bookman Old Style" w:hAnsi="Bookman Old Style" w:cs="Tahoma"/>
          <w:color w:val="222222"/>
          <w:sz w:val="21"/>
          <w:szCs w:val="21"/>
        </w:rPr>
        <w:t>.1. pontban foglalt határidő leteltét követően beállott, ellenőrzési körén kívül eső és általa előre nem látható körülmény miatt a szerződés teljesítésére nem lenne képes, vagy ilyen körülmény miatt a szerződéstől való elállásnak vagy a szerződés felmondásának lenne helye. Ezekben az esetekben az Ajánlatkérőnek az eljárást eredménytelenné kell nyilvánítania.</w:t>
      </w:r>
    </w:p>
    <w:p w14:paraId="30284A2B" w14:textId="77777777" w:rsidR="00EF11BF" w:rsidRPr="0066743F" w:rsidRDefault="00EF11BF" w:rsidP="002D10FF">
      <w:pPr>
        <w:jc w:val="both"/>
        <w:rPr>
          <w:rFonts w:ascii="Bookman Old Style" w:hAnsi="Bookman Old Style" w:cs="Tahoma"/>
          <w:color w:val="222222"/>
          <w:sz w:val="21"/>
          <w:szCs w:val="21"/>
        </w:rPr>
      </w:pPr>
    </w:p>
    <w:p w14:paraId="14B22658" w14:textId="77777777" w:rsidR="00EF11BF" w:rsidRPr="0066743F" w:rsidRDefault="00EF11BF" w:rsidP="002D10FF">
      <w:pPr>
        <w:pStyle w:val="Listabekezds"/>
        <w:numPr>
          <w:ilvl w:val="1"/>
          <w:numId w:val="6"/>
        </w:numPr>
        <w:jc w:val="both"/>
        <w:rPr>
          <w:rFonts w:ascii="Bookman Old Style" w:hAnsi="Bookman Old Style" w:cs="Tahoma"/>
          <w:color w:val="222222"/>
          <w:sz w:val="21"/>
          <w:szCs w:val="21"/>
        </w:rPr>
      </w:pPr>
      <w:r w:rsidRPr="0066743F">
        <w:rPr>
          <w:rFonts w:ascii="Bookman Old Style" w:hAnsi="Bookman Old Style" w:cs="Tahoma"/>
          <w:color w:val="222222"/>
          <w:sz w:val="21"/>
          <w:szCs w:val="21"/>
        </w:rPr>
        <w:t xml:space="preserve">A </w:t>
      </w:r>
      <w:r w:rsidR="005157F2" w:rsidRPr="0066743F">
        <w:rPr>
          <w:rFonts w:ascii="Bookman Old Style" w:hAnsi="Bookman Old Style" w:cs="Tahoma"/>
          <w:color w:val="222222"/>
          <w:sz w:val="21"/>
          <w:szCs w:val="21"/>
        </w:rPr>
        <w:t>2</w:t>
      </w:r>
      <w:r w:rsidRPr="0066743F">
        <w:rPr>
          <w:rFonts w:ascii="Bookman Old Style" w:hAnsi="Bookman Old Style" w:cs="Tahoma"/>
          <w:color w:val="222222"/>
          <w:sz w:val="21"/>
          <w:szCs w:val="21"/>
        </w:rPr>
        <w:t xml:space="preserve">.3. pontban foglaltaktól eltérően az Ajánlatkérő az eljárást akkor is eredménytelenné nyilváníthatja, ha az </w:t>
      </w:r>
      <w:r w:rsidR="000302B7" w:rsidRPr="0066743F">
        <w:rPr>
          <w:rFonts w:ascii="Bookman Old Style" w:hAnsi="Bookman Old Style" w:cs="Tahoma"/>
          <w:color w:val="222222"/>
          <w:sz w:val="21"/>
          <w:szCs w:val="21"/>
        </w:rPr>
        <w:t xml:space="preserve">eljárást megindító felhívásban </w:t>
      </w:r>
      <w:r w:rsidRPr="0066743F">
        <w:rPr>
          <w:rFonts w:ascii="Bookman Old Style" w:hAnsi="Bookman Old Style" w:cs="Tahoma"/>
          <w:color w:val="222222"/>
          <w:sz w:val="21"/>
          <w:szCs w:val="21"/>
        </w:rPr>
        <w:t xml:space="preserve">felhívta a gazdasági szereplők figyelmét arra, hogy amennyiben valamely meghatározott, ellenőrzési körén kívül eső, bizonytalan jövőbeli esemény a </w:t>
      </w:r>
      <w:r w:rsidR="005157F2" w:rsidRPr="0066743F">
        <w:rPr>
          <w:rFonts w:ascii="Bookman Old Style" w:hAnsi="Bookman Old Style" w:cs="Tahoma"/>
          <w:color w:val="222222"/>
          <w:sz w:val="21"/>
          <w:szCs w:val="21"/>
        </w:rPr>
        <w:t>2</w:t>
      </w:r>
      <w:r w:rsidRPr="0066743F">
        <w:rPr>
          <w:rFonts w:ascii="Bookman Old Style" w:hAnsi="Bookman Old Style" w:cs="Tahoma"/>
          <w:color w:val="222222"/>
          <w:sz w:val="21"/>
          <w:szCs w:val="21"/>
        </w:rPr>
        <w:t>.1. pontban foglalt határidőt követően bekövetkezik, az eljárást eredménytelenné nyilváníthatja (feltételes közbeszerzés).</w:t>
      </w:r>
    </w:p>
    <w:p w14:paraId="1175C5D4" w14:textId="77777777" w:rsidR="00EF11BF" w:rsidRPr="0066743F" w:rsidRDefault="00EF11BF" w:rsidP="002D10FF">
      <w:pPr>
        <w:jc w:val="both"/>
        <w:rPr>
          <w:rFonts w:ascii="Bookman Old Style" w:hAnsi="Bookman Old Style" w:cs="Tahoma"/>
          <w:color w:val="222222"/>
          <w:sz w:val="21"/>
          <w:szCs w:val="21"/>
        </w:rPr>
      </w:pPr>
    </w:p>
    <w:p w14:paraId="6E3310E8" w14:textId="77777777" w:rsidR="00EF11BF" w:rsidRPr="0066743F" w:rsidRDefault="00EF11BF" w:rsidP="002D10FF">
      <w:pPr>
        <w:pStyle w:val="Listabekezds"/>
        <w:numPr>
          <w:ilvl w:val="1"/>
          <w:numId w:val="6"/>
        </w:numPr>
        <w:jc w:val="both"/>
        <w:rPr>
          <w:rFonts w:ascii="Bookman Old Style" w:hAnsi="Bookman Old Style" w:cs="Tahoma"/>
          <w:color w:val="222222"/>
          <w:sz w:val="21"/>
          <w:szCs w:val="21"/>
        </w:rPr>
      </w:pPr>
      <w:r w:rsidRPr="0066743F">
        <w:rPr>
          <w:rFonts w:ascii="Bookman Old Style" w:hAnsi="Bookman Old Style" w:cs="Tahoma"/>
          <w:color w:val="222222"/>
          <w:sz w:val="21"/>
          <w:szCs w:val="21"/>
        </w:rPr>
        <w:t>Feltételes közbeszerzés indítható akkor is, ha az Ajánlatkérő támogatásra irányuló igényt (pályázatot, projektjavaslatot, támogatási szerződés-módosítást vagy változásbejelentést) nyújtott be vagy fog benyújtani - függetlenül attól, hogy sor került-e már a támogatás pályázati felhívásának megjelenésére - és az Ajánlatkérő a támogatásra irányuló igény el nem fogadását, vagy az igényeltnél kisebb összegben történő elfogadását olyan körülménynek tekinti, amely miatt az eljárást eredménytelenné nyilváníthatja.</w:t>
      </w:r>
    </w:p>
    <w:p w14:paraId="381C8BA5" w14:textId="77777777" w:rsidR="00EF11BF" w:rsidRPr="0066743F" w:rsidRDefault="00EF11BF" w:rsidP="002D10FF">
      <w:pPr>
        <w:jc w:val="both"/>
        <w:rPr>
          <w:rFonts w:ascii="Bookman Old Style" w:hAnsi="Bookman Old Style" w:cs="Tahoma"/>
          <w:color w:val="222222"/>
          <w:sz w:val="21"/>
          <w:szCs w:val="21"/>
        </w:rPr>
      </w:pPr>
    </w:p>
    <w:p w14:paraId="3A25FA0E" w14:textId="77777777" w:rsidR="0053252A" w:rsidRPr="0066743F" w:rsidRDefault="00EF11BF" w:rsidP="002D10FF">
      <w:pPr>
        <w:pStyle w:val="Listabekezds"/>
        <w:numPr>
          <w:ilvl w:val="1"/>
          <w:numId w:val="6"/>
        </w:numPr>
        <w:jc w:val="both"/>
        <w:rPr>
          <w:rFonts w:ascii="Bookman Old Style" w:hAnsi="Bookman Old Style" w:cs="Tahoma"/>
          <w:color w:val="222222"/>
          <w:sz w:val="21"/>
          <w:szCs w:val="21"/>
        </w:rPr>
      </w:pPr>
      <w:r w:rsidRPr="0066743F">
        <w:rPr>
          <w:rFonts w:ascii="Bookman Old Style" w:hAnsi="Bookman Old Style" w:cs="Tahoma"/>
          <w:color w:val="222222"/>
          <w:sz w:val="21"/>
          <w:szCs w:val="21"/>
        </w:rPr>
        <w:t>Az Ajánlattevő ajánlatát az ajánlati kötöttség beálltáig vonhatja vissza.</w:t>
      </w:r>
    </w:p>
    <w:p w14:paraId="5DF6BF01" w14:textId="77777777" w:rsidR="00EF11BF" w:rsidRPr="0066743F" w:rsidRDefault="00EF11BF" w:rsidP="002D10FF">
      <w:pPr>
        <w:rPr>
          <w:rFonts w:ascii="Bookman Old Style" w:hAnsi="Bookman Old Style" w:cs="Bookman Old Style"/>
          <w:sz w:val="21"/>
          <w:szCs w:val="21"/>
        </w:rPr>
      </w:pPr>
    </w:p>
    <w:p w14:paraId="08A68731" w14:textId="77777777" w:rsidR="00EF11BF" w:rsidRPr="0066743F" w:rsidRDefault="00EF11BF" w:rsidP="002D10FF">
      <w:pPr>
        <w:pStyle w:val="Cmsor3"/>
        <w:numPr>
          <w:ilvl w:val="0"/>
          <w:numId w:val="6"/>
        </w:numPr>
        <w:ind w:left="703" w:hanging="703"/>
        <w:jc w:val="both"/>
        <w:rPr>
          <w:rFonts w:ascii="Bookman Old Style" w:hAnsi="Bookman Old Style" w:cs="Bookman Old Style"/>
          <w:smallCaps/>
          <w:sz w:val="21"/>
          <w:szCs w:val="21"/>
          <w:lang w:val="hu-HU"/>
        </w:rPr>
      </w:pPr>
      <w:bookmarkStart w:id="20" w:name="_Toc454265626"/>
      <w:r w:rsidRPr="0066743F">
        <w:rPr>
          <w:rFonts w:ascii="Bookman Old Style" w:hAnsi="Bookman Old Style" w:cs="Bookman Old Style"/>
          <w:smallCaps/>
          <w:sz w:val="21"/>
          <w:szCs w:val="21"/>
          <w:lang w:val="hu-HU"/>
        </w:rPr>
        <w:t xml:space="preserve">Az </w:t>
      </w:r>
      <w:r w:rsidR="00F539B7" w:rsidRPr="0066743F">
        <w:rPr>
          <w:rFonts w:ascii="Bookman Old Style" w:hAnsi="Bookman Old Style" w:cs="Bookman Old Style"/>
          <w:smallCaps/>
          <w:sz w:val="21"/>
          <w:szCs w:val="21"/>
          <w:lang w:val="hu-HU"/>
        </w:rPr>
        <w:t xml:space="preserve">eljárást megindító felhívás </w:t>
      </w:r>
      <w:r w:rsidRPr="0066743F">
        <w:rPr>
          <w:rFonts w:ascii="Bookman Old Style" w:hAnsi="Bookman Old Style" w:cs="Bookman Old Style"/>
          <w:smallCaps/>
          <w:sz w:val="21"/>
          <w:szCs w:val="21"/>
          <w:lang w:val="hu-HU"/>
        </w:rPr>
        <w:t>és egyéb közbeszerzési dokumentumok, valamint az ajánlat módosítása</w:t>
      </w:r>
      <w:r w:rsidR="00B456FE" w:rsidRPr="0066743F">
        <w:rPr>
          <w:rFonts w:ascii="Bookman Old Style" w:hAnsi="Bookman Old Style" w:cs="Bookman Old Style"/>
          <w:smallCaps/>
          <w:sz w:val="21"/>
          <w:szCs w:val="21"/>
          <w:lang w:val="hu-HU"/>
        </w:rPr>
        <w:t xml:space="preserve"> [</w:t>
      </w:r>
      <w:r w:rsidR="00684964" w:rsidRPr="0066743F">
        <w:rPr>
          <w:rFonts w:ascii="Bookman Old Style" w:hAnsi="Bookman Old Style" w:cs="Bookman Old Style"/>
          <w:smallCaps/>
          <w:sz w:val="21"/>
          <w:szCs w:val="21"/>
          <w:lang w:val="hu-HU"/>
        </w:rPr>
        <w:t xml:space="preserve">Kbt. </w:t>
      </w:r>
      <w:r w:rsidR="00B456FE" w:rsidRPr="0066743F">
        <w:rPr>
          <w:rFonts w:ascii="Bookman Old Style" w:hAnsi="Bookman Old Style" w:cs="Bookman Old Style"/>
          <w:smallCaps/>
          <w:sz w:val="21"/>
          <w:szCs w:val="21"/>
          <w:lang w:val="hu-HU"/>
        </w:rPr>
        <w:t>55.§]</w:t>
      </w:r>
      <w:bookmarkEnd w:id="20"/>
    </w:p>
    <w:p w14:paraId="779D1AEB" w14:textId="77777777" w:rsidR="0007584B" w:rsidRPr="0066743F" w:rsidRDefault="0007584B" w:rsidP="0007584B">
      <w:pPr>
        <w:rPr>
          <w:rFonts w:ascii="Bookman Old Style" w:hAnsi="Bookman Old Style"/>
        </w:rPr>
      </w:pPr>
    </w:p>
    <w:p w14:paraId="611EAB72" w14:textId="77777777" w:rsidR="00EF11BF" w:rsidRPr="0066743F" w:rsidRDefault="000E7624" w:rsidP="002D10FF">
      <w:pPr>
        <w:pStyle w:val="Listabekezds"/>
        <w:numPr>
          <w:ilvl w:val="1"/>
          <w:numId w:val="6"/>
        </w:numPr>
        <w:jc w:val="both"/>
        <w:rPr>
          <w:rFonts w:ascii="Bookman Old Style" w:hAnsi="Bookman Old Style" w:cs="Bookman Old Style"/>
          <w:sz w:val="21"/>
          <w:szCs w:val="21"/>
        </w:rPr>
      </w:pPr>
      <w:r w:rsidRPr="0066743F">
        <w:rPr>
          <w:rFonts w:ascii="Bookman Old Style" w:hAnsi="Bookman Old Style" w:cs="Tahoma"/>
          <w:color w:val="222222"/>
          <w:sz w:val="21"/>
          <w:szCs w:val="21"/>
        </w:rPr>
        <w:t xml:space="preserve">Ha az Ajánlatkérő a hirdetményben közzétett </w:t>
      </w:r>
      <w:r w:rsidR="00C37E7B" w:rsidRPr="0066743F">
        <w:rPr>
          <w:rFonts w:ascii="Bookman Old Style" w:hAnsi="Bookman Old Style" w:cs="Tahoma"/>
          <w:color w:val="222222"/>
          <w:sz w:val="21"/>
          <w:szCs w:val="21"/>
        </w:rPr>
        <w:t xml:space="preserve">eljárást megindító felhívás </w:t>
      </w:r>
      <w:r w:rsidRPr="0066743F">
        <w:rPr>
          <w:rFonts w:ascii="Bookman Old Style" w:hAnsi="Bookman Old Style" w:cs="Tahoma"/>
          <w:color w:val="222222"/>
          <w:sz w:val="21"/>
          <w:szCs w:val="21"/>
        </w:rPr>
        <w:t xml:space="preserve">tartalmát (ideértve a határidők hosszabbítását is) kívánja módosítani, az ajánlattételi határidő lejártáig hirdetmény közzétételével módosítja az </w:t>
      </w:r>
      <w:r w:rsidR="00C37E7B" w:rsidRPr="0066743F">
        <w:rPr>
          <w:rFonts w:ascii="Bookman Old Style" w:hAnsi="Bookman Old Style" w:cs="Tahoma"/>
          <w:color w:val="222222"/>
          <w:sz w:val="21"/>
          <w:szCs w:val="21"/>
        </w:rPr>
        <w:t>eljárást megindító felhívásban</w:t>
      </w:r>
      <w:r w:rsidRPr="0066743F">
        <w:rPr>
          <w:rFonts w:ascii="Bookman Old Style" w:hAnsi="Bookman Old Style" w:cs="Tahoma"/>
          <w:color w:val="222222"/>
          <w:sz w:val="21"/>
          <w:szCs w:val="21"/>
        </w:rPr>
        <w:t xml:space="preserve"> meghatározott feltételeket. A hirdetmény közzétételével egyidejűleg Ajánlatkérő tájékoztatja azokat a gazdasági szereplőket, akik az Ajánlatkérőnél az eljárás iránt érdeklődésüket jelezték, így </w:t>
      </w:r>
      <w:proofErr w:type="gramStart"/>
      <w:r w:rsidRPr="0066743F">
        <w:rPr>
          <w:rFonts w:ascii="Bookman Old Style" w:hAnsi="Bookman Old Style" w:cs="Tahoma"/>
          <w:color w:val="222222"/>
          <w:sz w:val="21"/>
          <w:szCs w:val="21"/>
        </w:rPr>
        <w:t>különösen</w:t>
      </w:r>
      <w:proofErr w:type="gramEnd"/>
      <w:r w:rsidRPr="0066743F">
        <w:rPr>
          <w:rFonts w:ascii="Bookman Old Style" w:hAnsi="Bookman Old Style" w:cs="Tahoma"/>
          <w:color w:val="222222"/>
          <w:sz w:val="21"/>
          <w:szCs w:val="21"/>
        </w:rPr>
        <w:t xml:space="preserve"> akik a közbeszerzési dokumentumokat elektronikusan elérték vagy kiegészítő </w:t>
      </w:r>
      <w:r w:rsidRPr="0066743F">
        <w:rPr>
          <w:rFonts w:ascii="Bookman Old Style" w:hAnsi="Bookman Old Style" w:cs="Tahoma"/>
          <w:color w:val="222222"/>
          <w:sz w:val="21"/>
          <w:szCs w:val="21"/>
        </w:rPr>
        <w:lastRenderedPageBreak/>
        <w:t xml:space="preserve">tájékoztatást kértek. A hirdetményben utal arra, ha az egyéb </w:t>
      </w:r>
      <w:r w:rsidR="000302B7" w:rsidRPr="0066743F">
        <w:rPr>
          <w:rFonts w:ascii="Bookman Old Style" w:hAnsi="Bookman Old Style" w:cs="Tahoma"/>
          <w:color w:val="222222"/>
          <w:sz w:val="21"/>
          <w:szCs w:val="21"/>
        </w:rPr>
        <w:t>közbeszerzési dokumentumok is módosultak.</w:t>
      </w:r>
    </w:p>
    <w:p w14:paraId="70A41AD7" w14:textId="77777777" w:rsidR="00EF11BF" w:rsidRPr="0066743F" w:rsidRDefault="00EF11BF" w:rsidP="002D10FF">
      <w:pPr>
        <w:jc w:val="both"/>
        <w:rPr>
          <w:rFonts w:ascii="Bookman Old Style" w:hAnsi="Bookman Old Style" w:cs="Bookman Old Style"/>
          <w:sz w:val="21"/>
          <w:szCs w:val="21"/>
        </w:rPr>
      </w:pPr>
    </w:p>
    <w:p w14:paraId="62A68F8E" w14:textId="77777777" w:rsidR="000E7624" w:rsidRPr="0066743F" w:rsidRDefault="000E7624" w:rsidP="002D10FF">
      <w:pPr>
        <w:pStyle w:val="Listabekezds"/>
        <w:numPr>
          <w:ilvl w:val="1"/>
          <w:numId w:val="6"/>
        </w:numPr>
        <w:jc w:val="both"/>
        <w:rPr>
          <w:rFonts w:ascii="Bookman Old Style" w:hAnsi="Bookman Old Style" w:cs="Tahoma"/>
          <w:color w:val="222222"/>
          <w:sz w:val="21"/>
          <w:szCs w:val="21"/>
        </w:rPr>
      </w:pPr>
      <w:r w:rsidRPr="0066743F">
        <w:rPr>
          <w:rFonts w:ascii="Bookman Old Style" w:hAnsi="Bookman Old Style" w:cs="Tahoma"/>
          <w:color w:val="222222"/>
          <w:sz w:val="21"/>
          <w:szCs w:val="21"/>
        </w:rPr>
        <w:t xml:space="preserve">Ha az Ajánlatkérő egyéb hirdetményben közzé nem tett </w:t>
      </w:r>
      <w:r w:rsidR="00C37E7B" w:rsidRPr="0066743F">
        <w:rPr>
          <w:rFonts w:ascii="Bookman Old Style" w:hAnsi="Bookman Old Style" w:cs="Tahoma"/>
          <w:color w:val="222222"/>
          <w:sz w:val="21"/>
          <w:szCs w:val="21"/>
        </w:rPr>
        <w:t>k</w:t>
      </w:r>
      <w:r w:rsidRPr="0066743F">
        <w:rPr>
          <w:rFonts w:ascii="Bookman Old Style" w:hAnsi="Bookman Old Style" w:cs="Tahoma"/>
          <w:color w:val="222222"/>
          <w:sz w:val="21"/>
          <w:szCs w:val="21"/>
        </w:rPr>
        <w:t xml:space="preserve">özbeszerzési </w:t>
      </w:r>
      <w:r w:rsidR="00C37E7B" w:rsidRPr="0066743F">
        <w:rPr>
          <w:rFonts w:ascii="Bookman Old Style" w:hAnsi="Bookman Old Style" w:cs="Tahoma"/>
          <w:color w:val="222222"/>
          <w:sz w:val="21"/>
          <w:szCs w:val="21"/>
        </w:rPr>
        <w:t>d</w:t>
      </w:r>
      <w:r w:rsidRPr="0066743F">
        <w:rPr>
          <w:rFonts w:ascii="Bookman Old Style" w:hAnsi="Bookman Old Style" w:cs="Tahoma"/>
          <w:color w:val="222222"/>
          <w:sz w:val="21"/>
          <w:szCs w:val="21"/>
        </w:rPr>
        <w:t xml:space="preserve">okumentumokat módosít, a módosításról az ajánlattételre vonatkozó </w:t>
      </w:r>
      <w:r w:rsidR="00C37E7B" w:rsidRPr="0066743F">
        <w:rPr>
          <w:rFonts w:ascii="Bookman Old Style" w:hAnsi="Bookman Old Style" w:cs="Tahoma"/>
          <w:color w:val="222222"/>
          <w:sz w:val="21"/>
          <w:szCs w:val="21"/>
        </w:rPr>
        <w:t>k</w:t>
      </w:r>
      <w:r w:rsidRPr="0066743F">
        <w:rPr>
          <w:rFonts w:ascii="Bookman Old Style" w:hAnsi="Bookman Old Style" w:cs="Tahoma"/>
          <w:color w:val="222222"/>
          <w:sz w:val="21"/>
          <w:szCs w:val="21"/>
        </w:rPr>
        <w:t xml:space="preserve">özbeszerzési </w:t>
      </w:r>
      <w:r w:rsidR="00C37E7B" w:rsidRPr="0066743F">
        <w:rPr>
          <w:rFonts w:ascii="Bookman Old Style" w:hAnsi="Bookman Old Style" w:cs="Tahoma"/>
          <w:color w:val="222222"/>
          <w:sz w:val="21"/>
          <w:szCs w:val="21"/>
        </w:rPr>
        <w:t>d</w:t>
      </w:r>
      <w:r w:rsidRPr="0066743F">
        <w:rPr>
          <w:rFonts w:ascii="Bookman Old Style" w:hAnsi="Bookman Old Style" w:cs="Tahoma"/>
          <w:color w:val="222222"/>
          <w:sz w:val="21"/>
          <w:szCs w:val="21"/>
        </w:rPr>
        <w:t>okumentumok esetén az ajánlattételi határidő lejártáig egyidejűleg, közvetlenül tájékoztatja azokat a gazdasági szereplőket, akik az eljárás iránt érdeklődésüket jelezték.</w:t>
      </w:r>
    </w:p>
    <w:p w14:paraId="2ADE38B1" w14:textId="77777777" w:rsidR="000E7624" w:rsidRPr="0066743F" w:rsidRDefault="000E7624" w:rsidP="002D10FF">
      <w:pPr>
        <w:pStyle w:val="Listabekezds"/>
        <w:ind w:left="705"/>
        <w:jc w:val="both"/>
        <w:rPr>
          <w:rFonts w:ascii="Bookman Old Style" w:hAnsi="Bookman Old Style" w:cs="Tahoma"/>
          <w:color w:val="222222"/>
          <w:sz w:val="21"/>
          <w:szCs w:val="21"/>
        </w:rPr>
      </w:pPr>
    </w:p>
    <w:p w14:paraId="2A31ACAD" w14:textId="77777777" w:rsidR="00EF11BF" w:rsidRPr="0066743F" w:rsidRDefault="000E7624" w:rsidP="002D10FF">
      <w:pPr>
        <w:pStyle w:val="Listabekezds"/>
        <w:numPr>
          <w:ilvl w:val="1"/>
          <w:numId w:val="6"/>
        </w:numPr>
        <w:jc w:val="both"/>
        <w:rPr>
          <w:rFonts w:ascii="Bookman Old Style" w:hAnsi="Bookman Old Style" w:cs="Tahoma"/>
          <w:color w:val="222222"/>
          <w:sz w:val="21"/>
          <w:szCs w:val="21"/>
        </w:rPr>
      </w:pPr>
      <w:r w:rsidRPr="0066743F">
        <w:rPr>
          <w:rFonts w:ascii="Bookman Old Style" w:hAnsi="Bookman Old Style" w:cs="Tahoma"/>
          <w:color w:val="222222"/>
          <w:sz w:val="21"/>
          <w:szCs w:val="21"/>
        </w:rPr>
        <w:t xml:space="preserve">A </w:t>
      </w:r>
      <w:r w:rsidR="00C37E7B" w:rsidRPr="0066743F">
        <w:rPr>
          <w:rFonts w:ascii="Bookman Old Style" w:hAnsi="Bookman Old Style" w:cs="Tahoma"/>
          <w:color w:val="222222"/>
          <w:sz w:val="21"/>
          <w:szCs w:val="21"/>
        </w:rPr>
        <w:t>k</w:t>
      </w:r>
      <w:r w:rsidRPr="0066743F">
        <w:rPr>
          <w:rFonts w:ascii="Bookman Old Style" w:hAnsi="Bookman Old Style" w:cs="Tahoma"/>
          <w:color w:val="222222"/>
          <w:sz w:val="21"/>
          <w:szCs w:val="21"/>
        </w:rPr>
        <w:t xml:space="preserve">özbeszerzési </w:t>
      </w:r>
      <w:r w:rsidR="00C37E7B" w:rsidRPr="0066743F">
        <w:rPr>
          <w:rFonts w:ascii="Bookman Old Style" w:hAnsi="Bookman Old Style" w:cs="Tahoma"/>
          <w:color w:val="222222"/>
          <w:sz w:val="21"/>
          <w:szCs w:val="21"/>
        </w:rPr>
        <w:t>d</w:t>
      </w:r>
      <w:r w:rsidRPr="0066743F">
        <w:rPr>
          <w:rFonts w:ascii="Bookman Old Style" w:hAnsi="Bookman Old Style" w:cs="Tahoma"/>
          <w:color w:val="222222"/>
          <w:sz w:val="21"/>
          <w:szCs w:val="21"/>
        </w:rPr>
        <w:t>okumentumok módosításait az Ajánlatkérő az eredeti dokumentumokkal megegyező helyen közvetlenül elektronikusan elérhetővé teszi.</w:t>
      </w:r>
    </w:p>
    <w:p w14:paraId="4EBA4289" w14:textId="77777777" w:rsidR="00EF11BF" w:rsidRPr="0066743F" w:rsidRDefault="00EF11BF" w:rsidP="002D10FF">
      <w:pPr>
        <w:pStyle w:val="Listabekezds"/>
        <w:ind w:left="705"/>
        <w:jc w:val="both"/>
        <w:rPr>
          <w:rFonts w:ascii="Bookman Old Style" w:hAnsi="Bookman Old Style" w:cs="Tahoma"/>
          <w:color w:val="222222"/>
          <w:sz w:val="21"/>
          <w:szCs w:val="21"/>
        </w:rPr>
      </w:pPr>
    </w:p>
    <w:p w14:paraId="5A976BDE" w14:textId="77777777" w:rsidR="00EF11BF" w:rsidRPr="0066743F" w:rsidRDefault="000E7624" w:rsidP="002D10FF">
      <w:pPr>
        <w:pStyle w:val="Listabekezds"/>
        <w:numPr>
          <w:ilvl w:val="1"/>
          <w:numId w:val="6"/>
        </w:numPr>
        <w:jc w:val="both"/>
        <w:rPr>
          <w:rFonts w:ascii="Bookman Old Style" w:hAnsi="Bookman Old Style" w:cs="Tahoma"/>
          <w:color w:val="222222"/>
          <w:sz w:val="21"/>
          <w:szCs w:val="21"/>
        </w:rPr>
      </w:pPr>
      <w:r w:rsidRPr="0066743F">
        <w:rPr>
          <w:rFonts w:ascii="Bookman Old Style" w:hAnsi="Bookman Old Style" w:cs="Tahoma"/>
          <w:color w:val="222222"/>
          <w:sz w:val="21"/>
          <w:szCs w:val="21"/>
        </w:rPr>
        <w:t>Az Ajánlattevő az ajánlattételi határidő lejártáig új ajánlat benyújtásával módosíthatja az ajánlatát. Ebben az esetben az elsőként benyújtott ajánlatot visszavontnak kell tekinteni.</w:t>
      </w:r>
    </w:p>
    <w:p w14:paraId="7E120547" w14:textId="77777777" w:rsidR="00EE2924" w:rsidRPr="0066743F" w:rsidRDefault="00EE2924" w:rsidP="002D10FF">
      <w:pPr>
        <w:rPr>
          <w:rFonts w:ascii="Bookman Old Style" w:hAnsi="Bookman Old Style" w:cs="Bookman Old Style"/>
          <w:sz w:val="21"/>
          <w:szCs w:val="21"/>
        </w:rPr>
      </w:pPr>
      <w:bookmarkStart w:id="21" w:name="pr598"/>
      <w:bookmarkEnd w:id="21"/>
    </w:p>
    <w:p w14:paraId="77F7E1CB" w14:textId="77777777" w:rsidR="00F43B70" w:rsidRPr="0066743F" w:rsidRDefault="00F43B70" w:rsidP="00F43B70">
      <w:pPr>
        <w:pStyle w:val="Cmsor3"/>
        <w:numPr>
          <w:ilvl w:val="0"/>
          <w:numId w:val="6"/>
        </w:numPr>
        <w:ind w:left="703" w:hanging="703"/>
        <w:jc w:val="both"/>
        <w:rPr>
          <w:rFonts w:ascii="Bookman Old Style" w:hAnsi="Bookman Old Style" w:cs="Bookman Old Style"/>
          <w:smallCaps/>
          <w:sz w:val="21"/>
          <w:szCs w:val="21"/>
          <w:lang w:val="hu-HU"/>
        </w:rPr>
      </w:pPr>
      <w:bookmarkStart w:id="22" w:name="_Toc454265627"/>
      <w:r w:rsidRPr="0066743F">
        <w:rPr>
          <w:rFonts w:ascii="Bookman Old Style" w:hAnsi="Bookman Old Style" w:cs="Bookman Old Style"/>
          <w:smallCaps/>
          <w:sz w:val="21"/>
          <w:szCs w:val="21"/>
          <w:lang w:val="hu-HU"/>
        </w:rPr>
        <w:t>Ajánlattételi határidő meghosszabbítása [Kbt. 52.§ 55.§]</w:t>
      </w:r>
      <w:bookmarkEnd w:id="22"/>
    </w:p>
    <w:p w14:paraId="7B9E2BDE" w14:textId="77777777" w:rsidR="00F43B70" w:rsidRPr="0066743F" w:rsidRDefault="00F43B70" w:rsidP="00F43B70">
      <w:pPr>
        <w:rPr>
          <w:rFonts w:ascii="Bookman Old Style" w:hAnsi="Bookman Old Style"/>
        </w:rPr>
      </w:pPr>
    </w:p>
    <w:p w14:paraId="7E05DF0D" w14:textId="77777777" w:rsidR="00F43B70" w:rsidRPr="0066743F" w:rsidRDefault="00F43B70" w:rsidP="00F43B70">
      <w:pPr>
        <w:numPr>
          <w:ilvl w:val="1"/>
          <w:numId w:val="6"/>
        </w:numPr>
        <w:suppressAutoHyphens/>
        <w:jc w:val="both"/>
        <w:rPr>
          <w:rFonts w:ascii="Bookman Old Style" w:hAnsi="Bookman Old Style" w:cs="Bookman Old Style"/>
          <w:sz w:val="21"/>
          <w:szCs w:val="21"/>
        </w:rPr>
      </w:pPr>
      <w:r w:rsidRPr="0066743F">
        <w:rPr>
          <w:rFonts w:ascii="Bookman Old Style" w:hAnsi="Bookman Old Style" w:cs="Bookman Old Style"/>
          <w:sz w:val="21"/>
          <w:szCs w:val="21"/>
        </w:rPr>
        <w:t>Az ajánlatok benyújtásának határidejét csak hosszabbítani lehet, az eljárást megindító felhívás módosítására vonatkozó szabályok alkalmazásával a Kbt. 55. §-ában foglaltak szerint.</w:t>
      </w:r>
    </w:p>
    <w:p w14:paraId="424AFC38" w14:textId="77777777" w:rsidR="00F43B70" w:rsidRPr="0066743F" w:rsidRDefault="00F43B70" w:rsidP="00F43B70">
      <w:pPr>
        <w:suppressAutoHyphens/>
        <w:ind w:left="705"/>
        <w:jc w:val="both"/>
        <w:rPr>
          <w:rFonts w:ascii="Bookman Old Style" w:hAnsi="Bookman Old Style" w:cs="Bookman Old Style"/>
          <w:sz w:val="21"/>
          <w:szCs w:val="21"/>
        </w:rPr>
      </w:pPr>
    </w:p>
    <w:p w14:paraId="51BACBFB" w14:textId="77777777" w:rsidR="00F43B70" w:rsidRPr="0066743F" w:rsidRDefault="00F43B70" w:rsidP="00F43B70">
      <w:pPr>
        <w:numPr>
          <w:ilvl w:val="1"/>
          <w:numId w:val="6"/>
        </w:numPr>
        <w:suppressAutoHyphens/>
        <w:jc w:val="both"/>
        <w:rPr>
          <w:rFonts w:ascii="Bookman Old Style" w:hAnsi="Bookman Old Style" w:cs="Bookman Old Style"/>
          <w:sz w:val="21"/>
          <w:szCs w:val="21"/>
        </w:rPr>
      </w:pPr>
      <w:r w:rsidRPr="0066743F">
        <w:rPr>
          <w:rFonts w:ascii="Bookman Old Style" w:hAnsi="Bookman Old Style" w:cs="Bookman Old Style"/>
          <w:sz w:val="21"/>
          <w:szCs w:val="21"/>
        </w:rPr>
        <w:t>Az Ajánlatkérő köteles meghosszabbítani az ajánlattételi határidőt,</w:t>
      </w:r>
    </w:p>
    <w:p w14:paraId="06303BA5" w14:textId="77777777" w:rsidR="00F43B70" w:rsidRPr="0066743F" w:rsidRDefault="00F43B70" w:rsidP="000701BC">
      <w:pPr>
        <w:pStyle w:val="Listabekezds"/>
        <w:numPr>
          <w:ilvl w:val="1"/>
          <w:numId w:val="36"/>
        </w:numPr>
        <w:suppressAutoHyphens/>
        <w:ind w:left="1134" w:hanging="425"/>
        <w:jc w:val="both"/>
        <w:rPr>
          <w:rFonts w:ascii="Bookman Old Style" w:hAnsi="Bookman Old Style" w:cs="Bookman Old Style"/>
          <w:sz w:val="21"/>
          <w:szCs w:val="21"/>
        </w:rPr>
      </w:pPr>
      <w:r w:rsidRPr="0066743F">
        <w:rPr>
          <w:rFonts w:ascii="Bookman Old Style" w:hAnsi="Bookman Old Style" w:cs="Bookman Old Style"/>
          <w:sz w:val="21"/>
          <w:szCs w:val="21"/>
        </w:rPr>
        <w:t>ha a kiegészítő tájékoztatást, annak ellenére, hogy azt a gazdasági szereplő a Kbt. 56. §-ban meghatározottak szerint időben kérte, nem tudja az előírt határidőben [Kbt. 56. § (2) bekezdés] teljesíteni, vagy</w:t>
      </w:r>
    </w:p>
    <w:p w14:paraId="036CEC28" w14:textId="77777777" w:rsidR="00F43B70" w:rsidRPr="0066743F" w:rsidRDefault="00F43B70" w:rsidP="000701BC">
      <w:pPr>
        <w:pStyle w:val="Listabekezds"/>
        <w:numPr>
          <w:ilvl w:val="1"/>
          <w:numId w:val="36"/>
        </w:numPr>
        <w:suppressAutoHyphens/>
        <w:ind w:left="1134" w:hanging="425"/>
        <w:jc w:val="both"/>
        <w:rPr>
          <w:rFonts w:ascii="Bookman Old Style" w:hAnsi="Bookman Old Style" w:cs="Bookman Old Style"/>
          <w:sz w:val="21"/>
          <w:szCs w:val="21"/>
        </w:rPr>
      </w:pPr>
      <w:r w:rsidRPr="0066743F">
        <w:rPr>
          <w:rFonts w:ascii="Bookman Old Style" w:hAnsi="Bookman Old Style" w:cs="Bookman Old Style"/>
          <w:sz w:val="21"/>
          <w:szCs w:val="21"/>
        </w:rPr>
        <w:t>ha a közbeszerzési dokumentumokat módosítja.</w:t>
      </w:r>
    </w:p>
    <w:p w14:paraId="04AC6B63" w14:textId="77777777" w:rsidR="00F43B70" w:rsidRPr="0066743F" w:rsidRDefault="00F43B70" w:rsidP="00F43B70">
      <w:pPr>
        <w:suppressAutoHyphens/>
        <w:ind w:left="705"/>
        <w:jc w:val="both"/>
        <w:rPr>
          <w:rFonts w:ascii="Bookman Old Style" w:hAnsi="Bookman Old Style" w:cs="Bookman Old Style"/>
          <w:sz w:val="21"/>
          <w:szCs w:val="21"/>
        </w:rPr>
      </w:pPr>
    </w:p>
    <w:p w14:paraId="65A078EC" w14:textId="77777777" w:rsidR="00F43B70" w:rsidRPr="0066743F" w:rsidRDefault="00F43B70" w:rsidP="00F43B70">
      <w:pPr>
        <w:numPr>
          <w:ilvl w:val="1"/>
          <w:numId w:val="6"/>
        </w:numPr>
        <w:suppressAutoHyphens/>
        <w:jc w:val="both"/>
        <w:rPr>
          <w:rFonts w:ascii="Bookman Old Style" w:hAnsi="Bookman Old Style" w:cs="Bookman Old Style"/>
          <w:sz w:val="21"/>
          <w:szCs w:val="21"/>
        </w:rPr>
      </w:pPr>
      <w:r w:rsidRPr="0066743F">
        <w:rPr>
          <w:rFonts w:ascii="Bookman Old Style" w:hAnsi="Bookman Old Style" w:cs="Bookman Old Style"/>
          <w:sz w:val="21"/>
          <w:szCs w:val="21"/>
        </w:rPr>
        <w:t xml:space="preserve">A meghosszabbítás mértékének arányban kell állnia a kiegészítő tájékoztatásban közölt információk vagy a változtatás jelentőségével. A </w:t>
      </w:r>
      <w:r w:rsidR="005157F2" w:rsidRPr="0066743F">
        <w:rPr>
          <w:rFonts w:ascii="Bookman Old Style" w:hAnsi="Bookman Old Style" w:cs="Bookman Old Style"/>
          <w:sz w:val="21"/>
          <w:szCs w:val="21"/>
        </w:rPr>
        <w:t>4</w:t>
      </w:r>
      <w:r w:rsidRPr="0066743F">
        <w:rPr>
          <w:rFonts w:ascii="Bookman Old Style" w:hAnsi="Bookman Old Style" w:cs="Bookman Old Style"/>
          <w:sz w:val="21"/>
          <w:szCs w:val="21"/>
        </w:rPr>
        <w:t>.2. pont b) pontjától eltérően nem köteles az Ajánlatkérő a határidőt meghosszabbítani, ha a közbeszerzési dokumentumok módosítása nem jelentős és a módosítás megküldése az ajánlattételi határidő lejártának napját megelőző legkésőbb tízedik, ha a módosításról hirdetményt kell feladni, annak feladása az ajánlattételi határidő lejártának napját megelőző legkésőbb tizennegyedik napra esik. Nem jelentős a közbeszerzési dokumentumok módosítása, ha nem befolyásolja az ajánlatok időben történő megfelelő előkészítését.</w:t>
      </w:r>
    </w:p>
    <w:p w14:paraId="584BEC45" w14:textId="77777777" w:rsidR="00F416AC" w:rsidRPr="0066743F" w:rsidRDefault="00F416AC" w:rsidP="002D10FF">
      <w:pPr>
        <w:rPr>
          <w:rFonts w:ascii="Bookman Old Style" w:hAnsi="Bookman Old Style" w:cs="Bookman Old Style"/>
          <w:sz w:val="21"/>
          <w:szCs w:val="21"/>
        </w:rPr>
      </w:pPr>
    </w:p>
    <w:p w14:paraId="01E32D44" w14:textId="77777777" w:rsidR="00F416AC" w:rsidRPr="0066743F" w:rsidRDefault="00F416AC" w:rsidP="00F416AC">
      <w:pPr>
        <w:pStyle w:val="Cmsor3"/>
        <w:numPr>
          <w:ilvl w:val="0"/>
          <w:numId w:val="6"/>
        </w:numPr>
        <w:ind w:left="703" w:hanging="703"/>
        <w:jc w:val="both"/>
        <w:rPr>
          <w:rFonts w:ascii="Bookman Old Style" w:hAnsi="Bookman Old Style" w:cs="Bookman Old Style"/>
          <w:smallCaps/>
          <w:sz w:val="21"/>
          <w:szCs w:val="21"/>
          <w:lang w:val="hu-HU"/>
        </w:rPr>
      </w:pPr>
      <w:bookmarkStart w:id="23" w:name="_Toc315173626"/>
      <w:bookmarkStart w:id="24" w:name="_Toc454265628"/>
      <w:r w:rsidRPr="0066743F">
        <w:rPr>
          <w:rFonts w:ascii="Bookman Old Style" w:hAnsi="Bookman Old Style" w:cs="Bookman Old Style"/>
          <w:smallCaps/>
          <w:sz w:val="21"/>
          <w:szCs w:val="21"/>
          <w:lang w:val="hu-HU"/>
        </w:rPr>
        <w:t>A kapcsolattartás módja</w:t>
      </w:r>
      <w:bookmarkEnd w:id="23"/>
      <w:r w:rsidR="00B456FE" w:rsidRPr="0066743F">
        <w:rPr>
          <w:rFonts w:ascii="Bookman Old Style" w:hAnsi="Bookman Old Style" w:cs="Bookman Old Style"/>
          <w:smallCaps/>
          <w:sz w:val="21"/>
          <w:szCs w:val="21"/>
          <w:lang w:val="hu-HU"/>
        </w:rPr>
        <w:t xml:space="preserve"> [</w:t>
      </w:r>
      <w:r w:rsidR="00684964" w:rsidRPr="0066743F">
        <w:rPr>
          <w:rFonts w:ascii="Bookman Old Style" w:hAnsi="Bookman Old Style" w:cs="Bookman Old Style"/>
          <w:smallCaps/>
          <w:sz w:val="21"/>
          <w:szCs w:val="21"/>
          <w:lang w:val="hu-HU"/>
        </w:rPr>
        <w:t xml:space="preserve">Kbt. </w:t>
      </w:r>
      <w:r w:rsidR="00B456FE" w:rsidRPr="0066743F">
        <w:rPr>
          <w:rFonts w:ascii="Bookman Old Style" w:hAnsi="Bookman Old Style" w:cs="Bookman Old Style"/>
          <w:smallCaps/>
          <w:sz w:val="21"/>
          <w:szCs w:val="21"/>
          <w:lang w:val="hu-HU"/>
        </w:rPr>
        <w:t>41.§]</w:t>
      </w:r>
      <w:bookmarkEnd w:id="24"/>
    </w:p>
    <w:p w14:paraId="034C38C3" w14:textId="77777777" w:rsidR="00F416AC" w:rsidRPr="0066743F" w:rsidRDefault="00F416AC" w:rsidP="00F416AC">
      <w:pPr>
        <w:suppressAutoHyphens/>
        <w:jc w:val="both"/>
        <w:rPr>
          <w:rFonts w:ascii="Bookman Old Style" w:hAnsi="Bookman Old Style" w:cs="Bookman Old Style"/>
          <w:sz w:val="21"/>
          <w:szCs w:val="21"/>
        </w:rPr>
      </w:pPr>
    </w:p>
    <w:p w14:paraId="1E2A4705" w14:textId="77777777" w:rsidR="00F416AC" w:rsidRPr="0066743F" w:rsidRDefault="00F416AC" w:rsidP="00F416AC">
      <w:pPr>
        <w:pStyle w:val="Listabekezds"/>
        <w:numPr>
          <w:ilvl w:val="1"/>
          <w:numId w:val="6"/>
        </w:numPr>
        <w:suppressAutoHyphens/>
        <w:jc w:val="both"/>
        <w:rPr>
          <w:rFonts w:ascii="Bookman Old Style" w:hAnsi="Bookman Old Style" w:cs="Bookman Old Style"/>
          <w:sz w:val="21"/>
          <w:szCs w:val="21"/>
        </w:rPr>
      </w:pPr>
      <w:r w:rsidRPr="0066743F">
        <w:rPr>
          <w:rFonts w:ascii="Bookman Old Style" w:hAnsi="Bookman Old Style" w:cs="Bookman Old Style"/>
          <w:sz w:val="21"/>
          <w:szCs w:val="21"/>
        </w:rPr>
        <w:t>A Kbt. 41. § (1) bekezdésének megfelelően az Ajánlatkérő és a gazdasági szereplők között a közbeszerzési eljárással kapcsolatos minden nyilatkozattétel - ha a Kbt-ből más nem következik - írásban történik. Az Ajánlatkérő és az Ajánlatkérő</w:t>
      </w:r>
      <w:r w:rsidR="000302B7" w:rsidRPr="0066743F">
        <w:rPr>
          <w:rFonts w:ascii="Bookman Old Style" w:hAnsi="Bookman Old Style" w:cs="Bookman Old Style"/>
          <w:sz w:val="21"/>
          <w:szCs w:val="21"/>
        </w:rPr>
        <w:t xml:space="preserve"> által</w:t>
      </w:r>
      <w:r w:rsidRPr="0066743F">
        <w:rPr>
          <w:rFonts w:ascii="Bookman Old Style" w:hAnsi="Bookman Old Style" w:cs="Bookman Old Style"/>
          <w:sz w:val="21"/>
          <w:szCs w:val="21"/>
        </w:rPr>
        <w:t xml:space="preserve"> a közbeszerzési eljárás lebonyolításába bevont szervezet vagy személy visszautasít minden egyéb úton történő, személyes vagy nem dokumentálható kapcsolattartási formát.</w:t>
      </w:r>
    </w:p>
    <w:p w14:paraId="56F33B70" w14:textId="77777777" w:rsidR="00F416AC" w:rsidRPr="0066743F" w:rsidRDefault="00F416AC" w:rsidP="00F416AC">
      <w:pPr>
        <w:pStyle w:val="Listabekezds"/>
        <w:rPr>
          <w:rFonts w:ascii="Bookman Old Style" w:hAnsi="Bookman Old Style" w:cs="Bookman Old Style"/>
          <w:sz w:val="21"/>
          <w:szCs w:val="21"/>
        </w:rPr>
      </w:pPr>
    </w:p>
    <w:p w14:paraId="4C3C2BD3" w14:textId="77777777" w:rsidR="00F416AC" w:rsidRPr="0066743F" w:rsidRDefault="00F416AC" w:rsidP="00F416AC">
      <w:pPr>
        <w:numPr>
          <w:ilvl w:val="1"/>
          <w:numId w:val="6"/>
        </w:numPr>
        <w:suppressAutoHyphens/>
        <w:jc w:val="both"/>
        <w:rPr>
          <w:rFonts w:ascii="Bookman Old Style" w:hAnsi="Bookman Old Style" w:cs="Bookman Old Style"/>
          <w:sz w:val="21"/>
          <w:szCs w:val="21"/>
        </w:rPr>
      </w:pPr>
      <w:r w:rsidRPr="0066743F">
        <w:rPr>
          <w:rFonts w:ascii="Bookman Old Style" w:hAnsi="Bookman Old Style" w:cs="Bookman Old Style"/>
          <w:sz w:val="21"/>
          <w:szCs w:val="21"/>
        </w:rPr>
        <w:t xml:space="preserve">A Kbt. 41. § (2) bekezdése alapján, amennyiben a Kbt. vagy a </w:t>
      </w:r>
      <w:r w:rsidR="00C37E7B" w:rsidRPr="0066743F">
        <w:rPr>
          <w:rFonts w:ascii="Bookman Old Style" w:hAnsi="Bookman Old Style" w:cs="Bookman Old Style"/>
          <w:sz w:val="21"/>
          <w:szCs w:val="21"/>
        </w:rPr>
        <w:t>közbeszerzési dokumentumok valamelyike</w:t>
      </w:r>
      <w:r w:rsidRPr="0066743F">
        <w:rPr>
          <w:rFonts w:ascii="Bookman Old Style" w:hAnsi="Bookman Old Style" w:cs="Bookman Old Style"/>
          <w:sz w:val="21"/>
          <w:szCs w:val="21"/>
        </w:rPr>
        <w:t xml:space="preserve"> valamely kapcsolattartási formát kifejezetten nem kíván meg, az írásbeli nyilatkozatok a következőképpen teljesíthetőek:</w:t>
      </w:r>
    </w:p>
    <w:p w14:paraId="3B6A2C52" w14:textId="77777777" w:rsidR="00F416AC" w:rsidRPr="0066743F" w:rsidRDefault="00F416AC" w:rsidP="00F416AC">
      <w:pPr>
        <w:pStyle w:val="Listabekezds"/>
        <w:rPr>
          <w:rFonts w:ascii="Bookman Old Style" w:hAnsi="Bookman Old Style" w:cs="Bookman Old Style"/>
          <w:sz w:val="21"/>
          <w:szCs w:val="21"/>
        </w:rPr>
      </w:pPr>
    </w:p>
    <w:p w14:paraId="73332A7D" w14:textId="77777777" w:rsidR="00F416AC" w:rsidRPr="0066743F" w:rsidRDefault="00F416AC" w:rsidP="000701BC">
      <w:pPr>
        <w:numPr>
          <w:ilvl w:val="0"/>
          <w:numId w:val="29"/>
        </w:numPr>
        <w:suppressAutoHyphens/>
        <w:jc w:val="both"/>
        <w:rPr>
          <w:rFonts w:ascii="Bookman Old Style" w:hAnsi="Bookman Old Style" w:cs="Bookman Old Style"/>
          <w:sz w:val="21"/>
          <w:szCs w:val="21"/>
        </w:rPr>
      </w:pPr>
      <w:r w:rsidRPr="0066743F">
        <w:rPr>
          <w:rFonts w:ascii="Bookman Old Style" w:hAnsi="Bookman Old Style" w:cs="Bookman Old Style"/>
          <w:b/>
          <w:sz w:val="21"/>
          <w:szCs w:val="21"/>
        </w:rPr>
        <w:t xml:space="preserve">postai vagy közvetlen kézbesítés útján </w:t>
      </w:r>
      <w:r w:rsidRPr="0066743F">
        <w:rPr>
          <w:rFonts w:ascii="Bookman Old Style" w:hAnsi="Bookman Old Style" w:cs="Bookman Old Style"/>
          <w:sz w:val="21"/>
          <w:szCs w:val="21"/>
        </w:rPr>
        <w:t>(figyelemmel arra, hogy a Kbt. szerint előírt tájékoztatásra vagy információ kérésére a postai kézbesítés csak kivételesen és indokolt esetben vehető igénybe (Kbt. 41. § (5) bekezdés);</w:t>
      </w:r>
    </w:p>
    <w:p w14:paraId="0CF20269" w14:textId="77777777" w:rsidR="00F416AC" w:rsidRPr="0066743F" w:rsidRDefault="00F416AC" w:rsidP="000701BC">
      <w:pPr>
        <w:numPr>
          <w:ilvl w:val="0"/>
          <w:numId w:val="29"/>
        </w:numPr>
        <w:suppressAutoHyphens/>
        <w:jc w:val="both"/>
        <w:rPr>
          <w:rFonts w:ascii="Bookman Old Style" w:hAnsi="Bookman Old Style" w:cs="Bookman Old Style"/>
          <w:sz w:val="21"/>
          <w:szCs w:val="21"/>
        </w:rPr>
      </w:pPr>
      <w:r w:rsidRPr="0066743F">
        <w:rPr>
          <w:rFonts w:ascii="Bookman Old Style" w:hAnsi="Bookman Old Style" w:cs="Bookman Old Style"/>
          <w:b/>
          <w:sz w:val="21"/>
          <w:szCs w:val="21"/>
        </w:rPr>
        <w:t>faxon</w:t>
      </w:r>
      <w:r w:rsidRPr="0066743F">
        <w:rPr>
          <w:rFonts w:ascii="Bookman Old Style" w:hAnsi="Bookman Old Style" w:cs="Bookman Old Style"/>
          <w:sz w:val="21"/>
          <w:szCs w:val="21"/>
        </w:rPr>
        <w:t>;</w:t>
      </w:r>
    </w:p>
    <w:p w14:paraId="3B533981" w14:textId="77777777" w:rsidR="00F416AC" w:rsidRPr="0066743F" w:rsidRDefault="00F416AC" w:rsidP="000701BC">
      <w:pPr>
        <w:numPr>
          <w:ilvl w:val="0"/>
          <w:numId w:val="29"/>
        </w:numPr>
        <w:suppressAutoHyphens/>
        <w:jc w:val="both"/>
        <w:rPr>
          <w:rFonts w:ascii="Bookman Old Style" w:hAnsi="Bookman Old Style" w:cs="Bookman Old Style"/>
          <w:b/>
          <w:sz w:val="21"/>
          <w:szCs w:val="21"/>
        </w:rPr>
      </w:pPr>
      <w:r w:rsidRPr="0066743F">
        <w:rPr>
          <w:rFonts w:ascii="Bookman Old Style" w:hAnsi="Bookman Old Style" w:cs="Bookman Old Style"/>
          <w:b/>
          <w:sz w:val="21"/>
          <w:szCs w:val="21"/>
        </w:rPr>
        <w:lastRenderedPageBreak/>
        <w:t xml:space="preserve">elektronikus úton </w:t>
      </w:r>
      <w:r w:rsidRPr="0066743F">
        <w:rPr>
          <w:rFonts w:ascii="Bookman Old Style" w:hAnsi="Bookman Old Style" w:cs="Bookman Old Style"/>
          <w:sz w:val="21"/>
          <w:szCs w:val="21"/>
        </w:rPr>
        <w:t>(Ajánlatkérő felhívja a figyelmet, hogy a Kbt. 41. § (4) bekezdése alapján elektronikus úton megküldött dokumentumnak a legalább fokozott biztonságú elektronikus aláírással ellátott, vagy a külön, a Kbt. felhatalmazása alapján alkotott jogszabály szerinti követelményeknek megfelelő elektronikus dokumentumba foglalt formátum minősül).</w:t>
      </w:r>
    </w:p>
    <w:p w14:paraId="02D1EF05" w14:textId="150D04AF" w:rsidR="00077787" w:rsidRDefault="00B45FC0">
      <w:pPr>
        <w:rPr>
          <w:rFonts w:ascii="Bookman Old Style" w:hAnsi="Bookman Old Style"/>
          <w:kern w:val="28"/>
          <w:sz w:val="26"/>
          <w:szCs w:val="26"/>
        </w:rPr>
      </w:pPr>
      <w:bookmarkStart w:id="25" w:name="_Toc299160851"/>
      <w:bookmarkStart w:id="26" w:name="_Toc300379428"/>
      <w:bookmarkStart w:id="27" w:name="_Toc300385267"/>
      <w:bookmarkStart w:id="28" w:name="_Toc329588150"/>
      <w:bookmarkStart w:id="29" w:name="_Toc330183475"/>
      <w:bookmarkStart w:id="30" w:name="_Toc347822070"/>
      <w:bookmarkStart w:id="31" w:name="_Toc495364373"/>
      <w:bookmarkStart w:id="32" w:name="_Toc57171337"/>
      <w:bookmarkStart w:id="33" w:name="_Toc57171480"/>
      <w:bookmarkStart w:id="34" w:name="_Toc57705219"/>
      <w:bookmarkStart w:id="35" w:name="_Toc57785070"/>
      <w:bookmarkStart w:id="36" w:name="_Toc72115229"/>
      <w:bookmarkStart w:id="37" w:name="_Toc315173627"/>
      <w:bookmarkStart w:id="38" w:name="_Toc299160858"/>
      <w:bookmarkStart w:id="39" w:name="_Toc300379435"/>
      <w:bookmarkStart w:id="40" w:name="_Toc300385274"/>
      <w:bookmarkStart w:id="41" w:name="_Toc329588157"/>
      <w:bookmarkStart w:id="42" w:name="_Toc330183482"/>
      <w:bookmarkStart w:id="43" w:name="_Toc347822077"/>
      <w:bookmarkStart w:id="44" w:name="_Toc352380625"/>
      <w:bookmarkStart w:id="45" w:name="_Toc352382166"/>
      <w:bookmarkStart w:id="46" w:name="_Toc383930277"/>
      <w:bookmarkStart w:id="47" w:name="_Toc495364376"/>
      <w:bookmarkStart w:id="48" w:name="_Toc57171340"/>
      <w:bookmarkStart w:id="49" w:name="_Toc57705222"/>
      <w:r>
        <w:rPr>
          <w:rFonts w:ascii="Bookman Old Style" w:hAnsi="Bookman Old Style"/>
          <w:kern w:val="28"/>
          <w:sz w:val="26"/>
          <w:szCs w:val="26"/>
        </w:rPr>
        <w:br w:type="page"/>
      </w:r>
    </w:p>
    <w:p w14:paraId="4ACB4E89" w14:textId="77777777" w:rsidR="00044BF1" w:rsidRPr="0066743F" w:rsidRDefault="00044BF1" w:rsidP="00044BF1">
      <w:pPr>
        <w:pStyle w:val="Cmsor2"/>
        <w:ind w:left="0"/>
        <w:rPr>
          <w:rFonts w:ascii="Bookman Old Style" w:hAnsi="Bookman Old Style"/>
          <w:kern w:val="28"/>
          <w:sz w:val="26"/>
          <w:szCs w:val="26"/>
        </w:rPr>
      </w:pPr>
    </w:p>
    <w:p w14:paraId="7490AEB1" w14:textId="77777777" w:rsidR="00AD695A" w:rsidRPr="0066743F" w:rsidRDefault="00AD695A" w:rsidP="000701BC">
      <w:pPr>
        <w:pStyle w:val="Cmsor2"/>
        <w:numPr>
          <w:ilvl w:val="0"/>
          <w:numId w:val="28"/>
        </w:numPr>
        <w:ind w:hanging="731"/>
        <w:jc w:val="center"/>
        <w:rPr>
          <w:rFonts w:ascii="Bookman Old Style" w:hAnsi="Bookman Old Style"/>
          <w:kern w:val="28"/>
          <w:sz w:val="26"/>
          <w:szCs w:val="26"/>
        </w:rPr>
      </w:pPr>
      <w:bookmarkStart w:id="50" w:name="_Toc454265629"/>
      <w:r w:rsidRPr="0066743F">
        <w:rPr>
          <w:rFonts w:ascii="Bookman Old Style" w:hAnsi="Bookman Old Style"/>
          <w:kern w:val="28"/>
          <w:sz w:val="26"/>
          <w:szCs w:val="26"/>
        </w:rPr>
        <w:t>AZ AJÁNLAT FORMAI KÖVETELMÉNYEI</w:t>
      </w:r>
      <w:bookmarkEnd w:id="25"/>
      <w:bookmarkEnd w:id="26"/>
      <w:bookmarkEnd w:id="27"/>
      <w:bookmarkEnd w:id="28"/>
      <w:bookmarkEnd w:id="29"/>
      <w:bookmarkEnd w:id="30"/>
      <w:bookmarkEnd w:id="31"/>
      <w:bookmarkEnd w:id="32"/>
      <w:bookmarkEnd w:id="33"/>
      <w:bookmarkEnd w:id="34"/>
      <w:bookmarkEnd w:id="35"/>
      <w:bookmarkEnd w:id="36"/>
      <w:bookmarkEnd w:id="37"/>
      <w:bookmarkEnd w:id="50"/>
    </w:p>
    <w:p w14:paraId="6D8AB3BC" w14:textId="77777777" w:rsidR="0007584B" w:rsidRPr="0066743F" w:rsidRDefault="0007584B" w:rsidP="0007584B">
      <w:pPr>
        <w:rPr>
          <w:rFonts w:ascii="Bookman Old Style" w:hAnsi="Bookman Old Style"/>
        </w:rPr>
      </w:pPr>
    </w:p>
    <w:p w14:paraId="7D1E21D0" w14:textId="77777777" w:rsidR="0007584B" w:rsidRPr="0066743F" w:rsidRDefault="0007584B" w:rsidP="0007584B">
      <w:pPr>
        <w:rPr>
          <w:rFonts w:ascii="Bookman Old Style" w:hAnsi="Bookman Old Style"/>
        </w:rPr>
      </w:pPr>
    </w:p>
    <w:p w14:paraId="080425C5" w14:textId="77777777" w:rsidR="00104F10" w:rsidRPr="0066743F" w:rsidRDefault="00104F10" w:rsidP="000701BC">
      <w:pPr>
        <w:pStyle w:val="Cmsor3"/>
        <w:numPr>
          <w:ilvl w:val="0"/>
          <w:numId w:val="11"/>
        </w:numPr>
        <w:jc w:val="both"/>
        <w:rPr>
          <w:rFonts w:ascii="Bookman Old Style" w:hAnsi="Bookman Old Style" w:cs="Bookman Old Style"/>
          <w:smallCaps/>
          <w:sz w:val="21"/>
          <w:szCs w:val="21"/>
          <w:lang w:val="hu-HU"/>
        </w:rPr>
      </w:pPr>
      <w:bookmarkStart w:id="51" w:name="_Toc454265630"/>
      <w:r w:rsidRPr="0066743F">
        <w:rPr>
          <w:rFonts w:ascii="Bookman Old Style" w:hAnsi="Bookman Old Style" w:cs="Bookman Old Style"/>
          <w:smallCaps/>
          <w:sz w:val="21"/>
          <w:szCs w:val="21"/>
          <w:lang w:val="hu-HU"/>
        </w:rPr>
        <w:t>Ajánlat nyelve</w:t>
      </w:r>
      <w:bookmarkEnd w:id="51"/>
    </w:p>
    <w:p w14:paraId="2229BE20" w14:textId="77777777" w:rsidR="0007584B" w:rsidRPr="0066743F" w:rsidRDefault="0007584B" w:rsidP="0007584B">
      <w:pPr>
        <w:rPr>
          <w:rFonts w:ascii="Bookman Old Style" w:hAnsi="Bookman Old Style"/>
        </w:rPr>
      </w:pPr>
    </w:p>
    <w:p w14:paraId="366F9702" w14:textId="77777777" w:rsidR="00104F10" w:rsidRPr="0066743F" w:rsidRDefault="00104F10" w:rsidP="000701BC">
      <w:pPr>
        <w:numPr>
          <w:ilvl w:val="1"/>
          <w:numId w:val="11"/>
        </w:numPr>
        <w:suppressAutoHyphens/>
        <w:jc w:val="both"/>
        <w:rPr>
          <w:rFonts w:ascii="Bookman Old Style" w:hAnsi="Bookman Old Style"/>
          <w:sz w:val="21"/>
          <w:szCs w:val="21"/>
        </w:rPr>
      </w:pPr>
      <w:r w:rsidRPr="0066743F">
        <w:rPr>
          <w:rFonts w:ascii="Bookman Old Style" w:hAnsi="Bookman Old Style"/>
          <w:sz w:val="21"/>
          <w:szCs w:val="21"/>
        </w:rPr>
        <w:t>Ajánlattevő által kidolgozott ajánlat és az annak részét képező valamennyi dokumentum, továbbá minden, az Ajánlatkérő és Ajánlattevő között az ajánlattal kapcsolatban folytatott levelezés, illetve dokumentum nyelve egységesen a magyar. Az ajánlat csak egységes nyelven nyújtható be, tehát csak magyarul.</w:t>
      </w:r>
    </w:p>
    <w:p w14:paraId="72010935" w14:textId="77777777" w:rsidR="00104F10" w:rsidRPr="0066743F" w:rsidRDefault="00104F10" w:rsidP="002D10FF">
      <w:pPr>
        <w:suppressAutoHyphens/>
        <w:rPr>
          <w:rFonts w:ascii="Bookman Old Style" w:hAnsi="Bookman Old Style"/>
          <w:sz w:val="21"/>
          <w:szCs w:val="21"/>
        </w:rPr>
      </w:pPr>
    </w:p>
    <w:p w14:paraId="2CCB1C28" w14:textId="77777777" w:rsidR="00104F10" w:rsidRPr="0066743F" w:rsidRDefault="00104F10" w:rsidP="000701BC">
      <w:pPr>
        <w:numPr>
          <w:ilvl w:val="1"/>
          <w:numId w:val="11"/>
        </w:numPr>
        <w:suppressAutoHyphens/>
        <w:jc w:val="both"/>
        <w:rPr>
          <w:rFonts w:ascii="Bookman Old Style" w:hAnsi="Bookman Old Style"/>
        </w:rPr>
      </w:pPr>
      <w:r w:rsidRPr="0066743F">
        <w:rPr>
          <w:rFonts w:ascii="Bookman Old Style" w:hAnsi="Bookman Old Style" w:cs="Bookman Old Style"/>
          <w:sz w:val="21"/>
          <w:szCs w:val="21"/>
        </w:rPr>
        <w:t xml:space="preserve">Ajánlattevő a megadott nyelven kívül más nyelven is becsatolhat dokumentumokat. Amennyiben a becsatolt dokumentum idegen nyelvű, abban az esetben az eltérő nyelvű dokumentumhoz magyar nyelvű fordítást kell mellékelni az ajánlatban. A fordítást közvetlenül kell csatolni a nyilatkozat vagy okirat után. Azon </w:t>
      </w:r>
      <w:r w:rsidR="00CE16D0" w:rsidRPr="0066743F">
        <w:rPr>
          <w:rFonts w:ascii="Bookman Old Style" w:hAnsi="Bookman Old Style" w:cs="Bookman Old Style"/>
          <w:sz w:val="21"/>
          <w:szCs w:val="21"/>
        </w:rPr>
        <w:t>A</w:t>
      </w:r>
      <w:r w:rsidRPr="0066743F">
        <w:rPr>
          <w:rFonts w:ascii="Bookman Old Style" w:hAnsi="Bookman Old Style" w:cs="Bookman Old Style"/>
          <w:sz w:val="21"/>
          <w:szCs w:val="21"/>
        </w:rPr>
        <w:t xml:space="preserve">jánlattevőknek, akik idegen nyelvű dokumentumot csatolnak be az ajánlatuk részeként, az adott dokumentum </w:t>
      </w:r>
      <w:r w:rsidR="00CE16D0" w:rsidRPr="0066743F">
        <w:rPr>
          <w:rFonts w:ascii="Bookman Old Style" w:hAnsi="Bookman Old Style"/>
        </w:rPr>
        <w:t>A</w:t>
      </w:r>
      <w:r w:rsidRPr="0066743F">
        <w:rPr>
          <w:rFonts w:ascii="Bookman Old Style" w:hAnsi="Bookman Old Style" w:cs="Bookman Old Style"/>
          <w:sz w:val="21"/>
          <w:szCs w:val="21"/>
        </w:rPr>
        <w:t>jánlattevő általi felelős</w:t>
      </w:r>
      <w:r w:rsidRPr="0066743F" w:rsidDel="0010663F">
        <w:rPr>
          <w:rFonts w:ascii="Bookman Old Style" w:hAnsi="Bookman Old Style" w:cs="Bookman Old Style"/>
          <w:sz w:val="21"/>
          <w:szCs w:val="21"/>
        </w:rPr>
        <w:t xml:space="preserve"> </w:t>
      </w:r>
      <w:r w:rsidRPr="0066743F">
        <w:rPr>
          <w:rFonts w:ascii="Bookman Old Style" w:hAnsi="Bookman Old Style" w:cs="Bookman Old Style"/>
          <w:sz w:val="21"/>
          <w:szCs w:val="21"/>
        </w:rPr>
        <w:t xml:space="preserve">fordítása is elfogadható, melynek helyességéért </w:t>
      </w:r>
      <w:r w:rsidR="00CE16D0" w:rsidRPr="0066743F">
        <w:rPr>
          <w:rFonts w:ascii="Bookman Old Style" w:hAnsi="Bookman Old Style"/>
        </w:rPr>
        <w:t>A</w:t>
      </w:r>
      <w:r w:rsidRPr="0066743F">
        <w:rPr>
          <w:rFonts w:ascii="Bookman Old Style" w:hAnsi="Bookman Old Style" w:cs="Bookman Old Style"/>
          <w:sz w:val="21"/>
          <w:szCs w:val="21"/>
        </w:rPr>
        <w:t>jánlattevő felel.</w:t>
      </w:r>
      <w:r w:rsidR="00C37E7B" w:rsidRPr="0066743F">
        <w:rPr>
          <w:rFonts w:ascii="Bookman Old Style" w:hAnsi="Bookman Old Style" w:cs="Bookman Old Style"/>
          <w:sz w:val="21"/>
          <w:szCs w:val="21"/>
        </w:rPr>
        <w:t xml:space="preserve"> Felhívjuk szíves figyelmüket, hogy amennyiben a fordítás helyességért Ajánlattevő felel, úgy az erre vonatkozó nyilatkozat csatolása is szükséges az ajánlatban.</w:t>
      </w:r>
    </w:p>
    <w:p w14:paraId="07040593" w14:textId="77777777" w:rsidR="00104F10" w:rsidRPr="00E3711A" w:rsidRDefault="00104F10" w:rsidP="00E3711A">
      <w:pPr>
        <w:rPr>
          <w:rFonts w:ascii="Bookman Old Style" w:hAnsi="Bookman Old Style"/>
        </w:rPr>
      </w:pPr>
    </w:p>
    <w:p w14:paraId="4056801D" w14:textId="77777777" w:rsidR="0007584B" w:rsidRPr="00E3711A" w:rsidRDefault="0007584B" w:rsidP="00E3711A">
      <w:pPr>
        <w:rPr>
          <w:rFonts w:ascii="Bookman Old Style" w:hAnsi="Bookman Old Style"/>
        </w:rPr>
      </w:pPr>
    </w:p>
    <w:p w14:paraId="517DBCB7" w14:textId="77777777" w:rsidR="00104F10" w:rsidRPr="0066743F" w:rsidRDefault="00104F10" w:rsidP="000701BC">
      <w:pPr>
        <w:pStyle w:val="Cmsor3"/>
        <w:numPr>
          <w:ilvl w:val="0"/>
          <w:numId w:val="11"/>
        </w:numPr>
        <w:jc w:val="both"/>
        <w:rPr>
          <w:rFonts w:ascii="Bookman Old Style" w:hAnsi="Bookman Old Style" w:cs="Bookman Old Style"/>
          <w:smallCaps/>
          <w:sz w:val="21"/>
          <w:szCs w:val="21"/>
          <w:lang w:val="hu-HU"/>
        </w:rPr>
      </w:pPr>
      <w:bookmarkStart w:id="52" w:name="_Toc454265631"/>
      <w:r w:rsidRPr="0066743F">
        <w:rPr>
          <w:rFonts w:ascii="Bookman Old Style" w:hAnsi="Bookman Old Style" w:cs="Bookman Old Style"/>
          <w:smallCaps/>
          <w:sz w:val="21"/>
          <w:szCs w:val="21"/>
          <w:lang w:val="hu-HU"/>
        </w:rPr>
        <w:t>Az ajánlat részeként benyújtott dokumentumokra vonatkozó követelmények</w:t>
      </w:r>
      <w:r w:rsidR="00B456FE" w:rsidRPr="0066743F">
        <w:rPr>
          <w:rFonts w:ascii="Bookman Old Style" w:hAnsi="Bookman Old Style" w:cs="Bookman Old Style"/>
          <w:smallCaps/>
          <w:sz w:val="21"/>
          <w:szCs w:val="21"/>
          <w:lang w:val="hu-HU"/>
        </w:rPr>
        <w:t xml:space="preserve"> [</w:t>
      </w:r>
      <w:r w:rsidR="00684964" w:rsidRPr="0066743F">
        <w:rPr>
          <w:rFonts w:ascii="Bookman Old Style" w:hAnsi="Bookman Old Style" w:cs="Bookman Old Style"/>
          <w:smallCaps/>
          <w:sz w:val="21"/>
          <w:szCs w:val="21"/>
          <w:lang w:val="hu-HU"/>
        </w:rPr>
        <w:t xml:space="preserve">Kbt. </w:t>
      </w:r>
      <w:r w:rsidR="00B456FE" w:rsidRPr="0066743F">
        <w:rPr>
          <w:rFonts w:ascii="Bookman Old Style" w:hAnsi="Bookman Old Style" w:cs="Bookman Old Style"/>
          <w:smallCaps/>
          <w:sz w:val="21"/>
          <w:szCs w:val="21"/>
          <w:lang w:val="hu-HU"/>
        </w:rPr>
        <w:t>47.§]</w:t>
      </w:r>
      <w:bookmarkEnd w:id="52"/>
    </w:p>
    <w:p w14:paraId="5FBD8CB3" w14:textId="77777777" w:rsidR="0007584B" w:rsidRPr="0066743F" w:rsidRDefault="0007584B" w:rsidP="0007584B">
      <w:pPr>
        <w:rPr>
          <w:rFonts w:ascii="Bookman Old Style" w:hAnsi="Bookman Old Style"/>
        </w:rPr>
      </w:pPr>
    </w:p>
    <w:p w14:paraId="05CB8F2A" w14:textId="77777777" w:rsidR="00104F10" w:rsidRPr="0066743F" w:rsidRDefault="00104F10" w:rsidP="000701BC">
      <w:pPr>
        <w:numPr>
          <w:ilvl w:val="1"/>
          <w:numId w:val="11"/>
        </w:numPr>
        <w:suppressAutoHyphens/>
        <w:jc w:val="both"/>
        <w:rPr>
          <w:rFonts w:ascii="Bookman Old Style" w:hAnsi="Bookman Old Style"/>
        </w:rPr>
      </w:pPr>
      <w:r w:rsidRPr="0066743F">
        <w:rPr>
          <w:rFonts w:ascii="Bookman Old Style" w:hAnsi="Bookman Old Style" w:cs="Tahoma"/>
          <w:color w:val="222222"/>
          <w:sz w:val="21"/>
          <w:szCs w:val="21"/>
        </w:rPr>
        <w:t xml:space="preserve">Ahol a Kbt. vagy a Kbt. felhatalmazása alapján megalkotott külön jogszabály alapján az Ajánlatkérő a közbeszerzési eljárás során valamely dokumentum benyújtását írja elő, a dokumentum - ha jogszabály eltérően nem rendelkezik - egyszerű másolatban is benyújtható. </w:t>
      </w:r>
    </w:p>
    <w:p w14:paraId="6D3FF374" w14:textId="77777777" w:rsidR="00104F10" w:rsidRPr="0066743F" w:rsidRDefault="00104F10" w:rsidP="002D10FF">
      <w:pPr>
        <w:suppressAutoHyphens/>
        <w:ind w:left="705"/>
        <w:jc w:val="both"/>
        <w:rPr>
          <w:rFonts w:ascii="Bookman Old Style" w:hAnsi="Bookman Old Style"/>
        </w:rPr>
      </w:pPr>
    </w:p>
    <w:p w14:paraId="496BA7FE" w14:textId="77777777" w:rsidR="00104F10" w:rsidRPr="0066743F" w:rsidRDefault="00104F10" w:rsidP="000701BC">
      <w:pPr>
        <w:numPr>
          <w:ilvl w:val="1"/>
          <w:numId w:val="11"/>
        </w:numPr>
        <w:suppressAutoHyphens/>
        <w:jc w:val="both"/>
        <w:rPr>
          <w:rFonts w:ascii="Bookman Old Style" w:hAnsi="Bookman Old Style"/>
        </w:rPr>
      </w:pPr>
      <w:r w:rsidRPr="0066743F">
        <w:rPr>
          <w:rFonts w:ascii="Bookman Old Style" w:hAnsi="Bookman Old Style" w:cs="Tahoma"/>
          <w:color w:val="222222"/>
          <w:sz w:val="21"/>
          <w:szCs w:val="21"/>
        </w:rPr>
        <w:t xml:space="preserve">Az Ajánlatkérő előírhatja az olyan nyilatkozat eredeti vagy - ha az Ajánlatkérő lehetővé teszi - hiteles másolatban történő benyújtását, amely közvetlenül valamely követelés érvényesítésének alapjául szolgál (különösen garanciavállaló nyilatkozat vagy kezességvállalásról szóló nyilatkozat). </w:t>
      </w:r>
    </w:p>
    <w:p w14:paraId="4218A90B" w14:textId="77777777" w:rsidR="00104F10" w:rsidRPr="0066743F" w:rsidRDefault="00104F10" w:rsidP="002D10FF">
      <w:pPr>
        <w:pStyle w:val="Listabekezds"/>
        <w:rPr>
          <w:rFonts w:ascii="Bookman Old Style" w:hAnsi="Bookman Old Style" w:cs="Tahoma"/>
          <w:color w:val="222222"/>
          <w:sz w:val="21"/>
          <w:szCs w:val="21"/>
        </w:rPr>
      </w:pPr>
    </w:p>
    <w:p w14:paraId="4719E8CE" w14:textId="77777777" w:rsidR="00104F10" w:rsidRPr="0066743F" w:rsidRDefault="00104F10" w:rsidP="000701BC">
      <w:pPr>
        <w:numPr>
          <w:ilvl w:val="1"/>
          <w:numId w:val="11"/>
        </w:numPr>
        <w:suppressAutoHyphens/>
        <w:jc w:val="both"/>
        <w:rPr>
          <w:rFonts w:ascii="Bookman Old Style" w:hAnsi="Bookman Old Style"/>
        </w:rPr>
      </w:pPr>
      <w:r w:rsidRPr="0066743F">
        <w:rPr>
          <w:rFonts w:ascii="Bookman Old Style" w:hAnsi="Bookman Old Style" w:cs="Tahoma"/>
          <w:color w:val="222222"/>
          <w:sz w:val="21"/>
          <w:szCs w:val="21"/>
        </w:rPr>
        <w:t>Nem elektronikus úton történő ajánlattétel esetén az ajánlat Kbt. 68. § (2) bekezdése szerint benyújtott egy eredeti példányának a Kbt. 66. § (2) bekezdése szerinti nyilatkozat (</w:t>
      </w:r>
      <w:r w:rsidR="00CE16D0" w:rsidRPr="0066743F">
        <w:rPr>
          <w:rFonts w:ascii="Bookman Old Style" w:hAnsi="Bookman Old Style" w:cs="Tahoma"/>
          <w:color w:val="222222"/>
          <w:sz w:val="21"/>
          <w:szCs w:val="21"/>
        </w:rPr>
        <w:t>A</w:t>
      </w:r>
      <w:r w:rsidRPr="0066743F">
        <w:rPr>
          <w:rFonts w:ascii="Bookman Old Style" w:hAnsi="Bookman Old Style" w:cs="Tahoma"/>
          <w:color w:val="222222"/>
          <w:sz w:val="21"/>
          <w:szCs w:val="21"/>
        </w:rPr>
        <w:t xml:space="preserve">jánlattevő kifejezett nyilatkozata az </w:t>
      </w:r>
      <w:r w:rsidR="004B6999" w:rsidRPr="0066743F">
        <w:rPr>
          <w:rFonts w:ascii="Bookman Old Style" w:hAnsi="Bookman Old Style" w:cs="Tahoma"/>
          <w:color w:val="222222"/>
          <w:sz w:val="21"/>
          <w:szCs w:val="21"/>
        </w:rPr>
        <w:t>ajánlati</w:t>
      </w:r>
      <w:r w:rsidR="00FB429C" w:rsidRPr="0066743F">
        <w:rPr>
          <w:rFonts w:ascii="Bookman Old Style" w:hAnsi="Bookman Old Style" w:cs="Tahoma"/>
          <w:color w:val="222222"/>
          <w:sz w:val="21"/>
          <w:szCs w:val="21"/>
        </w:rPr>
        <w:t xml:space="preserve"> felhívás</w:t>
      </w:r>
      <w:r w:rsidRPr="0066743F">
        <w:rPr>
          <w:rFonts w:ascii="Bookman Old Style" w:hAnsi="Bookman Old Style" w:cs="Tahoma"/>
          <w:color w:val="222222"/>
          <w:sz w:val="21"/>
          <w:szCs w:val="21"/>
        </w:rPr>
        <w:t xml:space="preserve"> feltételeire, a szerződés megkötésére és teljesítésére, valamint a kért ellenszolgáltatásra vonatkozóan) eredeti aláírt példányát kell tartalmaznia.</w:t>
      </w:r>
    </w:p>
    <w:p w14:paraId="4805108F" w14:textId="77777777" w:rsidR="00684370" w:rsidRPr="0066743F" w:rsidRDefault="00684370" w:rsidP="00684370">
      <w:pPr>
        <w:pStyle w:val="Listabekezds"/>
        <w:rPr>
          <w:rFonts w:ascii="Bookman Old Style" w:hAnsi="Bookman Old Style"/>
        </w:rPr>
      </w:pPr>
    </w:p>
    <w:p w14:paraId="0559231B" w14:textId="77777777" w:rsidR="00684370" w:rsidRPr="0066743F" w:rsidRDefault="00684370" w:rsidP="000701BC">
      <w:pPr>
        <w:numPr>
          <w:ilvl w:val="1"/>
          <w:numId w:val="11"/>
        </w:numPr>
        <w:suppressAutoHyphens/>
        <w:jc w:val="both"/>
        <w:rPr>
          <w:rFonts w:ascii="Bookman Old Style" w:hAnsi="Bookman Old Style"/>
        </w:rPr>
      </w:pPr>
      <w:r w:rsidRPr="0066743F">
        <w:rPr>
          <w:rFonts w:ascii="Bookman Old Style" w:hAnsi="Bookman Old Style"/>
          <w:color w:val="000000"/>
          <w:sz w:val="21"/>
          <w:szCs w:val="21"/>
        </w:rPr>
        <w:t xml:space="preserve">Az ajánlatban elhelyezett valamennyi nyilatkozatot - a cégnyilvántartással </w:t>
      </w:r>
      <w:r w:rsidRPr="0066743F">
        <w:rPr>
          <w:rFonts w:ascii="Bookman Old Style" w:hAnsi="Bookman Old Style" w:cs="Tahoma"/>
          <w:color w:val="222222"/>
          <w:sz w:val="21"/>
          <w:szCs w:val="21"/>
        </w:rPr>
        <w:t>összhangban</w:t>
      </w:r>
      <w:r w:rsidRPr="0066743F">
        <w:rPr>
          <w:rFonts w:ascii="Bookman Old Style" w:hAnsi="Bookman Old Style"/>
          <w:color w:val="000000"/>
          <w:sz w:val="21"/>
          <w:szCs w:val="21"/>
        </w:rPr>
        <w:t xml:space="preserve"> - cégszerű aláírással ellátva szükséges benyújtani, kivéve az olyan nyilatkozatokat, melyeket magánszemély ír alá, ebben az esetben a magánszemély aláírása elegendő.</w:t>
      </w:r>
    </w:p>
    <w:p w14:paraId="47A47E87" w14:textId="77777777" w:rsidR="00104F10" w:rsidRPr="0066743F" w:rsidRDefault="00104F10" w:rsidP="002D10FF">
      <w:pPr>
        <w:suppressAutoHyphens/>
        <w:jc w:val="both"/>
        <w:rPr>
          <w:rFonts w:ascii="Bookman Old Style" w:hAnsi="Bookman Old Style" w:cs="Bookman Old Style"/>
          <w:sz w:val="21"/>
          <w:szCs w:val="21"/>
        </w:rPr>
      </w:pPr>
    </w:p>
    <w:p w14:paraId="0C96D1F8" w14:textId="77777777" w:rsidR="0007584B" w:rsidRPr="0066743F" w:rsidRDefault="0007584B" w:rsidP="002D10FF">
      <w:pPr>
        <w:suppressAutoHyphens/>
        <w:jc w:val="both"/>
        <w:rPr>
          <w:rFonts w:ascii="Bookman Old Style" w:hAnsi="Bookman Old Style" w:cs="Bookman Old Style"/>
          <w:sz w:val="21"/>
          <w:szCs w:val="21"/>
        </w:rPr>
      </w:pPr>
    </w:p>
    <w:p w14:paraId="1101D12B" w14:textId="77777777" w:rsidR="00104F10" w:rsidRPr="0066743F" w:rsidRDefault="00104F10" w:rsidP="000701BC">
      <w:pPr>
        <w:pStyle w:val="Cmsor3"/>
        <w:numPr>
          <w:ilvl w:val="0"/>
          <w:numId w:val="11"/>
        </w:numPr>
        <w:jc w:val="both"/>
        <w:rPr>
          <w:rFonts w:ascii="Bookman Old Style" w:hAnsi="Bookman Old Style" w:cs="Bookman Old Style"/>
          <w:smallCaps/>
          <w:sz w:val="21"/>
          <w:szCs w:val="21"/>
          <w:lang w:val="hu-HU"/>
        </w:rPr>
      </w:pPr>
      <w:bookmarkStart w:id="53" w:name="_Toc454265632"/>
      <w:r w:rsidRPr="0066743F">
        <w:rPr>
          <w:rFonts w:ascii="Bookman Old Style" w:hAnsi="Bookman Old Style" w:cs="Bookman Old Style"/>
          <w:smallCaps/>
          <w:sz w:val="21"/>
          <w:szCs w:val="21"/>
          <w:lang w:val="hu-HU"/>
        </w:rPr>
        <w:t>Ajánlat tartalomjegyzéke</w:t>
      </w:r>
      <w:bookmarkEnd w:id="53"/>
    </w:p>
    <w:p w14:paraId="0DC20955" w14:textId="77777777" w:rsidR="0007584B" w:rsidRPr="0066743F" w:rsidRDefault="0007584B" w:rsidP="0007584B">
      <w:pPr>
        <w:rPr>
          <w:rFonts w:ascii="Bookman Old Style" w:hAnsi="Bookman Old Style"/>
        </w:rPr>
      </w:pPr>
    </w:p>
    <w:p w14:paraId="67ECC9E2" w14:textId="77777777" w:rsidR="00104F10" w:rsidRPr="0066743F" w:rsidRDefault="00104F10" w:rsidP="000701BC">
      <w:pPr>
        <w:numPr>
          <w:ilvl w:val="1"/>
          <w:numId w:val="11"/>
        </w:numPr>
        <w:suppressAutoHyphens/>
        <w:jc w:val="both"/>
        <w:rPr>
          <w:rFonts w:ascii="Bookman Old Style" w:hAnsi="Bookman Old Style" w:cs="Bookman Old Style"/>
          <w:sz w:val="21"/>
          <w:szCs w:val="21"/>
        </w:rPr>
      </w:pPr>
      <w:r w:rsidRPr="0066743F">
        <w:rPr>
          <w:rFonts w:ascii="Bookman Old Style" w:hAnsi="Bookman Old Style" w:cs="Bookman Old Style"/>
          <w:sz w:val="21"/>
          <w:szCs w:val="21"/>
        </w:rPr>
        <w:t xml:space="preserve">Az ajánlat tartalomjegyzékének mintáját </w:t>
      </w:r>
      <w:r w:rsidR="004B6999" w:rsidRPr="0066743F">
        <w:rPr>
          <w:rFonts w:ascii="Bookman Old Style" w:hAnsi="Bookman Old Style" w:cs="Bookman Old Style"/>
          <w:sz w:val="21"/>
          <w:szCs w:val="21"/>
        </w:rPr>
        <w:t xml:space="preserve">jelen </w:t>
      </w:r>
      <w:r w:rsidR="001E578D" w:rsidRPr="0066743F">
        <w:rPr>
          <w:rFonts w:ascii="Bookman Old Style" w:hAnsi="Bookman Old Style" w:cs="Bookman Old Style"/>
          <w:sz w:val="21"/>
          <w:szCs w:val="21"/>
        </w:rPr>
        <w:t xml:space="preserve">Dokumentáció </w:t>
      </w:r>
      <w:r w:rsidR="00B456FE" w:rsidRPr="0066743F">
        <w:rPr>
          <w:rFonts w:ascii="Bookman Old Style" w:hAnsi="Bookman Old Style" w:cs="Bookman Old Style"/>
          <w:sz w:val="21"/>
          <w:szCs w:val="21"/>
        </w:rPr>
        <w:t xml:space="preserve">III. </w:t>
      </w:r>
      <w:r w:rsidR="005157F2" w:rsidRPr="0066743F">
        <w:rPr>
          <w:rFonts w:ascii="Bookman Old Style" w:hAnsi="Bookman Old Style" w:cs="Bookman Old Style"/>
          <w:sz w:val="21"/>
          <w:szCs w:val="21"/>
        </w:rPr>
        <w:t>K</w:t>
      </w:r>
      <w:r w:rsidR="00B456FE" w:rsidRPr="0066743F">
        <w:rPr>
          <w:rFonts w:ascii="Bookman Old Style" w:hAnsi="Bookman Old Style" w:cs="Bookman Old Style"/>
          <w:sz w:val="21"/>
          <w:szCs w:val="21"/>
        </w:rPr>
        <w:t xml:space="preserve">ötete </w:t>
      </w:r>
      <w:r w:rsidRPr="0066743F">
        <w:rPr>
          <w:rFonts w:ascii="Bookman Old Style" w:hAnsi="Bookman Old Style" w:cs="Bookman Old Style"/>
          <w:sz w:val="21"/>
          <w:szCs w:val="21"/>
        </w:rPr>
        <w:t xml:space="preserve">tartalmazza. </w:t>
      </w:r>
      <w:r w:rsidR="00B456FE" w:rsidRPr="0066743F">
        <w:rPr>
          <w:rFonts w:ascii="Bookman Old Style" w:hAnsi="Bookman Old Style" w:cs="Bookman Old Style"/>
          <w:sz w:val="21"/>
          <w:szCs w:val="21"/>
        </w:rPr>
        <w:t xml:space="preserve">A dokumentáció II. </w:t>
      </w:r>
      <w:r w:rsidR="005157F2" w:rsidRPr="0066743F">
        <w:rPr>
          <w:rFonts w:ascii="Bookman Old Style" w:hAnsi="Bookman Old Style" w:cs="Bookman Old Style"/>
          <w:sz w:val="21"/>
          <w:szCs w:val="21"/>
        </w:rPr>
        <w:t>K</w:t>
      </w:r>
      <w:r w:rsidR="00B456FE" w:rsidRPr="0066743F">
        <w:rPr>
          <w:rFonts w:ascii="Bookman Old Style" w:hAnsi="Bookman Old Style" w:cs="Bookman Old Style"/>
          <w:sz w:val="21"/>
          <w:szCs w:val="21"/>
        </w:rPr>
        <w:t xml:space="preserve">ötet </w:t>
      </w:r>
      <w:r w:rsidR="000C073C" w:rsidRPr="0066743F">
        <w:rPr>
          <w:rFonts w:ascii="Bookman Old Style" w:hAnsi="Bookman Old Style" w:cs="Bookman Old Style"/>
          <w:sz w:val="21"/>
          <w:szCs w:val="21"/>
        </w:rPr>
        <w:t>D</w:t>
      </w:r>
      <w:r w:rsidR="00B456FE" w:rsidRPr="0066743F">
        <w:rPr>
          <w:rFonts w:ascii="Bookman Old Style" w:hAnsi="Bookman Old Style" w:cs="Bookman Old Style"/>
          <w:sz w:val="21"/>
          <w:szCs w:val="21"/>
        </w:rPr>
        <w:t>) fejezete tartalmazza a benyújtandó igazolások és nyilatkozatok jegyzékét, illetve ezek összeállítására vonatkozó segédletet.</w:t>
      </w:r>
    </w:p>
    <w:p w14:paraId="0209D24D" w14:textId="77777777" w:rsidR="0007584B" w:rsidRPr="0066743F" w:rsidRDefault="0007584B" w:rsidP="002D10FF">
      <w:pPr>
        <w:suppressAutoHyphens/>
        <w:ind w:left="703" w:hanging="703"/>
        <w:jc w:val="both"/>
        <w:rPr>
          <w:rFonts w:ascii="Bookman Old Style" w:hAnsi="Bookman Old Style"/>
          <w:sz w:val="21"/>
          <w:szCs w:val="21"/>
        </w:rPr>
      </w:pPr>
    </w:p>
    <w:p w14:paraId="4DD5765D" w14:textId="77777777" w:rsidR="00104F10" w:rsidRPr="0066743F" w:rsidRDefault="00104F10" w:rsidP="000701BC">
      <w:pPr>
        <w:pStyle w:val="Cmsor3"/>
        <w:numPr>
          <w:ilvl w:val="0"/>
          <w:numId w:val="11"/>
        </w:numPr>
        <w:jc w:val="both"/>
        <w:rPr>
          <w:rFonts w:ascii="Bookman Old Style" w:hAnsi="Bookman Old Style" w:cs="Bookman Old Style"/>
          <w:smallCaps/>
          <w:sz w:val="21"/>
          <w:szCs w:val="21"/>
          <w:lang w:val="hu-HU"/>
        </w:rPr>
      </w:pPr>
      <w:bookmarkStart w:id="54" w:name="_Toc454265633"/>
      <w:r w:rsidRPr="0066743F">
        <w:rPr>
          <w:rFonts w:ascii="Bookman Old Style" w:hAnsi="Bookman Old Style" w:cs="Bookman Old Style"/>
          <w:smallCaps/>
          <w:sz w:val="21"/>
          <w:szCs w:val="21"/>
          <w:lang w:val="hu-HU"/>
        </w:rPr>
        <w:lastRenderedPageBreak/>
        <w:t>Ajánlat formája és aláírása</w:t>
      </w:r>
      <w:bookmarkEnd w:id="54"/>
    </w:p>
    <w:p w14:paraId="112AB5F1" w14:textId="77777777" w:rsidR="0007584B" w:rsidRPr="0066743F" w:rsidRDefault="0007584B" w:rsidP="0007584B">
      <w:pPr>
        <w:rPr>
          <w:rFonts w:ascii="Bookman Old Style" w:hAnsi="Bookman Old Style"/>
        </w:rPr>
      </w:pPr>
    </w:p>
    <w:p w14:paraId="2E92951A" w14:textId="1DA7A5FA" w:rsidR="00104F10" w:rsidRPr="0066743F" w:rsidRDefault="00104F10" w:rsidP="000701BC">
      <w:pPr>
        <w:numPr>
          <w:ilvl w:val="1"/>
          <w:numId w:val="11"/>
        </w:numPr>
        <w:suppressAutoHyphens/>
        <w:jc w:val="both"/>
        <w:rPr>
          <w:rFonts w:ascii="Bookman Old Style" w:hAnsi="Bookman Old Style" w:cs="Bookman Old Style"/>
          <w:sz w:val="21"/>
          <w:szCs w:val="21"/>
        </w:rPr>
      </w:pPr>
      <w:r w:rsidRPr="00F3603F">
        <w:rPr>
          <w:rFonts w:ascii="Bookman Old Style" w:hAnsi="Bookman Old Style" w:cs="Bookman Old Style"/>
          <w:b/>
          <w:sz w:val="21"/>
          <w:szCs w:val="21"/>
        </w:rPr>
        <w:t xml:space="preserve">Ajánlattevőnek az ajánlatát egy db papír alapú nyomtatott eredeti példányban, valamint, egy db – a nyomtatott eredeti példánnyal mindenben megegyező - elektronikus példányban, </w:t>
      </w:r>
      <w:r w:rsidRPr="00F3603F">
        <w:rPr>
          <w:rFonts w:ascii="Bookman Old Style" w:hAnsi="Bookman Old Style"/>
          <w:b/>
          <w:sz w:val="21"/>
          <w:szCs w:val="21"/>
        </w:rPr>
        <w:t>nem újraírható optikai adathordozón</w:t>
      </w:r>
      <w:r w:rsidRPr="00F3603F">
        <w:rPr>
          <w:rFonts w:ascii="Bookman Old Style" w:hAnsi="Bookman Old Style" w:cs="Bookman Old Style"/>
          <w:b/>
          <w:sz w:val="21"/>
          <w:szCs w:val="21"/>
        </w:rPr>
        <w:t xml:space="preserve"> (CD vagy DVD lemezen) kell elkészítenie és benyújtania. </w:t>
      </w:r>
      <w:r w:rsidRPr="0066743F">
        <w:rPr>
          <w:rFonts w:ascii="Bookman Old Style" w:hAnsi="Bookman Old Style" w:cs="Bookman Old Style"/>
          <w:sz w:val="21"/>
          <w:szCs w:val="21"/>
        </w:rPr>
        <w:t xml:space="preserve">A példányok közötti bármilyen eltérés esetén, az eredeti nyomtatott, papíralapú példány az irányadó. </w:t>
      </w:r>
    </w:p>
    <w:p w14:paraId="486EC2EA" w14:textId="77777777" w:rsidR="00104F10" w:rsidRPr="0066743F" w:rsidRDefault="00104F10" w:rsidP="002D10FF">
      <w:pPr>
        <w:rPr>
          <w:rFonts w:ascii="Bookman Old Style" w:hAnsi="Bookman Old Style"/>
          <w:sz w:val="21"/>
          <w:szCs w:val="21"/>
        </w:rPr>
      </w:pPr>
    </w:p>
    <w:p w14:paraId="5C3854E3" w14:textId="77777777" w:rsidR="00104F10" w:rsidRPr="0066743F" w:rsidRDefault="00104F10" w:rsidP="000701BC">
      <w:pPr>
        <w:numPr>
          <w:ilvl w:val="1"/>
          <w:numId w:val="11"/>
        </w:numPr>
        <w:suppressAutoHyphens/>
        <w:jc w:val="both"/>
        <w:rPr>
          <w:rFonts w:ascii="Bookman Old Style" w:hAnsi="Bookman Old Style"/>
          <w:sz w:val="21"/>
          <w:szCs w:val="21"/>
        </w:rPr>
      </w:pPr>
      <w:r w:rsidRPr="0066743F">
        <w:rPr>
          <w:rFonts w:ascii="Bookman Old Style" w:hAnsi="Bookman Old Style"/>
          <w:sz w:val="21"/>
          <w:szCs w:val="21"/>
        </w:rPr>
        <w:t>Az ajánlatot géppel, vagy kitörölhetetlen tintával olvashatóan kell írni, és alá kell írnia az Ajánlattevő cégjegyzésre jogosult képviselőjének, vagy olyan személy(ek)nek, aki(k) meg vannak hatalmazva arra, hogy Ajánlattevő nevében eljárjanak.</w:t>
      </w:r>
      <w:r w:rsidR="00684964" w:rsidRPr="0066743F">
        <w:rPr>
          <w:rFonts w:ascii="Bookman Old Style" w:hAnsi="Bookman Old Style"/>
          <w:sz w:val="21"/>
          <w:szCs w:val="21"/>
        </w:rPr>
        <w:t xml:space="preserve"> Ez utóbbi esetben az ajánlatba meghatalmazást is kérünk csatolni, mely tartalmazza a meghatalmazó és a meghatalmazott aláírását is.</w:t>
      </w:r>
    </w:p>
    <w:p w14:paraId="781D660C" w14:textId="77777777" w:rsidR="00104F10" w:rsidRPr="0066743F" w:rsidRDefault="00104F10" w:rsidP="002D10FF">
      <w:pPr>
        <w:suppressAutoHyphens/>
        <w:jc w:val="both"/>
        <w:rPr>
          <w:rFonts w:ascii="Bookman Old Style" w:hAnsi="Bookman Old Style"/>
          <w:sz w:val="21"/>
          <w:szCs w:val="21"/>
        </w:rPr>
      </w:pPr>
    </w:p>
    <w:p w14:paraId="1AE0D58B" w14:textId="0C5A2911" w:rsidR="00104F10" w:rsidRPr="0066743F" w:rsidRDefault="00B45FC0" w:rsidP="000701BC">
      <w:pPr>
        <w:numPr>
          <w:ilvl w:val="1"/>
          <w:numId w:val="11"/>
        </w:numPr>
        <w:suppressAutoHyphens/>
        <w:jc w:val="both"/>
        <w:rPr>
          <w:rFonts w:ascii="Bookman Old Style" w:hAnsi="Bookman Old Style"/>
          <w:sz w:val="21"/>
          <w:szCs w:val="21"/>
        </w:rPr>
      </w:pPr>
      <w:r>
        <w:rPr>
          <w:rFonts w:ascii="Bookman Old Style" w:hAnsi="Bookman Old Style"/>
          <w:sz w:val="21"/>
          <w:szCs w:val="21"/>
        </w:rPr>
        <w:t xml:space="preserve">Az ajánlatot </w:t>
      </w:r>
      <w:r w:rsidRPr="00F3603F">
        <w:rPr>
          <w:rFonts w:ascii="Bookman Old Style" w:hAnsi="Bookman Old Style"/>
          <w:b/>
          <w:sz w:val="21"/>
          <w:szCs w:val="21"/>
        </w:rPr>
        <w:t>zártan</w:t>
      </w:r>
      <w:r w:rsidR="00F3603F">
        <w:rPr>
          <w:rFonts w:ascii="Bookman Old Style" w:hAnsi="Bookman Old Style"/>
          <w:b/>
          <w:sz w:val="21"/>
          <w:szCs w:val="21"/>
        </w:rPr>
        <w:t>,</w:t>
      </w:r>
      <w:r w:rsidRPr="00F3603F">
        <w:rPr>
          <w:rFonts w:ascii="Bookman Old Style" w:hAnsi="Bookman Old Style"/>
          <w:b/>
          <w:sz w:val="21"/>
          <w:szCs w:val="21"/>
        </w:rPr>
        <w:t xml:space="preserve"> beazonosítható oldalszámozással </w:t>
      </w:r>
      <w:r w:rsidR="00104F10" w:rsidRPr="0066743F">
        <w:rPr>
          <w:rFonts w:ascii="Bookman Old Style" w:hAnsi="Bookman Old Style"/>
          <w:sz w:val="21"/>
          <w:szCs w:val="21"/>
        </w:rPr>
        <w:t>kell benyújtani. Az ajánlat fedlapját/borítólapját nem szükséges oldalszámmal ellátni</w:t>
      </w:r>
      <w:r w:rsidR="00CF6CAD" w:rsidRPr="0066743F">
        <w:rPr>
          <w:rFonts w:ascii="Bookman Old Style" w:hAnsi="Bookman Old Style"/>
          <w:sz w:val="21"/>
          <w:szCs w:val="21"/>
        </w:rPr>
        <w:t>, de lehet</w:t>
      </w:r>
      <w:r w:rsidR="00104F10" w:rsidRPr="0066743F">
        <w:rPr>
          <w:rFonts w:ascii="Bookman Old Style" w:hAnsi="Bookman Old Style"/>
          <w:sz w:val="21"/>
          <w:szCs w:val="21"/>
        </w:rPr>
        <w:t xml:space="preserve">. </w:t>
      </w:r>
    </w:p>
    <w:p w14:paraId="3E6D00A6" w14:textId="77777777" w:rsidR="00104F10" w:rsidRPr="0066743F" w:rsidRDefault="00104F10" w:rsidP="002D10FF">
      <w:pPr>
        <w:pStyle w:val="Listabekezds"/>
        <w:rPr>
          <w:rFonts w:ascii="Bookman Old Style" w:hAnsi="Bookman Old Style"/>
          <w:sz w:val="21"/>
          <w:szCs w:val="21"/>
        </w:rPr>
      </w:pPr>
    </w:p>
    <w:p w14:paraId="76BEC142" w14:textId="77777777" w:rsidR="00104F10" w:rsidRPr="0066743F" w:rsidRDefault="00104F10" w:rsidP="000701BC">
      <w:pPr>
        <w:numPr>
          <w:ilvl w:val="1"/>
          <w:numId w:val="11"/>
        </w:numPr>
        <w:suppressAutoHyphens/>
        <w:jc w:val="both"/>
        <w:rPr>
          <w:rFonts w:ascii="Bookman Old Style" w:hAnsi="Bookman Old Style"/>
          <w:sz w:val="21"/>
          <w:szCs w:val="21"/>
        </w:rPr>
      </w:pPr>
      <w:r w:rsidRPr="0066743F">
        <w:rPr>
          <w:rFonts w:ascii="Bookman Old Style" w:hAnsi="Bookman Old Style"/>
          <w:sz w:val="21"/>
          <w:szCs w:val="21"/>
        </w:rPr>
        <w:t>A „zártan” kifejezés alatt az Ajánlatkérő olyan bekötési módot ért, ami nem teszi lehetővé, hogy a benyújtott dokumentumban annak jól látható megsértése nélkül lapokat cseréljenek, vagy pótoljanak. Az ajánlatot zsinórral</w:t>
      </w:r>
      <w:r w:rsidR="00EA43E3" w:rsidRPr="0066743F">
        <w:rPr>
          <w:rFonts w:ascii="Bookman Old Style" w:hAnsi="Bookman Old Style"/>
          <w:sz w:val="21"/>
          <w:szCs w:val="21"/>
        </w:rPr>
        <w:t xml:space="preserve">, vagy egyéb </w:t>
      </w:r>
      <w:r w:rsidR="005157F2" w:rsidRPr="0066743F">
        <w:rPr>
          <w:rFonts w:ascii="Bookman Old Style" w:hAnsi="Bookman Old Style"/>
          <w:sz w:val="21"/>
          <w:szCs w:val="21"/>
        </w:rPr>
        <w:t xml:space="preserve">- </w:t>
      </w:r>
      <w:r w:rsidR="00EA43E3" w:rsidRPr="0066743F">
        <w:rPr>
          <w:rFonts w:ascii="Bookman Old Style" w:hAnsi="Bookman Old Style"/>
          <w:sz w:val="21"/>
          <w:szCs w:val="21"/>
        </w:rPr>
        <w:t xml:space="preserve">a bonthatatlanságot biztosító </w:t>
      </w:r>
      <w:r w:rsidR="005157F2" w:rsidRPr="0066743F">
        <w:rPr>
          <w:rFonts w:ascii="Bookman Old Style" w:hAnsi="Bookman Old Style"/>
          <w:sz w:val="21"/>
          <w:szCs w:val="21"/>
        </w:rPr>
        <w:t xml:space="preserve">- </w:t>
      </w:r>
      <w:r w:rsidR="00EA43E3" w:rsidRPr="0066743F">
        <w:rPr>
          <w:rFonts w:ascii="Bookman Old Style" w:hAnsi="Bookman Old Style"/>
          <w:sz w:val="21"/>
          <w:szCs w:val="21"/>
        </w:rPr>
        <w:t>módon</w:t>
      </w:r>
      <w:r w:rsidRPr="0066743F">
        <w:rPr>
          <w:rFonts w:ascii="Bookman Old Style" w:hAnsi="Bookman Old Style"/>
          <w:sz w:val="21"/>
          <w:szCs w:val="21"/>
        </w:rPr>
        <w:t xml:space="preserve">, lapozhatóan össze kell fűzni, a csomót matricával az ajánlat első vagy hátsó lapjához rögzíteni, a matricát le kell bélyegezni, vagy az </w:t>
      </w:r>
      <w:r w:rsidR="00BD23B1" w:rsidRPr="0066743F">
        <w:rPr>
          <w:rFonts w:ascii="Bookman Old Style" w:hAnsi="Bookman Old Style"/>
          <w:sz w:val="21"/>
          <w:szCs w:val="21"/>
        </w:rPr>
        <w:t>A</w:t>
      </w:r>
      <w:r w:rsidRPr="0066743F">
        <w:rPr>
          <w:rFonts w:ascii="Bookman Old Style" w:hAnsi="Bookman Old Style"/>
          <w:sz w:val="21"/>
          <w:szCs w:val="21"/>
        </w:rPr>
        <w:t xml:space="preserve">jánlattevő részéről erre jogosultnak alá kell írni, </w:t>
      </w:r>
      <w:proofErr w:type="gramStart"/>
      <w:r w:rsidRPr="0066743F">
        <w:rPr>
          <w:rFonts w:ascii="Bookman Old Style" w:hAnsi="Bookman Old Style"/>
          <w:sz w:val="21"/>
          <w:szCs w:val="21"/>
        </w:rPr>
        <w:t>úgy</w:t>
      </w:r>
      <w:proofErr w:type="gramEnd"/>
      <w:r w:rsidRPr="0066743F">
        <w:rPr>
          <w:rFonts w:ascii="Bookman Old Style" w:hAnsi="Bookman Old Style"/>
          <w:sz w:val="21"/>
          <w:szCs w:val="21"/>
        </w:rPr>
        <w:t xml:space="preserve"> hogy a bélyegző, illetőleg az aláírás legalább egy része a matricán legyen.</w:t>
      </w:r>
    </w:p>
    <w:p w14:paraId="0F0902D5" w14:textId="77777777" w:rsidR="00104F10" w:rsidRPr="0066743F" w:rsidRDefault="00104F10" w:rsidP="002D10FF">
      <w:pPr>
        <w:pStyle w:val="Listabekezds"/>
        <w:rPr>
          <w:rFonts w:ascii="Bookman Old Style" w:hAnsi="Bookman Old Style"/>
          <w:sz w:val="21"/>
          <w:szCs w:val="21"/>
        </w:rPr>
      </w:pPr>
    </w:p>
    <w:p w14:paraId="67BE509C" w14:textId="77777777" w:rsidR="00104F10" w:rsidRDefault="00104F10" w:rsidP="000701BC">
      <w:pPr>
        <w:numPr>
          <w:ilvl w:val="1"/>
          <w:numId w:val="11"/>
        </w:numPr>
        <w:suppressAutoHyphens/>
        <w:jc w:val="both"/>
        <w:rPr>
          <w:rFonts w:ascii="Bookman Old Style" w:hAnsi="Bookman Old Style"/>
          <w:sz w:val="21"/>
          <w:szCs w:val="21"/>
        </w:rPr>
      </w:pPr>
      <w:r w:rsidRPr="0066743F">
        <w:rPr>
          <w:rFonts w:ascii="Bookman Old Style" w:hAnsi="Bookman Old Style"/>
          <w:sz w:val="21"/>
          <w:szCs w:val="21"/>
        </w:rPr>
        <w:t xml:space="preserve">Az ajánlat minden olyan oldalát, amelyen - az ajánlat beadása előtt - módosítást hajtottak végre, az adott dokumentumot aláíró személynek vagy személyeknek a módosításnál is </w:t>
      </w:r>
      <w:r w:rsidR="00EA43E3" w:rsidRPr="0066743F">
        <w:rPr>
          <w:rFonts w:ascii="Bookman Old Style" w:hAnsi="Bookman Old Style"/>
          <w:sz w:val="21"/>
          <w:szCs w:val="21"/>
        </w:rPr>
        <w:t xml:space="preserve">cégszerű aláírásával </w:t>
      </w:r>
      <w:r w:rsidRPr="0066743F">
        <w:rPr>
          <w:rFonts w:ascii="Bookman Old Style" w:hAnsi="Bookman Old Style"/>
          <w:sz w:val="21"/>
          <w:szCs w:val="21"/>
        </w:rPr>
        <w:t>kell ellátni.</w:t>
      </w:r>
      <w:r w:rsidR="00EA43E3" w:rsidRPr="0066743F">
        <w:rPr>
          <w:rFonts w:ascii="Bookman Old Style" w:hAnsi="Bookman Old Style"/>
          <w:sz w:val="21"/>
          <w:szCs w:val="21"/>
        </w:rPr>
        <w:t xml:space="preserve"> Meghatalmazott, vagy magánszemély esetén egyszerű aláírás szükséges.</w:t>
      </w:r>
    </w:p>
    <w:p w14:paraId="1777BEDA" w14:textId="77777777" w:rsidR="00AB0EC4" w:rsidRDefault="00AB0EC4" w:rsidP="00AB0EC4">
      <w:pPr>
        <w:suppressAutoHyphens/>
        <w:jc w:val="both"/>
        <w:rPr>
          <w:rFonts w:ascii="Bookman Old Style" w:hAnsi="Bookman Old Style"/>
          <w:sz w:val="21"/>
          <w:szCs w:val="21"/>
        </w:rPr>
      </w:pPr>
    </w:p>
    <w:p w14:paraId="43971E71" w14:textId="6090813E" w:rsidR="00AB0EC4" w:rsidRPr="0066743F" w:rsidRDefault="00AB0EC4" w:rsidP="000701BC">
      <w:pPr>
        <w:numPr>
          <w:ilvl w:val="1"/>
          <w:numId w:val="11"/>
        </w:numPr>
        <w:suppressAutoHyphens/>
        <w:jc w:val="both"/>
        <w:rPr>
          <w:rFonts w:ascii="Bookman Old Style" w:hAnsi="Bookman Old Style"/>
          <w:sz w:val="21"/>
          <w:szCs w:val="21"/>
        </w:rPr>
      </w:pPr>
      <w:r>
        <w:rPr>
          <w:rFonts w:ascii="Bookman Old Style" w:hAnsi="Bookman Old Style" w:cs="Bookman Old Style"/>
          <w:sz w:val="21"/>
          <w:szCs w:val="21"/>
        </w:rPr>
        <w:t>Az előírások a hiánypótlások benyújtására is irányadók.</w:t>
      </w:r>
    </w:p>
    <w:p w14:paraId="0B276976" w14:textId="77777777" w:rsidR="00104F10" w:rsidRPr="0066743F" w:rsidRDefault="00104F10" w:rsidP="00E3711A">
      <w:pPr>
        <w:pStyle w:val="Listaszerbekezds1"/>
        <w:ind w:left="0"/>
        <w:rPr>
          <w:rFonts w:ascii="Bookman Old Style" w:hAnsi="Bookman Old Style" w:cs="Bookman Old Style"/>
          <w:sz w:val="21"/>
          <w:szCs w:val="21"/>
        </w:rPr>
      </w:pPr>
    </w:p>
    <w:p w14:paraId="02057FDB" w14:textId="77777777" w:rsidR="0007584B" w:rsidRPr="0066743F" w:rsidRDefault="0007584B" w:rsidP="00E3711A">
      <w:pPr>
        <w:pStyle w:val="Listaszerbekezds1"/>
        <w:ind w:left="0"/>
        <w:rPr>
          <w:rFonts w:ascii="Bookman Old Style" w:hAnsi="Bookman Old Style" w:cs="Bookman Old Style"/>
          <w:sz w:val="21"/>
          <w:szCs w:val="21"/>
        </w:rPr>
      </w:pPr>
    </w:p>
    <w:p w14:paraId="28069993" w14:textId="77777777" w:rsidR="00104F10" w:rsidRPr="0066743F" w:rsidRDefault="00104F10" w:rsidP="000701BC">
      <w:pPr>
        <w:pStyle w:val="Cmsor3"/>
        <w:numPr>
          <w:ilvl w:val="0"/>
          <w:numId w:val="11"/>
        </w:numPr>
        <w:jc w:val="both"/>
        <w:rPr>
          <w:rFonts w:ascii="Bookman Old Style" w:hAnsi="Bookman Old Style" w:cs="Bookman Old Style"/>
          <w:smallCaps/>
          <w:sz w:val="21"/>
          <w:szCs w:val="21"/>
          <w:lang w:val="hu-HU"/>
        </w:rPr>
      </w:pPr>
      <w:bookmarkStart w:id="55" w:name="_Toc454265634"/>
      <w:r w:rsidRPr="0066743F">
        <w:rPr>
          <w:rFonts w:ascii="Bookman Old Style" w:hAnsi="Bookman Old Style" w:cs="Bookman Old Style"/>
          <w:smallCaps/>
          <w:sz w:val="21"/>
          <w:szCs w:val="21"/>
          <w:lang w:val="hu-HU"/>
        </w:rPr>
        <w:t xml:space="preserve">Ajánlat </w:t>
      </w:r>
      <w:r w:rsidR="00684370" w:rsidRPr="0066743F">
        <w:rPr>
          <w:rFonts w:ascii="Bookman Old Style" w:hAnsi="Bookman Old Style" w:cs="Bookman Old Style"/>
          <w:smallCaps/>
          <w:sz w:val="21"/>
          <w:szCs w:val="21"/>
          <w:lang w:val="hu-HU"/>
        </w:rPr>
        <w:t xml:space="preserve">benyújtása, </w:t>
      </w:r>
      <w:r w:rsidRPr="0066743F">
        <w:rPr>
          <w:rFonts w:ascii="Bookman Old Style" w:hAnsi="Bookman Old Style" w:cs="Bookman Old Style"/>
          <w:smallCaps/>
          <w:sz w:val="21"/>
          <w:szCs w:val="21"/>
          <w:lang w:val="hu-HU"/>
        </w:rPr>
        <w:t>lezárása és jelölése</w:t>
      </w:r>
      <w:bookmarkEnd w:id="55"/>
    </w:p>
    <w:p w14:paraId="203E6BE8" w14:textId="77777777" w:rsidR="0007584B" w:rsidRPr="0066743F" w:rsidRDefault="0007584B" w:rsidP="0007584B">
      <w:pPr>
        <w:rPr>
          <w:rFonts w:ascii="Bookman Old Style" w:hAnsi="Bookman Old Style"/>
        </w:rPr>
      </w:pPr>
    </w:p>
    <w:p w14:paraId="15BE630C" w14:textId="77777777" w:rsidR="00104F10" w:rsidRPr="0066743F" w:rsidRDefault="00104F10" w:rsidP="000701BC">
      <w:pPr>
        <w:numPr>
          <w:ilvl w:val="1"/>
          <w:numId w:val="11"/>
        </w:numPr>
        <w:suppressAutoHyphens/>
        <w:jc w:val="both"/>
        <w:rPr>
          <w:rFonts w:ascii="Bookman Old Style" w:hAnsi="Bookman Old Style" w:cs="Bookman Old Style"/>
          <w:sz w:val="21"/>
          <w:szCs w:val="21"/>
        </w:rPr>
      </w:pPr>
      <w:r w:rsidRPr="0066743F">
        <w:rPr>
          <w:rFonts w:ascii="Bookman Old Style" w:hAnsi="Bookman Old Style" w:cs="Bookman Old Style"/>
          <w:sz w:val="21"/>
          <w:szCs w:val="21"/>
        </w:rPr>
        <w:t>Ajánlattevőnek az ajánlatot és a CD-t/DVD-t egy darab borítékban, vagy csomagolásban kell benyújtani.</w:t>
      </w:r>
    </w:p>
    <w:p w14:paraId="43EA8CF0" w14:textId="77777777" w:rsidR="00104F10" w:rsidRPr="0066743F" w:rsidRDefault="00104F10" w:rsidP="002D10FF">
      <w:pPr>
        <w:rPr>
          <w:rFonts w:ascii="Bookman Old Style" w:hAnsi="Bookman Old Style" w:cs="Bookman Old Style"/>
          <w:sz w:val="21"/>
          <w:szCs w:val="21"/>
        </w:rPr>
      </w:pPr>
    </w:p>
    <w:p w14:paraId="182DBB44" w14:textId="77777777" w:rsidR="00104F10" w:rsidRPr="0066743F" w:rsidRDefault="00104F10" w:rsidP="000701BC">
      <w:pPr>
        <w:numPr>
          <w:ilvl w:val="1"/>
          <w:numId w:val="11"/>
        </w:numPr>
        <w:suppressAutoHyphens/>
        <w:jc w:val="both"/>
        <w:rPr>
          <w:rFonts w:ascii="Bookman Old Style" w:hAnsi="Bookman Old Style" w:cs="Bookman Old Style"/>
          <w:sz w:val="21"/>
          <w:szCs w:val="21"/>
        </w:rPr>
      </w:pPr>
      <w:r w:rsidRPr="0066743F">
        <w:rPr>
          <w:rFonts w:ascii="Bookman Old Style" w:hAnsi="Bookman Old Style" w:cs="Bookman Old Style"/>
          <w:sz w:val="21"/>
          <w:szCs w:val="21"/>
        </w:rPr>
        <w:t>A borítékot, csomagot</w:t>
      </w:r>
      <w:r w:rsidR="00BD23B1" w:rsidRPr="0066743F">
        <w:rPr>
          <w:rFonts w:ascii="Bookman Old Style" w:hAnsi="Bookman Old Style" w:cs="Bookman Old Style"/>
          <w:sz w:val="21"/>
          <w:szCs w:val="21"/>
        </w:rPr>
        <w:t xml:space="preserve"> </w:t>
      </w:r>
      <w:r w:rsidR="001E578D" w:rsidRPr="0066743F">
        <w:rPr>
          <w:rFonts w:ascii="Bookman Old Style" w:hAnsi="Bookman Old Style" w:cs="Bookman Old Style"/>
          <w:sz w:val="21"/>
          <w:szCs w:val="21"/>
        </w:rPr>
        <w:t xml:space="preserve">a </w:t>
      </w:r>
      <w:r w:rsidR="004B6999" w:rsidRPr="0066743F">
        <w:rPr>
          <w:rFonts w:ascii="Bookman Old Style" w:hAnsi="Bookman Old Style" w:cs="Bookman Old Style"/>
          <w:sz w:val="21"/>
          <w:szCs w:val="21"/>
        </w:rPr>
        <w:t xml:space="preserve">jelen </w:t>
      </w:r>
      <w:r w:rsidR="001E578D" w:rsidRPr="0066743F">
        <w:rPr>
          <w:rFonts w:ascii="Bookman Old Style" w:hAnsi="Bookman Old Style" w:cs="Bookman Old Style"/>
          <w:sz w:val="21"/>
          <w:szCs w:val="21"/>
        </w:rPr>
        <w:t>Dokumentáció</w:t>
      </w:r>
      <w:r w:rsidR="004B6999" w:rsidRPr="0066743F">
        <w:rPr>
          <w:rFonts w:ascii="Bookman Old Style" w:hAnsi="Bookman Old Style" w:cs="Bookman Old Style"/>
          <w:sz w:val="21"/>
          <w:szCs w:val="21"/>
        </w:rPr>
        <w:t>ban</w:t>
      </w:r>
      <w:r w:rsidR="00BD23B1" w:rsidRPr="0066743F">
        <w:rPr>
          <w:rFonts w:ascii="Bookman Old Style" w:hAnsi="Bookman Old Style" w:cs="Bookman Old Style"/>
          <w:sz w:val="21"/>
          <w:szCs w:val="21"/>
        </w:rPr>
        <w:t xml:space="preserve"> </w:t>
      </w:r>
      <w:r w:rsidRPr="0066743F">
        <w:rPr>
          <w:rFonts w:ascii="Bookman Old Style" w:hAnsi="Bookman Old Style" w:cs="Bookman Old Style"/>
          <w:sz w:val="21"/>
          <w:szCs w:val="21"/>
        </w:rPr>
        <w:t xml:space="preserve">megadott minta szerint </w:t>
      </w:r>
      <w:r w:rsidR="00A80ADF" w:rsidRPr="0066743F">
        <w:rPr>
          <w:rFonts w:ascii="Bookman Old Style" w:hAnsi="Bookman Old Style" w:cs="Bookman Old Style"/>
          <w:sz w:val="21"/>
          <w:szCs w:val="21"/>
        </w:rPr>
        <w:t>javasolt</w:t>
      </w:r>
      <w:r w:rsidRPr="0066743F">
        <w:rPr>
          <w:rFonts w:ascii="Bookman Old Style" w:hAnsi="Bookman Old Style" w:cs="Bookman Old Style"/>
          <w:sz w:val="21"/>
          <w:szCs w:val="21"/>
        </w:rPr>
        <w:t xml:space="preserve"> felcímkézni.</w:t>
      </w:r>
    </w:p>
    <w:p w14:paraId="2D75DEA5" w14:textId="77777777" w:rsidR="00104F10" w:rsidRPr="0066743F" w:rsidRDefault="00104F10" w:rsidP="002D10FF">
      <w:pPr>
        <w:rPr>
          <w:rFonts w:ascii="Bookman Old Style" w:hAnsi="Bookman Old Style" w:cs="Bookman Old Style"/>
          <w:sz w:val="21"/>
          <w:szCs w:val="21"/>
        </w:rPr>
      </w:pPr>
    </w:p>
    <w:p w14:paraId="1DEB2999" w14:textId="77777777" w:rsidR="00104F10" w:rsidRPr="0066743F" w:rsidRDefault="00104F10" w:rsidP="000701BC">
      <w:pPr>
        <w:numPr>
          <w:ilvl w:val="1"/>
          <w:numId w:val="11"/>
        </w:numPr>
        <w:suppressAutoHyphens/>
        <w:jc w:val="both"/>
        <w:rPr>
          <w:rFonts w:ascii="Bookman Old Style" w:hAnsi="Bookman Old Style"/>
          <w:sz w:val="21"/>
          <w:szCs w:val="21"/>
        </w:rPr>
      </w:pPr>
      <w:r w:rsidRPr="0066743F">
        <w:rPr>
          <w:rFonts w:ascii="Bookman Old Style" w:hAnsi="Bookman Old Style" w:cs="Bookman Old Style"/>
          <w:sz w:val="21"/>
          <w:szCs w:val="21"/>
        </w:rPr>
        <w:t xml:space="preserve">Ha a boríték, csomag nincsen a fenti pontokban foglaltak szerint lezárva és megcímezve, akkor az Ajánlatkérő semmilyen felelősséget nem vállal az ajánlat téves helyre történő </w:t>
      </w:r>
      <w:proofErr w:type="gramStart"/>
      <w:r w:rsidRPr="0066743F">
        <w:rPr>
          <w:rFonts w:ascii="Bookman Old Style" w:hAnsi="Bookman Old Style" w:cs="Bookman Old Style"/>
          <w:sz w:val="21"/>
          <w:szCs w:val="21"/>
        </w:rPr>
        <w:t xml:space="preserve">továbbításáért, </w:t>
      </w:r>
      <w:proofErr w:type="gramEnd"/>
      <w:r w:rsidRPr="0066743F">
        <w:rPr>
          <w:rFonts w:ascii="Bookman Old Style" w:hAnsi="Bookman Old Style" w:cs="Bookman Old Style"/>
          <w:sz w:val="21"/>
          <w:szCs w:val="21"/>
        </w:rPr>
        <w:t>vagy idő előtti felbontásáért.</w:t>
      </w:r>
    </w:p>
    <w:p w14:paraId="61A79B43" w14:textId="77777777" w:rsidR="00AC2A80" w:rsidRPr="0066743F" w:rsidRDefault="00AC2A80" w:rsidP="00AC2A80">
      <w:pPr>
        <w:suppressAutoHyphens/>
        <w:ind w:left="705"/>
        <w:jc w:val="both"/>
        <w:rPr>
          <w:rFonts w:ascii="Bookman Old Style" w:hAnsi="Bookman Old Style"/>
          <w:sz w:val="21"/>
          <w:szCs w:val="21"/>
        </w:rPr>
      </w:pPr>
    </w:p>
    <w:p w14:paraId="75FC3A85" w14:textId="77777777" w:rsidR="00AC2A80" w:rsidRDefault="00AC2A80" w:rsidP="000701BC">
      <w:pPr>
        <w:numPr>
          <w:ilvl w:val="1"/>
          <w:numId w:val="11"/>
        </w:numPr>
        <w:suppressAutoHyphens/>
        <w:jc w:val="both"/>
        <w:rPr>
          <w:rFonts w:ascii="Bookman Old Style" w:hAnsi="Bookman Old Style" w:cs="Bookman Old Style"/>
          <w:sz w:val="21"/>
          <w:szCs w:val="21"/>
        </w:rPr>
      </w:pPr>
      <w:r w:rsidRPr="0066743F">
        <w:rPr>
          <w:rFonts w:ascii="Bookman Old Style" w:hAnsi="Bookman Old Style" w:cs="Bookman Old Style"/>
          <w:sz w:val="21"/>
          <w:szCs w:val="21"/>
        </w:rPr>
        <w:t xml:space="preserve">A postán feladott ajánlatot az ajánlatkérő csak akkor tekinti határidőn belül benyújtottnak, ha annak kézhezvételére </w:t>
      </w:r>
      <w:r w:rsidR="00684964" w:rsidRPr="0066743F">
        <w:rPr>
          <w:rFonts w:ascii="Bookman Old Style" w:hAnsi="Bookman Old Style" w:cs="Bookman Old Style"/>
          <w:sz w:val="21"/>
          <w:szCs w:val="21"/>
        </w:rPr>
        <w:t>a felhívásban</w:t>
      </w:r>
      <w:r w:rsidRPr="0066743F">
        <w:rPr>
          <w:rFonts w:ascii="Bookman Old Style" w:hAnsi="Bookman Old Style" w:cs="Bookman Old Style"/>
          <w:sz w:val="21"/>
          <w:szCs w:val="21"/>
        </w:rPr>
        <w:t xml:space="preserve"> meghatározott címen az ajánlattételi határidőig sor kerül. Az ajánlat, illetve az azzal kapcsolatos postai küldemények elvesztéséből eredő kockázat </w:t>
      </w:r>
      <w:r w:rsidR="00F43B70" w:rsidRPr="0066743F">
        <w:rPr>
          <w:rFonts w:ascii="Bookman Old Style" w:hAnsi="Bookman Old Style" w:cs="Bookman Old Style"/>
          <w:sz w:val="21"/>
          <w:szCs w:val="21"/>
        </w:rPr>
        <w:t>A</w:t>
      </w:r>
      <w:r w:rsidRPr="0066743F">
        <w:rPr>
          <w:rFonts w:ascii="Bookman Old Style" w:hAnsi="Bookman Old Style" w:cs="Bookman Old Style"/>
          <w:sz w:val="21"/>
          <w:szCs w:val="21"/>
        </w:rPr>
        <w:t>jánlattevőt terheli.</w:t>
      </w:r>
    </w:p>
    <w:p w14:paraId="1FC4C2E2" w14:textId="77777777" w:rsidR="00AB0EC4" w:rsidRDefault="00AB0EC4" w:rsidP="00AB0EC4">
      <w:pPr>
        <w:suppressAutoHyphens/>
        <w:jc w:val="both"/>
        <w:rPr>
          <w:rFonts w:ascii="Bookman Old Style" w:hAnsi="Bookman Old Style" w:cs="Bookman Old Style"/>
          <w:sz w:val="21"/>
          <w:szCs w:val="21"/>
        </w:rPr>
      </w:pPr>
    </w:p>
    <w:p w14:paraId="29543D6A" w14:textId="5A75147E" w:rsidR="00AB0EC4" w:rsidRPr="0066743F" w:rsidRDefault="00AB0EC4" w:rsidP="000701BC">
      <w:pPr>
        <w:numPr>
          <w:ilvl w:val="1"/>
          <w:numId w:val="11"/>
        </w:numPr>
        <w:suppressAutoHyphens/>
        <w:jc w:val="both"/>
        <w:rPr>
          <w:rFonts w:ascii="Bookman Old Style" w:hAnsi="Bookman Old Style" w:cs="Bookman Old Style"/>
          <w:sz w:val="21"/>
          <w:szCs w:val="21"/>
        </w:rPr>
      </w:pPr>
      <w:r>
        <w:rPr>
          <w:rFonts w:ascii="Bookman Old Style" w:hAnsi="Bookman Old Style" w:cs="Bookman Old Style"/>
          <w:sz w:val="21"/>
          <w:szCs w:val="21"/>
        </w:rPr>
        <w:t>Az előírások a hiánypótlások benyújtására is irányadók.</w:t>
      </w:r>
    </w:p>
    <w:p w14:paraId="685DF0B5" w14:textId="77777777" w:rsidR="000C7EB9" w:rsidRPr="0066743F" w:rsidRDefault="000C7EB9" w:rsidP="002D10FF">
      <w:pPr>
        <w:rPr>
          <w:rFonts w:ascii="Bookman Old Style" w:hAnsi="Bookman Old Style"/>
        </w:rPr>
      </w:pPr>
      <w:r w:rsidRPr="0066743F">
        <w:rPr>
          <w:rFonts w:ascii="Bookman Old Style" w:hAnsi="Bookman Old Style"/>
        </w:rPr>
        <w:br w:type="page"/>
      </w:r>
    </w:p>
    <w:p w14:paraId="76E83B46" w14:textId="77777777" w:rsidR="00104F10" w:rsidRPr="0066743F" w:rsidRDefault="000C7EB9" w:rsidP="000701BC">
      <w:pPr>
        <w:pStyle w:val="Cmsor2"/>
        <w:numPr>
          <w:ilvl w:val="0"/>
          <w:numId w:val="28"/>
        </w:numPr>
        <w:ind w:hanging="731"/>
        <w:jc w:val="center"/>
        <w:rPr>
          <w:rFonts w:ascii="Bookman Old Style" w:hAnsi="Bookman Old Style"/>
          <w:kern w:val="28"/>
          <w:sz w:val="26"/>
          <w:szCs w:val="26"/>
        </w:rPr>
      </w:pPr>
      <w:bookmarkStart w:id="56" w:name="_Toc454265635"/>
      <w:r w:rsidRPr="0066743F">
        <w:rPr>
          <w:rFonts w:ascii="Bookman Old Style" w:hAnsi="Bookman Old Style"/>
          <w:kern w:val="28"/>
          <w:sz w:val="26"/>
          <w:szCs w:val="26"/>
        </w:rPr>
        <w:lastRenderedPageBreak/>
        <w:t>AZ AJÁNLAT</w:t>
      </w:r>
      <w:r w:rsidR="00F438D9" w:rsidRPr="0066743F">
        <w:rPr>
          <w:rFonts w:ascii="Bookman Old Style" w:hAnsi="Bookman Old Style"/>
          <w:kern w:val="28"/>
          <w:sz w:val="26"/>
          <w:szCs w:val="26"/>
        </w:rPr>
        <w:t>TAL KAPCSOLATOS ÁLTALÁNOS KÖVETELMÉNYEK</w:t>
      </w:r>
      <w:bookmarkEnd w:id="56"/>
    </w:p>
    <w:p w14:paraId="4636DF5F" w14:textId="77777777" w:rsidR="0007584B" w:rsidRPr="0066743F" w:rsidRDefault="0007584B" w:rsidP="002D10FF">
      <w:pPr>
        <w:rPr>
          <w:rFonts w:ascii="Bookman Old Style" w:hAnsi="Bookman Old Style"/>
        </w:rPr>
      </w:pPr>
    </w:p>
    <w:p w14:paraId="42240B90" w14:textId="77777777" w:rsidR="00627400" w:rsidRPr="0066743F" w:rsidRDefault="00627400" w:rsidP="000701BC">
      <w:pPr>
        <w:pStyle w:val="Cmsor3"/>
        <w:numPr>
          <w:ilvl w:val="0"/>
          <w:numId w:val="37"/>
        </w:numPr>
        <w:jc w:val="both"/>
        <w:rPr>
          <w:rFonts w:ascii="Bookman Old Style" w:hAnsi="Bookman Old Style" w:cs="Bookman Old Style"/>
          <w:smallCaps/>
          <w:sz w:val="21"/>
          <w:szCs w:val="21"/>
        </w:rPr>
      </w:pPr>
      <w:bookmarkStart w:id="57" w:name="_Toc454265636"/>
      <w:r w:rsidRPr="0066743F">
        <w:rPr>
          <w:rFonts w:ascii="Bookman Old Style" w:hAnsi="Bookman Old Style" w:cs="Bookman Old Style"/>
          <w:smallCaps/>
          <w:sz w:val="21"/>
          <w:szCs w:val="21"/>
          <w:lang w:val="hu-HU"/>
        </w:rPr>
        <w:t>Irányadó idő és jog:</w:t>
      </w:r>
      <w:bookmarkEnd w:id="57"/>
      <w:r w:rsidRPr="0066743F">
        <w:rPr>
          <w:rFonts w:ascii="Bookman Old Style" w:hAnsi="Bookman Old Style" w:cs="Bookman Old Style"/>
          <w:smallCaps/>
          <w:sz w:val="21"/>
          <w:szCs w:val="21"/>
          <w:lang w:val="hu-HU"/>
        </w:rPr>
        <w:t xml:space="preserve"> </w:t>
      </w:r>
    </w:p>
    <w:p w14:paraId="7BDC7B29" w14:textId="77777777" w:rsidR="00627400" w:rsidRPr="0066743F" w:rsidRDefault="00627400" w:rsidP="003B690E">
      <w:pPr>
        <w:pStyle w:val="Cmsor3"/>
        <w:ind w:left="705" w:firstLine="0"/>
        <w:jc w:val="both"/>
        <w:rPr>
          <w:rFonts w:ascii="Bookman Old Style" w:hAnsi="Bookman Old Style" w:cs="Bookman Old Style"/>
          <w:smallCaps/>
          <w:sz w:val="21"/>
          <w:szCs w:val="21"/>
        </w:rPr>
      </w:pPr>
    </w:p>
    <w:p w14:paraId="546DCAA8" w14:textId="77777777" w:rsidR="00627400" w:rsidRPr="0066743F" w:rsidRDefault="00627400" w:rsidP="000701BC">
      <w:pPr>
        <w:pStyle w:val="Listabekezds"/>
        <w:numPr>
          <w:ilvl w:val="1"/>
          <w:numId w:val="37"/>
        </w:numPr>
        <w:suppressAutoHyphens/>
        <w:jc w:val="both"/>
        <w:rPr>
          <w:rFonts w:ascii="Bookman Old Style" w:hAnsi="Bookman Old Style"/>
          <w:sz w:val="21"/>
          <w:szCs w:val="21"/>
        </w:rPr>
      </w:pPr>
      <w:r w:rsidRPr="0066743F">
        <w:rPr>
          <w:rFonts w:ascii="Bookman Old Style" w:hAnsi="Bookman Old Style"/>
          <w:sz w:val="21"/>
          <w:szCs w:val="21"/>
        </w:rPr>
        <w:t xml:space="preserve">Irányadó idő: a felhívásban és dokumentációban valamennyi órában megadott határidő magyarországi helyi idő szerint értendő. </w:t>
      </w:r>
    </w:p>
    <w:p w14:paraId="13046520" w14:textId="77777777" w:rsidR="00627400" w:rsidRPr="0066743F" w:rsidRDefault="00627400" w:rsidP="003B690E">
      <w:pPr>
        <w:pStyle w:val="Listabekezds"/>
        <w:suppressAutoHyphens/>
        <w:ind w:left="705"/>
        <w:jc w:val="both"/>
        <w:rPr>
          <w:rFonts w:ascii="Bookman Old Style" w:hAnsi="Bookman Old Style"/>
          <w:sz w:val="21"/>
          <w:szCs w:val="21"/>
        </w:rPr>
      </w:pPr>
    </w:p>
    <w:p w14:paraId="2AA84B27" w14:textId="77777777" w:rsidR="00627400" w:rsidRPr="0066743F" w:rsidRDefault="00627400" w:rsidP="000701BC">
      <w:pPr>
        <w:pStyle w:val="Listabekezds"/>
        <w:numPr>
          <w:ilvl w:val="1"/>
          <w:numId w:val="37"/>
        </w:numPr>
        <w:suppressAutoHyphens/>
        <w:jc w:val="both"/>
        <w:rPr>
          <w:rFonts w:ascii="Bookman Old Style" w:hAnsi="Bookman Old Style"/>
          <w:sz w:val="21"/>
          <w:szCs w:val="21"/>
        </w:rPr>
      </w:pPr>
      <w:r w:rsidRPr="0066743F">
        <w:rPr>
          <w:rFonts w:ascii="Bookman Old Style" w:hAnsi="Bookman Old Style"/>
          <w:sz w:val="21"/>
          <w:szCs w:val="21"/>
        </w:rPr>
        <w:t xml:space="preserve">Irányadó jog: jelen közbeszerzési eljárás során a felhívás </w:t>
      </w:r>
      <w:r w:rsidR="00B45FC0">
        <w:rPr>
          <w:rFonts w:ascii="Bookman Old Style" w:hAnsi="Bookman Old Style"/>
          <w:sz w:val="21"/>
          <w:szCs w:val="21"/>
        </w:rPr>
        <w:t>megküldésekor</w:t>
      </w:r>
      <w:r w:rsidRPr="0066743F">
        <w:rPr>
          <w:rFonts w:ascii="Bookman Old Style" w:hAnsi="Bookman Old Style"/>
          <w:sz w:val="21"/>
          <w:szCs w:val="21"/>
        </w:rPr>
        <w:t xml:space="preserve"> hatályos Kbt. és kapcsolódó végrehajtási rendeletek rendelkezései az irányadók.</w:t>
      </w:r>
    </w:p>
    <w:p w14:paraId="1557D86F" w14:textId="77777777" w:rsidR="00627400" w:rsidRPr="0066743F" w:rsidRDefault="00627400" w:rsidP="003B690E">
      <w:pPr>
        <w:pStyle w:val="Cmsor3"/>
        <w:ind w:left="705" w:firstLine="0"/>
        <w:jc w:val="both"/>
        <w:rPr>
          <w:rFonts w:ascii="Bookman Old Style" w:hAnsi="Bookman Old Style" w:cs="Bookman Old Style"/>
          <w:smallCaps/>
          <w:sz w:val="21"/>
          <w:szCs w:val="21"/>
          <w:lang w:val="hu-HU"/>
        </w:rPr>
      </w:pPr>
    </w:p>
    <w:p w14:paraId="6616D5D1" w14:textId="77777777" w:rsidR="005157F2" w:rsidRPr="0066743F" w:rsidRDefault="005157F2" w:rsidP="003B690E"/>
    <w:p w14:paraId="1515954F" w14:textId="77777777" w:rsidR="000C7EB9" w:rsidRPr="0066743F" w:rsidRDefault="000C7EB9" w:rsidP="000701BC">
      <w:pPr>
        <w:pStyle w:val="Cmsor3"/>
        <w:numPr>
          <w:ilvl w:val="0"/>
          <w:numId w:val="37"/>
        </w:numPr>
        <w:jc w:val="both"/>
        <w:rPr>
          <w:rFonts w:ascii="Bookman Old Style" w:hAnsi="Bookman Old Style" w:cs="Bookman Old Style"/>
          <w:smallCaps/>
          <w:sz w:val="21"/>
          <w:szCs w:val="21"/>
          <w:lang w:val="hu-HU"/>
        </w:rPr>
      </w:pPr>
      <w:bookmarkStart w:id="58" w:name="_Toc454265637"/>
      <w:r w:rsidRPr="0066743F">
        <w:rPr>
          <w:rFonts w:ascii="Bookman Old Style" w:hAnsi="Bookman Old Style" w:cs="Bookman Old Style"/>
          <w:smallCaps/>
          <w:sz w:val="21"/>
          <w:szCs w:val="21"/>
          <w:lang w:val="hu-HU"/>
        </w:rPr>
        <w:t>A verseny tisztaságával kapcsolatos szabályok</w:t>
      </w:r>
      <w:r w:rsidR="00684964" w:rsidRPr="0066743F">
        <w:rPr>
          <w:rFonts w:ascii="Bookman Old Style" w:hAnsi="Bookman Old Style" w:cs="Bookman Old Style"/>
          <w:smallCaps/>
          <w:sz w:val="21"/>
          <w:szCs w:val="21"/>
          <w:lang w:val="hu-HU"/>
        </w:rPr>
        <w:t xml:space="preserve"> [36.§]</w:t>
      </w:r>
      <w:bookmarkEnd w:id="58"/>
    </w:p>
    <w:p w14:paraId="780DBE21" w14:textId="77777777" w:rsidR="0007584B" w:rsidRPr="0066743F" w:rsidRDefault="0007584B" w:rsidP="0007584B">
      <w:pPr>
        <w:rPr>
          <w:rFonts w:ascii="Bookman Old Style" w:hAnsi="Bookman Old Style"/>
        </w:rPr>
      </w:pPr>
    </w:p>
    <w:p w14:paraId="4243EE4D" w14:textId="77777777" w:rsidR="000C7EB9" w:rsidRPr="0066743F" w:rsidRDefault="000C7EB9" w:rsidP="000701BC">
      <w:pPr>
        <w:pStyle w:val="Listabekezds"/>
        <w:numPr>
          <w:ilvl w:val="1"/>
          <w:numId w:val="37"/>
        </w:numPr>
        <w:suppressAutoHyphens/>
        <w:jc w:val="both"/>
        <w:rPr>
          <w:rFonts w:ascii="Bookman Old Style" w:hAnsi="Bookman Old Style"/>
          <w:sz w:val="21"/>
          <w:szCs w:val="21"/>
        </w:rPr>
      </w:pPr>
      <w:r w:rsidRPr="0066743F">
        <w:rPr>
          <w:rFonts w:ascii="Bookman Old Style" w:hAnsi="Bookman Old Style"/>
          <w:sz w:val="21"/>
          <w:szCs w:val="21"/>
        </w:rPr>
        <w:t>Az Ajánlattevő ugyanabban a közbeszerzési eljárásban - részajánlat-tételi lehetőség biztosítása esetén ugyanazon rész tekintetében –</w:t>
      </w:r>
    </w:p>
    <w:p w14:paraId="4319D29E" w14:textId="77777777" w:rsidR="000C7EB9" w:rsidRPr="0066743F" w:rsidRDefault="000C7EB9" w:rsidP="002D10FF">
      <w:pPr>
        <w:pStyle w:val="Listabekezds"/>
        <w:suppressAutoHyphens/>
        <w:ind w:left="705"/>
        <w:jc w:val="both"/>
        <w:rPr>
          <w:rFonts w:ascii="Bookman Old Style" w:hAnsi="Bookman Old Style"/>
          <w:sz w:val="21"/>
          <w:szCs w:val="21"/>
        </w:rPr>
      </w:pPr>
    </w:p>
    <w:p w14:paraId="50B1DEA6" w14:textId="77777777" w:rsidR="000C7EB9" w:rsidRPr="0066743F" w:rsidRDefault="000C7EB9" w:rsidP="000701BC">
      <w:pPr>
        <w:pStyle w:val="Listabekezds"/>
        <w:numPr>
          <w:ilvl w:val="0"/>
          <w:numId w:val="38"/>
        </w:numPr>
        <w:suppressAutoHyphens/>
        <w:ind w:left="1134" w:hanging="425"/>
        <w:jc w:val="both"/>
        <w:rPr>
          <w:rFonts w:ascii="Bookman Old Style" w:hAnsi="Bookman Old Style" w:cs="Bookman Old Style"/>
          <w:sz w:val="21"/>
          <w:szCs w:val="21"/>
        </w:rPr>
      </w:pPr>
      <w:r w:rsidRPr="0066743F">
        <w:rPr>
          <w:rFonts w:ascii="Bookman Old Style" w:hAnsi="Bookman Old Style" w:cs="Bookman Old Style"/>
          <w:sz w:val="21"/>
          <w:szCs w:val="21"/>
        </w:rPr>
        <w:t xml:space="preserve">nem tehet másik ajánlatot más </w:t>
      </w:r>
      <w:r w:rsidR="00F43B70" w:rsidRPr="0066743F">
        <w:rPr>
          <w:rFonts w:ascii="Bookman Old Style" w:hAnsi="Bookman Old Style" w:cs="Bookman Old Style"/>
          <w:sz w:val="21"/>
          <w:szCs w:val="21"/>
        </w:rPr>
        <w:t xml:space="preserve">Ajánlattevővel </w:t>
      </w:r>
      <w:r w:rsidRPr="0066743F">
        <w:rPr>
          <w:rFonts w:ascii="Bookman Old Style" w:hAnsi="Bookman Old Style" w:cs="Bookman Old Style"/>
          <w:sz w:val="21"/>
          <w:szCs w:val="21"/>
        </w:rPr>
        <w:t>közösen,</w:t>
      </w:r>
    </w:p>
    <w:p w14:paraId="52B76BAF" w14:textId="77777777" w:rsidR="000C7EB9" w:rsidRPr="0066743F" w:rsidRDefault="000C7EB9" w:rsidP="000701BC">
      <w:pPr>
        <w:pStyle w:val="Listabekezds"/>
        <w:numPr>
          <w:ilvl w:val="0"/>
          <w:numId w:val="38"/>
        </w:numPr>
        <w:suppressAutoHyphens/>
        <w:ind w:left="1134" w:hanging="425"/>
        <w:jc w:val="both"/>
        <w:rPr>
          <w:rFonts w:ascii="Bookman Old Style" w:hAnsi="Bookman Old Style" w:cs="Bookman Old Style"/>
          <w:sz w:val="21"/>
          <w:szCs w:val="21"/>
        </w:rPr>
      </w:pPr>
      <w:r w:rsidRPr="0066743F">
        <w:rPr>
          <w:rFonts w:ascii="Bookman Old Style" w:hAnsi="Bookman Old Style" w:cs="Bookman Old Style"/>
          <w:sz w:val="21"/>
          <w:szCs w:val="21"/>
        </w:rPr>
        <w:t xml:space="preserve">más </w:t>
      </w:r>
      <w:r w:rsidR="00F43B70" w:rsidRPr="0066743F">
        <w:rPr>
          <w:rFonts w:ascii="Bookman Old Style" w:hAnsi="Bookman Old Style" w:cs="Bookman Old Style"/>
          <w:sz w:val="21"/>
          <w:szCs w:val="21"/>
        </w:rPr>
        <w:t>A</w:t>
      </w:r>
      <w:r w:rsidRPr="0066743F">
        <w:rPr>
          <w:rFonts w:ascii="Bookman Old Style" w:hAnsi="Bookman Old Style" w:cs="Bookman Old Style"/>
          <w:sz w:val="21"/>
          <w:szCs w:val="21"/>
        </w:rPr>
        <w:t>jánlattevő alvállalkozójaként nem vehet részt,</w:t>
      </w:r>
    </w:p>
    <w:p w14:paraId="61AAE932" w14:textId="77777777" w:rsidR="00104F10" w:rsidRPr="0066743F" w:rsidRDefault="000C7EB9" w:rsidP="000701BC">
      <w:pPr>
        <w:pStyle w:val="Listabekezds"/>
        <w:numPr>
          <w:ilvl w:val="0"/>
          <w:numId w:val="38"/>
        </w:numPr>
        <w:suppressAutoHyphens/>
        <w:ind w:left="1134" w:hanging="425"/>
        <w:jc w:val="both"/>
        <w:rPr>
          <w:rFonts w:ascii="Bookman Old Style" w:hAnsi="Bookman Old Style" w:cs="Bookman Old Style"/>
          <w:sz w:val="21"/>
          <w:szCs w:val="21"/>
        </w:rPr>
      </w:pPr>
      <w:r w:rsidRPr="0066743F">
        <w:rPr>
          <w:rFonts w:ascii="Bookman Old Style" w:hAnsi="Bookman Old Style" w:cs="Bookman Old Style"/>
          <w:sz w:val="21"/>
          <w:szCs w:val="21"/>
        </w:rPr>
        <w:t xml:space="preserve">más </w:t>
      </w:r>
      <w:r w:rsidR="00F43B70" w:rsidRPr="0066743F">
        <w:rPr>
          <w:rFonts w:ascii="Bookman Old Style" w:hAnsi="Bookman Old Style" w:cs="Bookman Old Style"/>
          <w:sz w:val="21"/>
          <w:szCs w:val="21"/>
        </w:rPr>
        <w:t>A</w:t>
      </w:r>
      <w:r w:rsidRPr="0066743F">
        <w:rPr>
          <w:rFonts w:ascii="Bookman Old Style" w:hAnsi="Bookman Old Style" w:cs="Bookman Old Style"/>
          <w:sz w:val="21"/>
          <w:szCs w:val="21"/>
        </w:rPr>
        <w:t>jánlattevő szerződés teljesítésére való alkalmasságát nem igazolhatja [Kbt. 65. § (7) bekezdés].</w:t>
      </w:r>
    </w:p>
    <w:p w14:paraId="74C10E15" w14:textId="77777777" w:rsidR="009E72A2" w:rsidRPr="0066743F" w:rsidRDefault="009E72A2" w:rsidP="003B690E">
      <w:pPr>
        <w:pStyle w:val="Listabekezds"/>
        <w:suppressAutoHyphens/>
        <w:ind w:left="705"/>
        <w:jc w:val="both"/>
        <w:rPr>
          <w:rFonts w:ascii="Bookman Old Style" w:hAnsi="Bookman Old Style"/>
          <w:sz w:val="21"/>
          <w:szCs w:val="21"/>
        </w:rPr>
      </w:pPr>
    </w:p>
    <w:p w14:paraId="2D46438D" w14:textId="77777777" w:rsidR="009E72A2" w:rsidRPr="0066743F" w:rsidRDefault="009E72A2" w:rsidP="000701BC">
      <w:pPr>
        <w:pStyle w:val="Listabekezds"/>
        <w:numPr>
          <w:ilvl w:val="1"/>
          <w:numId w:val="37"/>
        </w:numPr>
        <w:suppressAutoHyphens/>
        <w:jc w:val="both"/>
        <w:rPr>
          <w:rFonts w:ascii="Bookman Old Style" w:hAnsi="Bookman Old Style"/>
          <w:sz w:val="21"/>
          <w:szCs w:val="21"/>
        </w:rPr>
      </w:pPr>
      <w:r w:rsidRPr="0066743F">
        <w:rPr>
          <w:rFonts w:ascii="Bookman Old Style" w:hAnsi="Bookman Old Style"/>
          <w:sz w:val="21"/>
          <w:szCs w:val="21"/>
        </w:rPr>
        <w:t>Ajánlattevő minden olyan magatartása, amellyel befolyásolni igyekszik az Ajánlatkérőt az ajánlatok vizsgálata, tisztázása, értékelése során, a közbeszerzési eljárás eredménytelenné nyilvánítását eredményezheti.</w:t>
      </w:r>
    </w:p>
    <w:p w14:paraId="7B9A3EE0" w14:textId="77777777" w:rsidR="00E21D8B" w:rsidRPr="0066743F" w:rsidRDefault="00E21D8B" w:rsidP="002D10FF">
      <w:pPr>
        <w:suppressAutoHyphens/>
        <w:jc w:val="both"/>
        <w:rPr>
          <w:rFonts w:ascii="Bookman Old Style" w:hAnsi="Bookman Old Style" w:cs="Bookman Old Style"/>
          <w:sz w:val="21"/>
          <w:szCs w:val="21"/>
        </w:rPr>
      </w:pPr>
    </w:p>
    <w:p w14:paraId="676B2297" w14:textId="77777777" w:rsidR="0007584B" w:rsidRPr="0066743F" w:rsidRDefault="0007584B" w:rsidP="002D10FF">
      <w:pPr>
        <w:suppressAutoHyphens/>
        <w:jc w:val="both"/>
        <w:rPr>
          <w:rFonts w:ascii="Bookman Old Style" w:hAnsi="Bookman Old Style" w:cs="Bookman Old Style"/>
          <w:sz w:val="21"/>
          <w:szCs w:val="21"/>
        </w:rPr>
      </w:pPr>
    </w:p>
    <w:p w14:paraId="141AE794" w14:textId="77777777" w:rsidR="00E21D8B" w:rsidRPr="0066743F" w:rsidRDefault="00E21D8B" w:rsidP="000701BC">
      <w:pPr>
        <w:pStyle w:val="Cmsor3"/>
        <w:numPr>
          <w:ilvl w:val="0"/>
          <w:numId w:val="37"/>
        </w:numPr>
        <w:jc w:val="both"/>
        <w:rPr>
          <w:rFonts w:ascii="Bookman Old Style" w:hAnsi="Bookman Old Style"/>
          <w:smallCaps/>
          <w:sz w:val="21"/>
          <w:szCs w:val="21"/>
          <w:lang w:val="hu-HU"/>
        </w:rPr>
      </w:pPr>
      <w:bookmarkStart w:id="59" w:name="_Toc454265638"/>
      <w:r w:rsidRPr="0066743F">
        <w:rPr>
          <w:rFonts w:ascii="Bookman Old Style" w:hAnsi="Bookman Old Style" w:cs="Bookman Old Style"/>
          <w:smallCaps/>
          <w:sz w:val="21"/>
          <w:szCs w:val="21"/>
          <w:lang w:val="hu-HU"/>
        </w:rPr>
        <w:t>Közös</w:t>
      </w:r>
      <w:r w:rsidRPr="0066743F">
        <w:rPr>
          <w:rFonts w:ascii="Bookman Old Style" w:hAnsi="Bookman Old Style"/>
          <w:smallCaps/>
          <w:sz w:val="21"/>
          <w:szCs w:val="21"/>
          <w:lang w:val="hu-HU"/>
        </w:rPr>
        <w:t xml:space="preserve"> ajánlattétel</w:t>
      </w:r>
      <w:bookmarkEnd w:id="59"/>
    </w:p>
    <w:p w14:paraId="6732E1BE" w14:textId="77777777" w:rsidR="0007584B" w:rsidRPr="0066743F" w:rsidRDefault="0007584B" w:rsidP="0007584B">
      <w:pPr>
        <w:rPr>
          <w:rFonts w:ascii="Bookman Old Style" w:hAnsi="Bookman Old Style"/>
        </w:rPr>
      </w:pPr>
    </w:p>
    <w:p w14:paraId="260B3315" w14:textId="77777777" w:rsidR="00E21D8B" w:rsidRPr="0066743F" w:rsidRDefault="00E21D8B" w:rsidP="000701BC">
      <w:pPr>
        <w:pStyle w:val="Listabekezds"/>
        <w:numPr>
          <w:ilvl w:val="1"/>
          <w:numId w:val="37"/>
        </w:numPr>
        <w:jc w:val="both"/>
        <w:rPr>
          <w:rFonts w:ascii="Bookman Old Style" w:hAnsi="Bookman Old Style" w:cs="Tahoma"/>
          <w:color w:val="222222"/>
          <w:sz w:val="21"/>
          <w:szCs w:val="21"/>
        </w:rPr>
      </w:pPr>
      <w:r w:rsidRPr="0066743F">
        <w:rPr>
          <w:rFonts w:ascii="Bookman Old Style" w:hAnsi="Bookman Old Style" w:cs="Tahoma"/>
          <w:color w:val="222222"/>
          <w:sz w:val="21"/>
          <w:szCs w:val="21"/>
        </w:rPr>
        <w:t>Több gazdasági szereplő közösen is tehet ajánlatot.</w:t>
      </w:r>
    </w:p>
    <w:p w14:paraId="16B3662D" w14:textId="77777777" w:rsidR="00E21D8B" w:rsidRPr="0066743F" w:rsidRDefault="00E21D8B" w:rsidP="002D10FF">
      <w:pPr>
        <w:pStyle w:val="Listabekezds"/>
        <w:ind w:left="705"/>
        <w:jc w:val="both"/>
        <w:rPr>
          <w:rFonts w:ascii="Bookman Old Style" w:hAnsi="Bookman Old Style" w:cs="Tahoma"/>
          <w:color w:val="222222"/>
          <w:sz w:val="21"/>
          <w:szCs w:val="21"/>
        </w:rPr>
      </w:pPr>
    </w:p>
    <w:p w14:paraId="7B639300" w14:textId="77777777" w:rsidR="00E21D8B" w:rsidRPr="0066743F" w:rsidRDefault="00E21D8B" w:rsidP="000701BC">
      <w:pPr>
        <w:pStyle w:val="Listabekezds"/>
        <w:numPr>
          <w:ilvl w:val="1"/>
          <w:numId w:val="37"/>
        </w:numPr>
        <w:jc w:val="both"/>
        <w:rPr>
          <w:rFonts w:ascii="Bookman Old Style" w:hAnsi="Bookman Old Style" w:cs="Tahoma"/>
          <w:color w:val="222222"/>
          <w:sz w:val="21"/>
          <w:szCs w:val="21"/>
        </w:rPr>
      </w:pPr>
      <w:r w:rsidRPr="0066743F">
        <w:rPr>
          <w:rFonts w:ascii="Bookman Old Style" w:hAnsi="Bookman Old Style" w:cs="Tahoma"/>
          <w:color w:val="222222"/>
          <w:sz w:val="21"/>
          <w:szCs w:val="21"/>
        </w:rPr>
        <w:t xml:space="preserve">Közös Ajánlattevők kötelesek maguk közül egy, a közbeszerzési eljárásban a </w:t>
      </w:r>
      <w:r w:rsidR="005157F2" w:rsidRPr="0066743F">
        <w:rPr>
          <w:rFonts w:ascii="Bookman Old Style" w:hAnsi="Bookman Old Style" w:cs="Tahoma"/>
          <w:color w:val="222222"/>
          <w:sz w:val="21"/>
          <w:szCs w:val="21"/>
        </w:rPr>
        <w:t xml:space="preserve">Közös </w:t>
      </w:r>
      <w:r w:rsidRPr="0066743F">
        <w:rPr>
          <w:rFonts w:ascii="Bookman Old Style" w:hAnsi="Bookman Old Style" w:cs="Tahoma"/>
          <w:color w:val="222222"/>
          <w:sz w:val="21"/>
          <w:szCs w:val="21"/>
        </w:rPr>
        <w:t>Ajánlattevők nevében eljárni jogosult képviselőt megjelölni.</w:t>
      </w:r>
    </w:p>
    <w:p w14:paraId="360B7238" w14:textId="77777777" w:rsidR="00E21D8B" w:rsidRPr="0066743F" w:rsidRDefault="00E21D8B" w:rsidP="002D10FF">
      <w:pPr>
        <w:jc w:val="both"/>
        <w:rPr>
          <w:rFonts w:ascii="Bookman Old Style" w:hAnsi="Bookman Old Style" w:cs="Tahoma"/>
          <w:color w:val="222222"/>
          <w:sz w:val="21"/>
          <w:szCs w:val="21"/>
        </w:rPr>
      </w:pPr>
    </w:p>
    <w:p w14:paraId="702994B3" w14:textId="77777777" w:rsidR="00E21D8B" w:rsidRPr="0066743F" w:rsidRDefault="00E21D8B" w:rsidP="000701BC">
      <w:pPr>
        <w:pStyle w:val="Listabekezds"/>
        <w:numPr>
          <w:ilvl w:val="1"/>
          <w:numId w:val="37"/>
        </w:numPr>
        <w:jc w:val="both"/>
        <w:rPr>
          <w:rFonts w:ascii="Bookman Old Style" w:hAnsi="Bookman Old Style" w:cs="Tahoma"/>
          <w:color w:val="222222"/>
          <w:sz w:val="21"/>
          <w:szCs w:val="21"/>
        </w:rPr>
      </w:pPr>
      <w:r w:rsidRPr="0066743F">
        <w:rPr>
          <w:rFonts w:ascii="Bookman Old Style" w:hAnsi="Bookman Old Style" w:cs="Tahoma"/>
          <w:color w:val="222222"/>
          <w:sz w:val="21"/>
          <w:szCs w:val="21"/>
        </w:rPr>
        <w:t>A Közös Ajánlattevők csoportjának képviseletében tett minden nyilatkozatnak egyértelműen tartalmaznia kell a Közös Ajánlattevők megjelölését.</w:t>
      </w:r>
    </w:p>
    <w:p w14:paraId="063A8660" w14:textId="77777777" w:rsidR="00E21D8B" w:rsidRPr="0066743F" w:rsidRDefault="00E21D8B" w:rsidP="002D10FF">
      <w:pPr>
        <w:jc w:val="both"/>
        <w:rPr>
          <w:rFonts w:ascii="Bookman Old Style" w:hAnsi="Bookman Old Style" w:cs="Tahoma"/>
          <w:color w:val="222222"/>
          <w:sz w:val="21"/>
          <w:szCs w:val="21"/>
        </w:rPr>
      </w:pPr>
    </w:p>
    <w:p w14:paraId="0E41C15B" w14:textId="77777777" w:rsidR="00E21D8B" w:rsidRPr="0066743F" w:rsidRDefault="00E21D8B" w:rsidP="000701BC">
      <w:pPr>
        <w:pStyle w:val="Listabekezds"/>
        <w:numPr>
          <w:ilvl w:val="1"/>
          <w:numId w:val="37"/>
        </w:numPr>
        <w:jc w:val="both"/>
        <w:rPr>
          <w:rFonts w:ascii="Bookman Old Style" w:hAnsi="Bookman Old Style" w:cs="Tahoma"/>
          <w:color w:val="222222"/>
          <w:sz w:val="21"/>
          <w:szCs w:val="21"/>
        </w:rPr>
      </w:pPr>
      <w:r w:rsidRPr="0066743F">
        <w:rPr>
          <w:rFonts w:ascii="Bookman Old Style" w:hAnsi="Bookman Old Style" w:cs="Tahoma"/>
          <w:color w:val="222222"/>
          <w:sz w:val="21"/>
          <w:szCs w:val="21"/>
        </w:rPr>
        <w:t xml:space="preserve">Ahol a Kbt. az Ajánlatkérő számára az Ajánlattevők értesítését írja elő, valamint a kiegészítő tájékoztatás megadása [Kbt. 56. §], a hiánypótlás [Kbt. 71. §], a felvilágosítás [Kbt. 71. §] és indokolás [Kbt. 72. §] kérése esetében az Ajánlatkérő a Közös Ajánlattevőknek szóló értesítését, tájékoztatását, illetve felhívását a </w:t>
      </w:r>
      <w:r w:rsidR="008A0B9F" w:rsidRPr="0066743F">
        <w:rPr>
          <w:rFonts w:ascii="Bookman Old Style" w:hAnsi="Bookman Old Style" w:cs="Tahoma"/>
          <w:color w:val="222222"/>
          <w:sz w:val="21"/>
          <w:szCs w:val="21"/>
        </w:rPr>
        <w:t>3</w:t>
      </w:r>
      <w:r w:rsidRPr="0066743F">
        <w:rPr>
          <w:rFonts w:ascii="Bookman Old Style" w:hAnsi="Bookman Old Style" w:cs="Tahoma"/>
          <w:color w:val="222222"/>
          <w:sz w:val="21"/>
          <w:szCs w:val="21"/>
        </w:rPr>
        <w:t>.2. pont szerinti képviselőnek küldi meg.</w:t>
      </w:r>
    </w:p>
    <w:p w14:paraId="0BA3878B" w14:textId="77777777" w:rsidR="00E21D8B" w:rsidRPr="0066743F" w:rsidRDefault="00E21D8B" w:rsidP="002D10FF">
      <w:pPr>
        <w:jc w:val="both"/>
        <w:rPr>
          <w:rFonts w:ascii="Bookman Old Style" w:hAnsi="Bookman Old Style" w:cs="Tahoma"/>
          <w:color w:val="222222"/>
          <w:sz w:val="21"/>
          <w:szCs w:val="21"/>
        </w:rPr>
      </w:pPr>
    </w:p>
    <w:p w14:paraId="1B939DEA" w14:textId="77777777" w:rsidR="00E21D8B" w:rsidRPr="0066743F" w:rsidRDefault="00E21D8B" w:rsidP="000701BC">
      <w:pPr>
        <w:pStyle w:val="Listabekezds"/>
        <w:numPr>
          <w:ilvl w:val="1"/>
          <w:numId w:val="37"/>
        </w:numPr>
        <w:jc w:val="both"/>
        <w:rPr>
          <w:rFonts w:ascii="Bookman Old Style" w:hAnsi="Bookman Old Style" w:cs="Tahoma"/>
          <w:color w:val="222222"/>
          <w:sz w:val="21"/>
          <w:szCs w:val="21"/>
        </w:rPr>
      </w:pPr>
      <w:r w:rsidRPr="0066743F">
        <w:rPr>
          <w:rFonts w:ascii="Bookman Old Style" w:hAnsi="Bookman Old Style" w:cs="Tahoma"/>
          <w:color w:val="222222"/>
          <w:sz w:val="21"/>
          <w:szCs w:val="21"/>
        </w:rPr>
        <w:t>Amennyiben az Ajánlatkérő ajánlati biztosíték nyújtását [Kbt. 54. §] írja elő, a Közös Ajánlattevőknek a biztosítékot elegendő egyszer rendelkezésre bocsátaniuk. Az ajánlati kötöttségnek bármelyik Közös Ajánlattevő részéről történt megsértése [Kbt. 54. § (4) bekezdése] esetén a biztosíték az Ajánlatkérőt illeti meg.</w:t>
      </w:r>
    </w:p>
    <w:p w14:paraId="091DD940" w14:textId="77777777" w:rsidR="00E21D8B" w:rsidRPr="0066743F" w:rsidRDefault="00E21D8B" w:rsidP="002D10FF">
      <w:pPr>
        <w:jc w:val="both"/>
        <w:rPr>
          <w:rFonts w:ascii="Bookman Old Style" w:hAnsi="Bookman Old Style" w:cs="Tahoma"/>
          <w:color w:val="222222"/>
          <w:sz w:val="21"/>
          <w:szCs w:val="21"/>
        </w:rPr>
      </w:pPr>
    </w:p>
    <w:p w14:paraId="59242B6A" w14:textId="77777777" w:rsidR="00EA43E3" w:rsidRPr="0066743F" w:rsidRDefault="00E21D8B" w:rsidP="000701BC">
      <w:pPr>
        <w:pStyle w:val="Listabekezds"/>
        <w:numPr>
          <w:ilvl w:val="1"/>
          <w:numId w:val="37"/>
        </w:numPr>
        <w:jc w:val="both"/>
        <w:rPr>
          <w:rFonts w:ascii="Bookman Old Style" w:hAnsi="Bookman Old Style" w:cs="Bookman Old Style"/>
          <w:sz w:val="21"/>
          <w:szCs w:val="21"/>
        </w:rPr>
      </w:pPr>
      <w:r w:rsidRPr="0066743F">
        <w:rPr>
          <w:rFonts w:ascii="Bookman Old Style" w:hAnsi="Bookman Old Style" w:cs="Tahoma"/>
          <w:color w:val="222222"/>
          <w:sz w:val="21"/>
          <w:szCs w:val="21"/>
        </w:rPr>
        <w:t>A közös ajánlatot benyújtó gazdasági szereplők személyében az ajánlattételi határidő lejárta után változás nem köv</w:t>
      </w:r>
      <w:r w:rsidR="00EA43E3" w:rsidRPr="0066743F">
        <w:rPr>
          <w:rFonts w:ascii="Bookman Old Style" w:hAnsi="Bookman Old Style" w:cs="Tahoma"/>
          <w:color w:val="222222"/>
          <w:sz w:val="21"/>
          <w:szCs w:val="21"/>
        </w:rPr>
        <w:t>etkezhet be.</w:t>
      </w:r>
    </w:p>
    <w:p w14:paraId="5BA26011" w14:textId="77777777" w:rsidR="00EA43E3" w:rsidRPr="0066743F" w:rsidRDefault="00EA43E3" w:rsidP="003B690E">
      <w:pPr>
        <w:pStyle w:val="Listabekezds"/>
        <w:ind w:left="705"/>
        <w:jc w:val="both"/>
        <w:rPr>
          <w:rFonts w:ascii="Bookman Old Style" w:hAnsi="Bookman Old Style" w:cs="Bookman Old Style"/>
          <w:sz w:val="21"/>
          <w:szCs w:val="21"/>
        </w:rPr>
      </w:pPr>
    </w:p>
    <w:p w14:paraId="7F4C4EDA" w14:textId="77777777" w:rsidR="00EA43E3" w:rsidRPr="0066743F" w:rsidRDefault="00EA43E3" w:rsidP="000701BC">
      <w:pPr>
        <w:pStyle w:val="Listabekezds"/>
        <w:numPr>
          <w:ilvl w:val="1"/>
          <w:numId w:val="37"/>
        </w:numPr>
        <w:jc w:val="both"/>
        <w:rPr>
          <w:rFonts w:ascii="Bookman Old Style" w:hAnsi="Bookman Old Style" w:cs="Tahoma"/>
          <w:color w:val="222222"/>
          <w:sz w:val="21"/>
          <w:szCs w:val="21"/>
        </w:rPr>
      </w:pPr>
      <w:r w:rsidRPr="0066743F">
        <w:rPr>
          <w:rFonts w:ascii="Bookman Old Style" w:hAnsi="Bookman Old Style" w:cs="Tahoma"/>
          <w:color w:val="222222"/>
          <w:sz w:val="21"/>
          <w:szCs w:val="21"/>
        </w:rPr>
        <w:t>A Közös Ajánlattevők a szerződés teljesítéséért az Ajánlatkérő felé egyetemlegesen felelnek.</w:t>
      </w:r>
      <w:r w:rsidRPr="0066743F" w:rsidDel="00EA43E3">
        <w:rPr>
          <w:rFonts w:ascii="Bookman Old Style" w:hAnsi="Bookman Old Style" w:cs="Tahoma"/>
          <w:color w:val="222222"/>
          <w:sz w:val="21"/>
          <w:szCs w:val="21"/>
        </w:rPr>
        <w:t xml:space="preserve"> </w:t>
      </w:r>
    </w:p>
    <w:p w14:paraId="2D7A09DE" w14:textId="77777777" w:rsidR="00545591" w:rsidRPr="0066743F" w:rsidRDefault="00545591" w:rsidP="00EA43E3">
      <w:pPr>
        <w:pStyle w:val="Listabekezds"/>
        <w:ind w:left="705"/>
        <w:jc w:val="both"/>
        <w:rPr>
          <w:rFonts w:ascii="Bookman Old Style" w:hAnsi="Bookman Old Style" w:cs="Bookman Old Style"/>
          <w:sz w:val="21"/>
          <w:szCs w:val="21"/>
        </w:rPr>
      </w:pPr>
    </w:p>
    <w:p w14:paraId="3DD9491D" w14:textId="77777777" w:rsidR="00545591" w:rsidRPr="0066743F" w:rsidRDefault="00545591" w:rsidP="000701BC">
      <w:pPr>
        <w:pStyle w:val="Listabekezds"/>
        <w:numPr>
          <w:ilvl w:val="1"/>
          <w:numId w:val="37"/>
        </w:numPr>
        <w:jc w:val="both"/>
        <w:rPr>
          <w:rFonts w:ascii="Bookman Old Style" w:hAnsi="Bookman Old Style" w:cs="Tahoma"/>
          <w:color w:val="222222"/>
          <w:sz w:val="21"/>
          <w:szCs w:val="21"/>
        </w:rPr>
      </w:pPr>
      <w:r w:rsidRPr="0066743F">
        <w:rPr>
          <w:rFonts w:ascii="Bookman Old Style" w:hAnsi="Bookman Old Style" w:cs="Tahoma"/>
          <w:color w:val="222222"/>
          <w:sz w:val="21"/>
          <w:szCs w:val="21"/>
        </w:rPr>
        <w:t>A Közös Ajánlattevők között létrejött megállapodásnak tartalmaznia kell legalább:</w:t>
      </w:r>
    </w:p>
    <w:p w14:paraId="53D6B19B" w14:textId="77777777" w:rsidR="00EA43E3" w:rsidRPr="0066743F" w:rsidRDefault="00EA43E3" w:rsidP="003B690E">
      <w:pPr>
        <w:pStyle w:val="Listabekezds"/>
        <w:ind w:left="705"/>
        <w:jc w:val="both"/>
        <w:rPr>
          <w:rFonts w:ascii="Bookman Old Style" w:hAnsi="Bookman Old Style" w:cs="Tahoma"/>
          <w:color w:val="222222"/>
          <w:sz w:val="21"/>
          <w:szCs w:val="21"/>
        </w:rPr>
      </w:pPr>
    </w:p>
    <w:p w14:paraId="6E685981" w14:textId="77777777" w:rsidR="00545591" w:rsidRPr="0066743F" w:rsidRDefault="005157F2" w:rsidP="00494051">
      <w:pPr>
        <w:pStyle w:val="Listabekezds"/>
        <w:numPr>
          <w:ilvl w:val="0"/>
          <w:numId w:val="48"/>
        </w:numPr>
        <w:ind w:hanging="229"/>
        <w:jc w:val="both"/>
        <w:rPr>
          <w:rFonts w:ascii="Bookman Old Style" w:hAnsi="Bookman Old Style"/>
          <w:sz w:val="21"/>
          <w:szCs w:val="21"/>
        </w:rPr>
      </w:pPr>
      <w:r w:rsidRPr="0066743F">
        <w:rPr>
          <w:rFonts w:ascii="Bookman Old Style" w:hAnsi="Bookman Old Style"/>
          <w:sz w:val="21"/>
          <w:szCs w:val="21"/>
        </w:rPr>
        <w:t xml:space="preserve">Közös </w:t>
      </w:r>
      <w:r w:rsidR="00545591" w:rsidRPr="0066743F">
        <w:rPr>
          <w:rFonts w:ascii="Bookman Old Style" w:hAnsi="Bookman Old Style"/>
          <w:sz w:val="21"/>
          <w:szCs w:val="21"/>
        </w:rPr>
        <w:t>Ajánlattevők nevében eljárni jogosult képviselő megjelölését;</w:t>
      </w:r>
    </w:p>
    <w:p w14:paraId="343E8DAB" w14:textId="77777777" w:rsidR="00545591" w:rsidRPr="0066743F" w:rsidRDefault="00545591" w:rsidP="00494051">
      <w:pPr>
        <w:pStyle w:val="Listabekezds"/>
        <w:numPr>
          <w:ilvl w:val="0"/>
          <w:numId w:val="48"/>
        </w:numPr>
        <w:ind w:hanging="229"/>
        <w:jc w:val="both"/>
        <w:rPr>
          <w:rFonts w:ascii="Bookman Old Style" w:hAnsi="Bookman Old Style"/>
          <w:sz w:val="21"/>
          <w:szCs w:val="21"/>
        </w:rPr>
      </w:pPr>
      <w:r w:rsidRPr="0066743F">
        <w:rPr>
          <w:rFonts w:ascii="Bookman Old Style" w:hAnsi="Bookman Old Style"/>
          <w:sz w:val="21"/>
          <w:szCs w:val="21"/>
        </w:rPr>
        <w:t>arra vonatkozó nyilatkozatot, hogy Közös Ajánlattevők a szerződés teljesítéséért az Ajánlatkérő felé egyetemlegesen felelnek.</w:t>
      </w:r>
    </w:p>
    <w:p w14:paraId="5ECDB0DC" w14:textId="77777777" w:rsidR="00104F10" w:rsidRPr="0066743F" w:rsidRDefault="00104F10" w:rsidP="002D10FF">
      <w:pPr>
        <w:rPr>
          <w:rFonts w:ascii="Bookman Old Style" w:hAnsi="Bookman Old Style"/>
        </w:rPr>
      </w:pPr>
    </w:p>
    <w:p w14:paraId="1406DCAA" w14:textId="77777777" w:rsidR="0007584B" w:rsidRPr="0066743F" w:rsidRDefault="0007584B" w:rsidP="002D10FF">
      <w:pPr>
        <w:rPr>
          <w:rFonts w:ascii="Bookman Old Style" w:hAnsi="Bookman Old Style"/>
        </w:rPr>
      </w:pPr>
    </w:p>
    <w:p w14:paraId="664C1915" w14:textId="77777777" w:rsidR="00104F10" w:rsidRPr="0066743F" w:rsidRDefault="000C7EB9" w:rsidP="000701BC">
      <w:pPr>
        <w:pStyle w:val="Cmsor3"/>
        <w:numPr>
          <w:ilvl w:val="0"/>
          <w:numId w:val="37"/>
        </w:numPr>
        <w:jc w:val="both"/>
        <w:rPr>
          <w:rFonts w:ascii="Bookman Old Style" w:hAnsi="Bookman Old Style" w:cs="Bookman Old Style"/>
          <w:smallCaps/>
          <w:sz w:val="21"/>
          <w:szCs w:val="21"/>
          <w:lang w:val="hu-HU"/>
        </w:rPr>
      </w:pPr>
      <w:bookmarkStart w:id="60" w:name="_Toc448932898"/>
      <w:bookmarkStart w:id="61" w:name="_Toc448936830"/>
      <w:bookmarkStart w:id="62" w:name="_Toc448932899"/>
      <w:bookmarkStart w:id="63" w:name="_Toc448936831"/>
      <w:bookmarkStart w:id="64" w:name="_Toc448932900"/>
      <w:bookmarkStart w:id="65" w:name="_Toc448936832"/>
      <w:bookmarkStart w:id="66" w:name="_Toc454265639"/>
      <w:bookmarkEnd w:id="60"/>
      <w:bookmarkEnd w:id="61"/>
      <w:bookmarkEnd w:id="62"/>
      <w:bookmarkEnd w:id="63"/>
      <w:bookmarkEnd w:id="64"/>
      <w:bookmarkEnd w:id="65"/>
      <w:r w:rsidRPr="0066743F">
        <w:rPr>
          <w:rFonts w:ascii="Bookman Old Style" w:hAnsi="Bookman Old Style" w:cs="Bookman Old Style"/>
          <w:smallCaps/>
          <w:sz w:val="21"/>
          <w:szCs w:val="21"/>
          <w:lang w:val="hu-HU"/>
        </w:rPr>
        <w:t>Üzleti titok</w:t>
      </w:r>
      <w:r w:rsidR="00684964" w:rsidRPr="0066743F">
        <w:rPr>
          <w:rFonts w:ascii="Bookman Old Style" w:hAnsi="Bookman Old Style" w:cs="Bookman Old Style"/>
          <w:smallCaps/>
          <w:sz w:val="21"/>
          <w:szCs w:val="21"/>
          <w:lang w:val="hu-HU"/>
        </w:rPr>
        <w:t xml:space="preserve"> [44.§]</w:t>
      </w:r>
      <w:bookmarkEnd w:id="66"/>
    </w:p>
    <w:p w14:paraId="106B24BB" w14:textId="77777777" w:rsidR="0007584B" w:rsidRPr="0066743F" w:rsidRDefault="0007584B" w:rsidP="0007584B">
      <w:pPr>
        <w:rPr>
          <w:rFonts w:ascii="Bookman Old Style" w:hAnsi="Bookman Old Style"/>
        </w:rPr>
      </w:pPr>
    </w:p>
    <w:p w14:paraId="796CD533" w14:textId="77777777" w:rsidR="000C7EB9" w:rsidRPr="0066743F" w:rsidRDefault="000C7EB9" w:rsidP="000701BC">
      <w:pPr>
        <w:pStyle w:val="Listabekezds"/>
        <w:numPr>
          <w:ilvl w:val="1"/>
          <w:numId w:val="37"/>
        </w:numPr>
        <w:suppressAutoHyphens/>
        <w:jc w:val="both"/>
        <w:rPr>
          <w:rFonts w:ascii="Bookman Old Style" w:hAnsi="Bookman Old Style" w:cs="Tahoma"/>
          <w:color w:val="222222"/>
          <w:sz w:val="21"/>
          <w:szCs w:val="21"/>
        </w:rPr>
      </w:pPr>
      <w:r w:rsidRPr="0066743F">
        <w:rPr>
          <w:rFonts w:ascii="Bookman Old Style" w:hAnsi="Bookman Old Style" w:cs="Tahoma"/>
          <w:color w:val="222222"/>
          <w:sz w:val="21"/>
          <w:szCs w:val="21"/>
        </w:rPr>
        <w:t xml:space="preserve">A </w:t>
      </w:r>
      <w:r w:rsidRPr="0066743F">
        <w:rPr>
          <w:rFonts w:ascii="Bookman Old Style" w:hAnsi="Bookman Old Style"/>
          <w:sz w:val="21"/>
          <w:szCs w:val="21"/>
        </w:rPr>
        <w:t>gazdasági</w:t>
      </w:r>
      <w:r w:rsidRPr="0066743F">
        <w:rPr>
          <w:rFonts w:ascii="Bookman Old Style" w:hAnsi="Bookman Old Style" w:cs="Tahoma"/>
          <w:color w:val="222222"/>
          <w:sz w:val="21"/>
          <w:szCs w:val="21"/>
        </w:rPr>
        <w:t xml:space="preserve"> szereplő az ajánlatban, hiánypótlásban, valamint a Kbt. 72. § szerinti indokolásban elkülönített módon elhelyezett, üzleti titkot (ideértve a védett ismeretet is) [Ptk. 2:47. §] tartalmazó iratok nyilvánosságra hozatalát megtilthatja. </w:t>
      </w:r>
    </w:p>
    <w:p w14:paraId="5F3BF95D" w14:textId="77777777" w:rsidR="000C7EB9" w:rsidRPr="0066743F" w:rsidRDefault="000C7EB9" w:rsidP="002D10FF">
      <w:pPr>
        <w:pStyle w:val="Listabekezds"/>
        <w:suppressAutoHyphens/>
        <w:ind w:left="705"/>
        <w:jc w:val="both"/>
        <w:rPr>
          <w:rFonts w:ascii="Bookman Old Style" w:hAnsi="Bookman Old Style" w:cs="Tahoma"/>
          <w:color w:val="222222"/>
          <w:sz w:val="21"/>
          <w:szCs w:val="21"/>
        </w:rPr>
      </w:pPr>
    </w:p>
    <w:p w14:paraId="1ADA5E19" w14:textId="77777777" w:rsidR="000C7EB9" w:rsidRPr="0066743F" w:rsidRDefault="000C7EB9" w:rsidP="002D10FF">
      <w:pPr>
        <w:pStyle w:val="Listabekezds"/>
        <w:suppressAutoHyphens/>
        <w:ind w:left="705"/>
        <w:jc w:val="both"/>
        <w:rPr>
          <w:rFonts w:ascii="Bookman Old Style" w:hAnsi="Bookman Old Style" w:cs="Tahoma"/>
          <w:color w:val="222222"/>
          <w:sz w:val="21"/>
          <w:szCs w:val="21"/>
        </w:rPr>
      </w:pPr>
      <w:r w:rsidRPr="0066743F">
        <w:rPr>
          <w:rFonts w:ascii="Bookman Old Style" w:hAnsi="Bookman Old Style" w:cs="Tahoma"/>
          <w:color w:val="222222"/>
          <w:sz w:val="21"/>
          <w:szCs w:val="21"/>
        </w:rPr>
        <w:t xml:space="preserve">Az üzleti titkot tartalmazó irat kizárólag olyan információkat tartalmazhat, amelyek nyilvánosságra hozatala a gazdasági szereplő üzleti tevékenysége szempontjából aránytalan sérelmet okozna. </w:t>
      </w:r>
    </w:p>
    <w:p w14:paraId="46589B7B" w14:textId="77777777" w:rsidR="000C7EB9" w:rsidRPr="0066743F" w:rsidRDefault="000C7EB9" w:rsidP="002D10FF">
      <w:pPr>
        <w:pStyle w:val="Listabekezds"/>
        <w:rPr>
          <w:rFonts w:ascii="Bookman Old Style" w:hAnsi="Bookman Old Style" w:cs="Tahoma"/>
          <w:color w:val="222222"/>
          <w:sz w:val="21"/>
          <w:szCs w:val="21"/>
        </w:rPr>
      </w:pPr>
    </w:p>
    <w:p w14:paraId="50519294" w14:textId="77777777" w:rsidR="000C7EB9" w:rsidRPr="0066743F" w:rsidRDefault="000C7EB9" w:rsidP="002D10FF">
      <w:pPr>
        <w:pStyle w:val="Listabekezds"/>
        <w:suppressAutoHyphens/>
        <w:ind w:left="705"/>
        <w:jc w:val="both"/>
        <w:rPr>
          <w:rFonts w:ascii="Bookman Old Style" w:hAnsi="Bookman Old Style" w:cs="Tahoma"/>
          <w:color w:val="222222"/>
          <w:sz w:val="21"/>
          <w:szCs w:val="21"/>
        </w:rPr>
      </w:pPr>
      <w:r w:rsidRPr="0066743F">
        <w:rPr>
          <w:rFonts w:ascii="Bookman Old Style" w:hAnsi="Bookman Old Style" w:cs="Tahoma"/>
          <w:color w:val="222222"/>
          <w:sz w:val="21"/>
          <w:szCs w:val="21"/>
        </w:rPr>
        <w:t>A gazdasági szereplő az üzleti titkot tartalmazó, elkülönített irathoz indokolást köteles csatolni, amelyben részletesen alátámasztja, hogy az adott információ vagy adat nyilvánosságra hozatala miért és milyen módon okozna számára aránytalan sérelmet. A gazdasági szereplő által adott indokolás nem megfelelő, amennyiben az általánosság szintjén kerül megfogalmazásra.</w:t>
      </w:r>
    </w:p>
    <w:p w14:paraId="647109E3" w14:textId="77777777" w:rsidR="00AE45ED" w:rsidRPr="0066743F" w:rsidRDefault="00AE45ED" w:rsidP="002D10FF">
      <w:pPr>
        <w:pStyle w:val="Listabekezds"/>
        <w:suppressAutoHyphens/>
        <w:ind w:left="705"/>
        <w:jc w:val="both"/>
        <w:rPr>
          <w:rFonts w:ascii="Bookman Old Style" w:hAnsi="Bookman Old Style" w:cs="Tahoma"/>
          <w:color w:val="222222"/>
          <w:sz w:val="21"/>
          <w:szCs w:val="21"/>
        </w:rPr>
      </w:pPr>
    </w:p>
    <w:p w14:paraId="5F95264D" w14:textId="77777777" w:rsidR="000C7EB9" w:rsidRPr="0066743F" w:rsidRDefault="000C7EB9" w:rsidP="000701BC">
      <w:pPr>
        <w:pStyle w:val="Listabekezds"/>
        <w:numPr>
          <w:ilvl w:val="1"/>
          <w:numId w:val="37"/>
        </w:numPr>
        <w:suppressAutoHyphens/>
        <w:jc w:val="both"/>
        <w:rPr>
          <w:rFonts w:ascii="Bookman Old Style" w:hAnsi="Bookman Old Style" w:cs="Tahoma"/>
          <w:color w:val="222222"/>
          <w:sz w:val="21"/>
          <w:szCs w:val="21"/>
        </w:rPr>
      </w:pPr>
      <w:r w:rsidRPr="0066743F">
        <w:rPr>
          <w:rFonts w:ascii="Bookman Old Style" w:hAnsi="Bookman Old Style" w:cs="Tahoma"/>
          <w:color w:val="222222"/>
          <w:sz w:val="21"/>
          <w:szCs w:val="21"/>
        </w:rPr>
        <w:t xml:space="preserve">A </w:t>
      </w:r>
      <w:r w:rsidR="000D3980" w:rsidRPr="0066743F">
        <w:rPr>
          <w:rFonts w:ascii="Bookman Old Style" w:hAnsi="Bookman Old Style" w:cs="Tahoma"/>
          <w:color w:val="222222"/>
          <w:sz w:val="21"/>
          <w:szCs w:val="21"/>
        </w:rPr>
        <w:t>4</w:t>
      </w:r>
      <w:r w:rsidRPr="0066743F">
        <w:rPr>
          <w:rFonts w:ascii="Bookman Old Style" w:hAnsi="Bookman Old Style" w:cs="Tahoma"/>
          <w:color w:val="222222"/>
          <w:sz w:val="21"/>
          <w:szCs w:val="21"/>
        </w:rPr>
        <w:t>.1. pont alkalmazásában a gazdasági szereplő nem nyilváníthatja üzleti titoknak különösen</w:t>
      </w:r>
    </w:p>
    <w:p w14:paraId="77EB33D5" w14:textId="77777777" w:rsidR="000C7EB9" w:rsidRPr="0066743F" w:rsidRDefault="000C7EB9" w:rsidP="000701BC">
      <w:pPr>
        <w:pStyle w:val="Listabekezds"/>
        <w:numPr>
          <w:ilvl w:val="0"/>
          <w:numId w:val="39"/>
        </w:numPr>
        <w:suppressAutoHyphens/>
        <w:ind w:left="1134" w:hanging="425"/>
        <w:jc w:val="both"/>
        <w:rPr>
          <w:rFonts w:ascii="Bookman Old Style" w:hAnsi="Bookman Old Style" w:cs="Bookman Old Style"/>
          <w:sz w:val="21"/>
          <w:szCs w:val="21"/>
        </w:rPr>
      </w:pPr>
      <w:r w:rsidRPr="0066743F">
        <w:rPr>
          <w:rFonts w:ascii="Bookman Old Style" w:hAnsi="Bookman Old Style" w:cs="Bookman Old Style"/>
          <w:sz w:val="21"/>
          <w:szCs w:val="21"/>
        </w:rPr>
        <w:t>azokat az információkat, adatokat, amelyek elektronikus, hatósági vagy egyéb nyilvántartásból bárki számára megismerhetők,</w:t>
      </w:r>
    </w:p>
    <w:p w14:paraId="153066BF" w14:textId="77777777" w:rsidR="000C7EB9" w:rsidRPr="0066743F" w:rsidRDefault="000C7EB9" w:rsidP="000701BC">
      <w:pPr>
        <w:pStyle w:val="Listabekezds"/>
        <w:numPr>
          <w:ilvl w:val="0"/>
          <w:numId w:val="39"/>
        </w:numPr>
        <w:suppressAutoHyphens/>
        <w:ind w:left="1134" w:hanging="425"/>
        <w:jc w:val="both"/>
        <w:rPr>
          <w:rFonts w:ascii="Bookman Old Style" w:hAnsi="Bookman Old Style" w:cs="Bookman Old Style"/>
          <w:sz w:val="21"/>
          <w:szCs w:val="21"/>
        </w:rPr>
      </w:pPr>
      <w:r w:rsidRPr="0066743F">
        <w:rPr>
          <w:rFonts w:ascii="Bookman Old Style" w:hAnsi="Bookman Old Style" w:cs="Bookman Old Style"/>
          <w:sz w:val="21"/>
          <w:szCs w:val="21"/>
        </w:rPr>
        <w:t>az információs önrendelkezési jogról és az információszabadságról szóló 2011. évi CXII. törvény 27. § (3) bekezdése szerinti közérdekből nyilvános adatokat,</w:t>
      </w:r>
    </w:p>
    <w:p w14:paraId="7CE2644E" w14:textId="77777777" w:rsidR="000C7EB9" w:rsidRPr="0066743F" w:rsidRDefault="000C7EB9" w:rsidP="000701BC">
      <w:pPr>
        <w:pStyle w:val="Listabekezds"/>
        <w:numPr>
          <w:ilvl w:val="0"/>
          <w:numId w:val="39"/>
        </w:numPr>
        <w:suppressAutoHyphens/>
        <w:ind w:left="1134" w:hanging="425"/>
        <w:jc w:val="both"/>
        <w:rPr>
          <w:rFonts w:ascii="Bookman Old Style" w:hAnsi="Bookman Old Style" w:cs="Bookman Old Style"/>
          <w:sz w:val="21"/>
          <w:szCs w:val="21"/>
        </w:rPr>
      </w:pPr>
      <w:r w:rsidRPr="0066743F">
        <w:rPr>
          <w:rFonts w:ascii="Bookman Old Style" w:hAnsi="Bookman Old Style" w:cs="Bookman Old Style"/>
          <w:sz w:val="21"/>
          <w:szCs w:val="21"/>
        </w:rPr>
        <w:t xml:space="preserve">az </w:t>
      </w:r>
      <w:r w:rsidR="00CE16D0" w:rsidRPr="0066743F">
        <w:rPr>
          <w:rFonts w:ascii="Bookman Old Style" w:hAnsi="Bookman Old Style" w:cs="Bookman Old Style"/>
          <w:sz w:val="21"/>
          <w:szCs w:val="21"/>
        </w:rPr>
        <w:t>A</w:t>
      </w:r>
      <w:r w:rsidRPr="0066743F">
        <w:rPr>
          <w:rFonts w:ascii="Bookman Old Style" w:hAnsi="Bookman Old Style" w:cs="Bookman Old Style"/>
          <w:sz w:val="21"/>
          <w:szCs w:val="21"/>
        </w:rPr>
        <w:t>jánlattevő által az alkalmasság igazolása körében bemutatott</w:t>
      </w:r>
    </w:p>
    <w:p w14:paraId="142F0A03" w14:textId="77777777" w:rsidR="000C7EB9" w:rsidRPr="0066743F" w:rsidRDefault="000C7EB9" w:rsidP="002D10FF">
      <w:pPr>
        <w:pStyle w:val="Listabekezds"/>
        <w:suppressAutoHyphens/>
        <w:ind w:left="1701"/>
        <w:jc w:val="both"/>
        <w:rPr>
          <w:rFonts w:ascii="Bookman Old Style" w:hAnsi="Bookman Old Style" w:cs="Bookman Old Style"/>
          <w:sz w:val="21"/>
          <w:szCs w:val="21"/>
        </w:rPr>
      </w:pPr>
      <w:r w:rsidRPr="0066743F">
        <w:rPr>
          <w:rFonts w:ascii="Bookman Old Style" w:hAnsi="Bookman Old Style" w:cs="Bookman Old Style"/>
          <w:sz w:val="21"/>
          <w:szCs w:val="21"/>
        </w:rPr>
        <w:t xml:space="preserve">ca) korábban teljesített közbeszerzési szerződések, illetve </w:t>
      </w:r>
      <w:r w:rsidR="00AE45ED" w:rsidRPr="0066743F">
        <w:rPr>
          <w:rFonts w:ascii="Bookman Old Style" w:hAnsi="Bookman Old Style" w:cs="Bookman Old Style"/>
          <w:sz w:val="21"/>
          <w:szCs w:val="21"/>
        </w:rPr>
        <w:t>a Kbt.</w:t>
      </w:r>
      <w:r w:rsidRPr="0066743F">
        <w:rPr>
          <w:rFonts w:ascii="Bookman Old Style" w:hAnsi="Bookman Old Style" w:cs="Bookman Old Style"/>
          <w:sz w:val="21"/>
          <w:szCs w:val="21"/>
        </w:rPr>
        <w:t xml:space="preserve"> szerinti építés- vagy szolgáltatási koncessziók megkötésére, tartalmára és teljesítésére vonatkozó információkat és adatokat,</w:t>
      </w:r>
    </w:p>
    <w:p w14:paraId="6B9FCA5D" w14:textId="77777777" w:rsidR="000C7EB9" w:rsidRPr="0066743F" w:rsidRDefault="000C7EB9" w:rsidP="002D10FF">
      <w:pPr>
        <w:pStyle w:val="Listabekezds"/>
        <w:suppressAutoHyphens/>
        <w:ind w:left="1701"/>
        <w:jc w:val="both"/>
        <w:rPr>
          <w:rFonts w:ascii="Bookman Old Style" w:hAnsi="Bookman Old Style" w:cs="Bookman Old Style"/>
          <w:sz w:val="21"/>
          <w:szCs w:val="21"/>
        </w:rPr>
      </w:pPr>
      <w:r w:rsidRPr="0066743F">
        <w:rPr>
          <w:rFonts w:ascii="Bookman Old Style" w:hAnsi="Bookman Old Style" w:cs="Bookman Old Style"/>
          <w:sz w:val="21"/>
          <w:szCs w:val="21"/>
        </w:rPr>
        <w:t>cb) gépekre, eszközökre, berendezésekre, szakemberekre, tanúsítványokra, címkékre vonatkozó információkat és adatokat,</w:t>
      </w:r>
    </w:p>
    <w:p w14:paraId="6C23313E" w14:textId="77777777" w:rsidR="000C7EB9" w:rsidRPr="0066743F" w:rsidRDefault="000C7EB9" w:rsidP="000701BC">
      <w:pPr>
        <w:pStyle w:val="Listabekezds"/>
        <w:numPr>
          <w:ilvl w:val="0"/>
          <w:numId w:val="39"/>
        </w:numPr>
        <w:suppressAutoHyphens/>
        <w:ind w:left="1134" w:hanging="425"/>
        <w:jc w:val="both"/>
        <w:rPr>
          <w:rFonts w:ascii="Bookman Old Style" w:hAnsi="Bookman Old Style" w:cs="Bookman Old Style"/>
          <w:sz w:val="21"/>
          <w:szCs w:val="21"/>
        </w:rPr>
      </w:pPr>
      <w:r w:rsidRPr="0066743F">
        <w:rPr>
          <w:rFonts w:ascii="Bookman Old Style" w:hAnsi="Bookman Old Style" w:cs="Bookman Old Style"/>
          <w:sz w:val="21"/>
          <w:szCs w:val="21"/>
        </w:rPr>
        <w:t xml:space="preserve">az ajánlatban meghatározott áruk, építési beruházások, szolgáltatások leírását, ide nem értve a leírásnak azt a jól meghatározható elemét, amely tekintetében </w:t>
      </w:r>
      <w:r w:rsidR="00AE45ED" w:rsidRPr="0066743F">
        <w:rPr>
          <w:rFonts w:ascii="Bookman Old Style" w:hAnsi="Bookman Old Style" w:cs="Bookman Old Style"/>
          <w:sz w:val="21"/>
          <w:szCs w:val="21"/>
        </w:rPr>
        <w:t xml:space="preserve">a </w:t>
      </w:r>
      <w:r w:rsidR="000D3980" w:rsidRPr="0066743F">
        <w:rPr>
          <w:rFonts w:ascii="Bookman Old Style" w:hAnsi="Bookman Old Style" w:cs="Bookman Old Style"/>
          <w:sz w:val="21"/>
          <w:szCs w:val="21"/>
        </w:rPr>
        <w:t>4</w:t>
      </w:r>
      <w:r w:rsidR="00AE45ED" w:rsidRPr="0066743F">
        <w:rPr>
          <w:rFonts w:ascii="Bookman Old Style" w:hAnsi="Bookman Old Style" w:cs="Bookman Old Style"/>
          <w:sz w:val="21"/>
          <w:szCs w:val="21"/>
        </w:rPr>
        <w:t>.1. pontban</w:t>
      </w:r>
      <w:r w:rsidRPr="0066743F">
        <w:rPr>
          <w:rFonts w:ascii="Bookman Old Style" w:hAnsi="Bookman Old Style" w:cs="Bookman Old Style"/>
          <w:sz w:val="21"/>
          <w:szCs w:val="21"/>
        </w:rPr>
        <w:t xml:space="preserve"> meghatározott feltételek az </w:t>
      </w:r>
      <w:r w:rsidR="00AE45ED" w:rsidRPr="0066743F">
        <w:rPr>
          <w:rFonts w:ascii="Bookman Old Style" w:hAnsi="Bookman Old Style" w:cs="Bookman Old Style"/>
          <w:sz w:val="21"/>
          <w:szCs w:val="21"/>
        </w:rPr>
        <w:t>A</w:t>
      </w:r>
      <w:r w:rsidRPr="0066743F">
        <w:rPr>
          <w:rFonts w:ascii="Bookman Old Style" w:hAnsi="Bookman Old Style" w:cs="Bookman Old Style"/>
          <w:sz w:val="21"/>
          <w:szCs w:val="21"/>
        </w:rPr>
        <w:t>jánlattevő által igazoltan fennállnak,</w:t>
      </w:r>
    </w:p>
    <w:p w14:paraId="1D250140" w14:textId="77777777" w:rsidR="000C7EB9" w:rsidRPr="0066743F" w:rsidRDefault="000C7EB9" w:rsidP="000701BC">
      <w:pPr>
        <w:pStyle w:val="Listabekezds"/>
        <w:numPr>
          <w:ilvl w:val="0"/>
          <w:numId w:val="39"/>
        </w:numPr>
        <w:suppressAutoHyphens/>
        <w:ind w:left="1134" w:hanging="425"/>
        <w:jc w:val="both"/>
        <w:rPr>
          <w:rFonts w:ascii="Bookman Old Style" w:hAnsi="Bookman Old Style" w:cs="Bookman Old Style"/>
          <w:sz w:val="21"/>
          <w:szCs w:val="21"/>
        </w:rPr>
      </w:pPr>
      <w:r w:rsidRPr="0066743F">
        <w:rPr>
          <w:rFonts w:ascii="Bookman Old Style" w:hAnsi="Bookman Old Style" w:cs="Bookman Old Style"/>
          <w:sz w:val="21"/>
          <w:szCs w:val="21"/>
        </w:rPr>
        <w:t xml:space="preserve">ha az </w:t>
      </w:r>
      <w:r w:rsidR="00AE45ED" w:rsidRPr="0066743F">
        <w:rPr>
          <w:rFonts w:ascii="Bookman Old Style" w:hAnsi="Bookman Old Style" w:cs="Bookman Old Style"/>
          <w:sz w:val="21"/>
          <w:szCs w:val="21"/>
        </w:rPr>
        <w:t>A</w:t>
      </w:r>
      <w:r w:rsidRPr="0066743F">
        <w:rPr>
          <w:rFonts w:ascii="Bookman Old Style" w:hAnsi="Bookman Old Style" w:cs="Bookman Old Style"/>
          <w:sz w:val="21"/>
          <w:szCs w:val="21"/>
        </w:rPr>
        <w:t xml:space="preserve">jánlatkérő annak benyújtását kéri, az </w:t>
      </w:r>
      <w:r w:rsidR="00AE45ED" w:rsidRPr="0066743F">
        <w:rPr>
          <w:rFonts w:ascii="Bookman Old Style" w:hAnsi="Bookman Old Style" w:cs="Bookman Old Style"/>
          <w:sz w:val="21"/>
          <w:szCs w:val="21"/>
        </w:rPr>
        <w:t>A</w:t>
      </w:r>
      <w:r w:rsidRPr="0066743F">
        <w:rPr>
          <w:rFonts w:ascii="Bookman Old Style" w:hAnsi="Bookman Old Style" w:cs="Bookman Old Style"/>
          <w:sz w:val="21"/>
          <w:szCs w:val="21"/>
        </w:rPr>
        <w:t xml:space="preserve">jánlattevő szakmai ajánlatát, ide nem értve a szakmai ajánlatnak azt a jól meghatározható elemét, amely tekintetében </w:t>
      </w:r>
      <w:r w:rsidR="00AE45ED" w:rsidRPr="0066743F">
        <w:rPr>
          <w:rFonts w:ascii="Bookman Old Style" w:hAnsi="Bookman Old Style" w:cs="Bookman Old Style"/>
          <w:sz w:val="21"/>
          <w:szCs w:val="21"/>
        </w:rPr>
        <w:t xml:space="preserve">a </w:t>
      </w:r>
      <w:r w:rsidR="000D3980" w:rsidRPr="0066743F">
        <w:rPr>
          <w:rFonts w:ascii="Bookman Old Style" w:hAnsi="Bookman Old Style" w:cs="Bookman Old Style"/>
          <w:sz w:val="21"/>
          <w:szCs w:val="21"/>
        </w:rPr>
        <w:t>4</w:t>
      </w:r>
      <w:r w:rsidR="00AE45ED" w:rsidRPr="0066743F">
        <w:rPr>
          <w:rFonts w:ascii="Bookman Old Style" w:hAnsi="Bookman Old Style" w:cs="Bookman Old Style"/>
          <w:sz w:val="21"/>
          <w:szCs w:val="21"/>
        </w:rPr>
        <w:t>.1. pontban</w:t>
      </w:r>
      <w:r w:rsidRPr="0066743F">
        <w:rPr>
          <w:rFonts w:ascii="Bookman Old Style" w:hAnsi="Bookman Old Style" w:cs="Bookman Old Style"/>
          <w:sz w:val="21"/>
          <w:szCs w:val="21"/>
        </w:rPr>
        <w:t xml:space="preserve"> meghatározott feltételek az </w:t>
      </w:r>
      <w:r w:rsidR="00AE45ED" w:rsidRPr="0066743F">
        <w:rPr>
          <w:rFonts w:ascii="Bookman Old Style" w:hAnsi="Bookman Old Style" w:cs="Bookman Old Style"/>
          <w:sz w:val="21"/>
          <w:szCs w:val="21"/>
        </w:rPr>
        <w:t>A</w:t>
      </w:r>
      <w:r w:rsidRPr="0066743F">
        <w:rPr>
          <w:rFonts w:ascii="Bookman Old Style" w:hAnsi="Bookman Old Style" w:cs="Bookman Old Style"/>
          <w:sz w:val="21"/>
          <w:szCs w:val="21"/>
        </w:rPr>
        <w:t xml:space="preserve">jánlattevő által igazoltan fennállnak és a </w:t>
      </w:r>
      <w:r w:rsidR="000D3980" w:rsidRPr="0066743F">
        <w:rPr>
          <w:rFonts w:ascii="Bookman Old Style" w:hAnsi="Bookman Old Style" w:cs="Bookman Old Style"/>
          <w:sz w:val="21"/>
          <w:szCs w:val="21"/>
        </w:rPr>
        <w:t>4</w:t>
      </w:r>
      <w:r w:rsidR="00AE45ED" w:rsidRPr="0066743F">
        <w:rPr>
          <w:rFonts w:ascii="Bookman Old Style" w:hAnsi="Bookman Old Style" w:cs="Bookman Old Style"/>
          <w:sz w:val="21"/>
          <w:szCs w:val="21"/>
        </w:rPr>
        <w:t>.3. pont</w:t>
      </w:r>
      <w:r w:rsidRPr="0066743F">
        <w:rPr>
          <w:rFonts w:ascii="Bookman Old Style" w:hAnsi="Bookman Old Style" w:cs="Bookman Old Style"/>
          <w:sz w:val="21"/>
          <w:szCs w:val="21"/>
        </w:rPr>
        <w:t xml:space="preserve"> alapján nincs akadálya az üzleti titokká nyilvánításnak.</w:t>
      </w:r>
    </w:p>
    <w:p w14:paraId="2FADB31E" w14:textId="77777777" w:rsidR="00AE45ED" w:rsidRPr="0066743F" w:rsidRDefault="00AE45ED" w:rsidP="002D10FF">
      <w:pPr>
        <w:pStyle w:val="Listabekezds"/>
        <w:suppressAutoHyphens/>
        <w:ind w:left="1134"/>
        <w:jc w:val="both"/>
        <w:rPr>
          <w:rFonts w:ascii="Bookman Old Style" w:hAnsi="Bookman Old Style" w:cs="Bookman Old Style"/>
          <w:sz w:val="21"/>
          <w:szCs w:val="21"/>
        </w:rPr>
      </w:pPr>
    </w:p>
    <w:p w14:paraId="35BD4896" w14:textId="77777777" w:rsidR="000C7EB9" w:rsidRPr="0066743F" w:rsidRDefault="000C7EB9" w:rsidP="000701BC">
      <w:pPr>
        <w:pStyle w:val="Listabekezds"/>
        <w:numPr>
          <w:ilvl w:val="1"/>
          <w:numId w:val="37"/>
        </w:numPr>
        <w:suppressAutoHyphens/>
        <w:jc w:val="both"/>
        <w:rPr>
          <w:rFonts w:ascii="Bookman Old Style" w:hAnsi="Bookman Old Style" w:cs="Tahoma"/>
          <w:color w:val="222222"/>
          <w:sz w:val="21"/>
          <w:szCs w:val="21"/>
        </w:rPr>
      </w:pPr>
      <w:r w:rsidRPr="0066743F">
        <w:rPr>
          <w:rFonts w:ascii="Bookman Old Style" w:hAnsi="Bookman Old Style" w:cs="Tahoma"/>
          <w:color w:val="222222"/>
          <w:sz w:val="21"/>
          <w:szCs w:val="21"/>
        </w:rPr>
        <w:t xml:space="preserve">A gazdasági szereplő nem tilthatja meg nevének, címének (székhelyének, lakóhelyének), valamint olyan ténynek, információnak, megoldásnak vagy adatnak (a továbbiakban együtt: adat) a nyilvánosságra hozatalát, amely a </w:t>
      </w:r>
      <w:r w:rsidR="00AE45ED" w:rsidRPr="0066743F">
        <w:rPr>
          <w:rFonts w:ascii="Bookman Old Style" w:hAnsi="Bookman Old Style" w:cs="Tahoma"/>
          <w:color w:val="222222"/>
          <w:sz w:val="21"/>
          <w:szCs w:val="21"/>
        </w:rPr>
        <w:t xml:space="preserve">Kbt. </w:t>
      </w:r>
      <w:r w:rsidRPr="0066743F">
        <w:rPr>
          <w:rFonts w:ascii="Bookman Old Style" w:hAnsi="Bookman Old Style" w:cs="Tahoma"/>
          <w:color w:val="222222"/>
          <w:sz w:val="21"/>
          <w:szCs w:val="21"/>
        </w:rPr>
        <w:t>76. § szerinti értékelési szempont alapján értékelésre kerül, de az ezek alapjául</w:t>
      </w:r>
      <w:r w:rsidR="00AE45ED" w:rsidRPr="0066743F">
        <w:rPr>
          <w:rFonts w:ascii="Bookman Old Style" w:hAnsi="Bookman Old Style" w:cs="Tahoma"/>
          <w:color w:val="222222"/>
          <w:sz w:val="21"/>
          <w:szCs w:val="21"/>
        </w:rPr>
        <w:t xml:space="preserve"> </w:t>
      </w:r>
      <w:r w:rsidRPr="0066743F">
        <w:rPr>
          <w:rFonts w:ascii="Bookman Old Style" w:hAnsi="Bookman Old Style" w:cs="Tahoma"/>
          <w:color w:val="222222"/>
          <w:sz w:val="21"/>
          <w:szCs w:val="21"/>
        </w:rPr>
        <w:t xml:space="preserve">szolgáló - a </w:t>
      </w:r>
      <w:r w:rsidR="000D3980" w:rsidRPr="0066743F">
        <w:rPr>
          <w:rFonts w:ascii="Bookman Old Style" w:hAnsi="Bookman Old Style" w:cs="Tahoma"/>
          <w:color w:val="222222"/>
          <w:sz w:val="21"/>
          <w:szCs w:val="21"/>
        </w:rPr>
        <w:t>4</w:t>
      </w:r>
      <w:r w:rsidR="00AE45ED" w:rsidRPr="0066743F">
        <w:rPr>
          <w:rFonts w:ascii="Bookman Old Style" w:hAnsi="Bookman Old Style" w:cs="Tahoma"/>
          <w:color w:val="222222"/>
          <w:sz w:val="21"/>
          <w:szCs w:val="21"/>
        </w:rPr>
        <w:t>.2.</w:t>
      </w:r>
      <w:r w:rsidRPr="0066743F">
        <w:rPr>
          <w:rFonts w:ascii="Bookman Old Style" w:hAnsi="Bookman Old Style" w:cs="Tahoma"/>
          <w:color w:val="222222"/>
          <w:sz w:val="21"/>
          <w:szCs w:val="21"/>
        </w:rPr>
        <w:t xml:space="preserve"> </w:t>
      </w:r>
      <w:r w:rsidR="00AE45ED" w:rsidRPr="0066743F">
        <w:rPr>
          <w:rFonts w:ascii="Bookman Old Style" w:hAnsi="Bookman Old Style" w:cs="Tahoma"/>
          <w:color w:val="222222"/>
          <w:sz w:val="21"/>
          <w:szCs w:val="21"/>
        </w:rPr>
        <w:t>pont</w:t>
      </w:r>
      <w:r w:rsidRPr="0066743F">
        <w:rPr>
          <w:rFonts w:ascii="Bookman Old Style" w:hAnsi="Bookman Old Style" w:cs="Tahoma"/>
          <w:color w:val="222222"/>
          <w:sz w:val="21"/>
          <w:szCs w:val="21"/>
        </w:rPr>
        <w:t xml:space="preserve"> hatálya alá nem tartozó - részinformációk, alapadatok (így különösen az árazott költségvetés) nyilvánosságra hozatalát megtilthatja.</w:t>
      </w:r>
    </w:p>
    <w:p w14:paraId="39966F4B" w14:textId="77777777" w:rsidR="00AE45ED" w:rsidRPr="0066743F" w:rsidRDefault="00AE45ED" w:rsidP="002D10FF">
      <w:pPr>
        <w:pStyle w:val="Listabekezds"/>
        <w:suppressAutoHyphens/>
        <w:ind w:left="705"/>
        <w:jc w:val="both"/>
        <w:rPr>
          <w:rFonts w:ascii="Bookman Old Style" w:hAnsi="Bookman Old Style" w:cs="Tahoma"/>
          <w:color w:val="222222"/>
          <w:sz w:val="21"/>
          <w:szCs w:val="21"/>
        </w:rPr>
      </w:pPr>
    </w:p>
    <w:p w14:paraId="5B38710D" w14:textId="77777777" w:rsidR="00F539B7" w:rsidRPr="0066743F" w:rsidRDefault="000C7EB9" w:rsidP="000701BC">
      <w:pPr>
        <w:pStyle w:val="Listabekezds"/>
        <w:numPr>
          <w:ilvl w:val="1"/>
          <w:numId w:val="37"/>
        </w:numPr>
        <w:suppressAutoHyphens/>
        <w:jc w:val="both"/>
        <w:rPr>
          <w:rFonts w:ascii="Bookman Old Style" w:hAnsi="Bookman Old Style" w:cs="Tahoma"/>
          <w:color w:val="222222"/>
          <w:sz w:val="21"/>
          <w:szCs w:val="21"/>
        </w:rPr>
      </w:pPr>
      <w:r w:rsidRPr="0066743F">
        <w:rPr>
          <w:rFonts w:ascii="Bookman Old Style" w:hAnsi="Bookman Old Style" w:cs="Tahoma"/>
          <w:color w:val="222222"/>
          <w:sz w:val="21"/>
          <w:szCs w:val="21"/>
        </w:rPr>
        <w:t xml:space="preserve">Ha a gazdasági szereplő meghatározott információk, adatok üzleti titokká nyilvánítása során </w:t>
      </w:r>
      <w:r w:rsidR="00AE45ED" w:rsidRPr="0066743F">
        <w:rPr>
          <w:rFonts w:ascii="Bookman Old Style" w:hAnsi="Bookman Old Style" w:cs="Tahoma"/>
          <w:color w:val="222222"/>
          <w:sz w:val="21"/>
          <w:szCs w:val="21"/>
        </w:rPr>
        <w:t xml:space="preserve">a </w:t>
      </w:r>
      <w:r w:rsidR="000D3980" w:rsidRPr="0066743F">
        <w:rPr>
          <w:rFonts w:ascii="Bookman Old Style" w:hAnsi="Bookman Old Style" w:cs="Tahoma"/>
          <w:color w:val="222222"/>
          <w:sz w:val="21"/>
          <w:szCs w:val="21"/>
        </w:rPr>
        <w:t>4</w:t>
      </w:r>
      <w:r w:rsidR="00AE45ED" w:rsidRPr="0066743F">
        <w:rPr>
          <w:rFonts w:ascii="Bookman Old Style" w:hAnsi="Bookman Old Style" w:cs="Tahoma"/>
          <w:color w:val="222222"/>
          <w:sz w:val="21"/>
          <w:szCs w:val="21"/>
        </w:rPr>
        <w:t>.1-</w:t>
      </w:r>
      <w:r w:rsidR="000D3980" w:rsidRPr="0066743F">
        <w:rPr>
          <w:rFonts w:ascii="Bookman Old Style" w:hAnsi="Bookman Old Style" w:cs="Tahoma"/>
          <w:color w:val="222222"/>
          <w:sz w:val="21"/>
          <w:szCs w:val="21"/>
        </w:rPr>
        <w:t>4</w:t>
      </w:r>
      <w:r w:rsidR="00AE45ED" w:rsidRPr="0066743F">
        <w:rPr>
          <w:rFonts w:ascii="Bookman Old Style" w:hAnsi="Bookman Old Style" w:cs="Tahoma"/>
          <w:color w:val="222222"/>
          <w:sz w:val="21"/>
          <w:szCs w:val="21"/>
        </w:rPr>
        <w:t>.3. pontokban</w:t>
      </w:r>
      <w:r w:rsidRPr="0066743F">
        <w:rPr>
          <w:rFonts w:ascii="Bookman Old Style" w:hAnsi="Bookman Old Style" w:cs="Tahoma"/>
          <w:color w:val="222222"/>
          <w:sz w:val="21"/>
          <w:szCs w:val="21"/>
        </w:rPr>
        <w:t xml:space="preserve"> foglaltakat nem tartotta be, az </w:t>
      </w:r>
      <w:r w:rsidR="00AE45ED" w:rsidRPr="0066743F">
        <w:rPr>
          <w:rFonts w:ascii="Bookman Old Style" w:hAnsi="Bookman Old Style" w:cs="Tahoma"/>
          <w:color w:val="222222"/>
          <w:sz w:val="21"/>
          <w:szCs w:val="21"/>
        </w:rPr>
        <w:lastRenderedPageBreak/>
        <w:t>A</w:t>
      </w:r>
      <w:r w:rsidRPr="0066743F">
        <w:rPr>
          <w:rFonts w:ascii="Bookman Old Style" w:hAnsi="Bookman Old Style" w:cs="Tahoma"/>
          <w:color w:val="222222"/>
          <w:sz w:val="21"/>
          <w:szCs w:val="21"/>
        </w:rPr>
        <w:t>jánlatkérő hiánypótlás keretében köteles felhívni az érintett gazdasági szereplőt a megfelelő tartalmú dokumentum benyújtására.</w:t>
      </w:r>
    </w:p>
    <w:p w14:paraId="1F55F3A4" w14:textId="77777777" w:rsidR="00104F10" w:rsidRPr="0066743F" w:rsidRDefault="00104F10" w:rsidP="002D10FF">
      <w:pPr>
        <w:rPr>
          <w:rFonts w:ascii="Bookman Old Style" w:hAnsi="Bookman Old Style"/>
        </w:rPr>
      </w:pPr>
    </w:p>
    <w:p w14:paraId="3F708DFB" w14:textId="77777777" w:rsidR="0007584B" w:rsidRPr="0066743F" w:rsidRDefault="0007584B" w:rsidP="002D10FF">
      <w:pPr>
        <w:rPr>
          <w:rFonts w:ascii="Bookman Old Style" w:hAnsi="Bookman Old Style"/>
        </w:rPr>
      </w:pPr>
    </w:p>
    <w:p w14:paraId="5C03A0E3" w14:textId="77777777" w:rsidR="005A775A" w:rsidRPr="0066743F" w:rsidRDefault="005A775A" w:rsidP="000701BC">
      <w:pPr>
        <w:pStyle w:val="Cmsor3"/>
        <w:numPr>
          <w:ilvl w:val="0"/>
          <w:numId w:val="37"/>
        </w:numPr>
        <w:jc w:val="both"/>
        <w:rPr>
          <w:rFonts w:ascii="Bookman Old Style" w:hAnsi="Bookman Old Style" w:cs="Bookman Old Style"/>
          <w:smallCaps/>
          <w:sz w:val="21"/>
          <w:szCs w:val="21"/>
          <w:lang w:val="hu-HU"/>
        </w:rPr>
      </w:pPr>
      <w:bookmarkStart w:id="67" w:name="_Toc454265640"/>
      <w:r w:rsidRPr="0066743F">
        <w:rPr>
          <w:rFonts w:ascii="Bookman Old Style" w:hAnsi="Bookman Old Style" w:cs="Bookman Old Style"/>
          <w:smallCaps/>
          <w:sz w:val="21"/>
          <w:szCs w:val="21"/>
          <w:lang w:val="hu-HU"/>
        </w:rPr>
        <w:t>Kizáró Okokkal kapcsolatos általános tájékoztató és az öntisztázás lehetősége</w:t>
      </w:r>
      <w:r w:rsidR="00305720" w:rsidRPr="0066743F">
        <w:rPr>
          <w:rFonts w:ascii="Bookman Old Style" w:hAnsi="Bookman Old Style" w:cs="Bookman Old Style"/>
          <w:smallCaps/>
          <w:sz w:val="21"/>
          <w:szCs w:val="21"/>
          <w:lang w:val="hu-HU"/>
        </w:rPr>
        <w:t xml:space="preserve"> [Kbt. 64.§]</w:t>
      </w:r>
      <w:bookmarkEnd w:id="67"/>
    </w:p>
    <w:p w14:paraId="124001FA" w14:textId="77777777" w:rsidR="005A775A" w:rsidRPr="0066743F" w:rsidRDefault="005A775A" w:rsidP="002D10FF">
      <w:pPr>
        <w:pStyle w:val="Listabekezds"/>
        <w:suppressAutoHyphens/>
        <w:ind w:left="705"/>
        <w:jc w:val="both"/>
        <w:rPr>
          <w:rFonts w:ascii="Bookman Old Style" w:hAnsi="Bookman Old Style" w:cs="Tahoma"/>
          <w:color w:val="222222"/>
          <w:sz w:val="21"/>
          <w:szCs w:val="21"/>
        </w:rPr>
      </w:pPr>
    </w:p>
    <w:p w14:paraId="3C98A1AC" w14:textId="77777777" w:rsidR="005A775A" w:rsidRPr="0066743F" w:rsidRDefault="005A775A" w:rsidP="000701BC">
      <w:pPr>
        <w:pStyle w:val="Listabekezds"/>
        <w:numPr>
          <w:ilvl w:val="1"/>
          <w:numId w:val="37"/>
        </w:numPr>
        <w:suppressAutoHyphens/>
        <w:jc w:val="both"/>
        <w:rPr>
          <w:rFonts w:ascii="Bookman Old Style" w:hAnsi="Bookman Old Style" w:cs="Tahoma"/>
          <w:color w:val="222222"/>
          <w:sz w:val="21"/>
          <w:szCs w:val="21"/>
        </w:rPr>
      </w:pPr>
      <w:r w:rsidRPr="0066743F">
        <w:rPr>
          <w:rFonts w:ascii="Bookman Old Style" w:hAnsi="Bookman Old Style" w:cs="Tahoma"/>
          <w:color w:val="222222"/>
          <w:sz w:val="21"/>
          <w:szCs w:val="21"/>
        </w:rPr>
        <w:t xml:space="preserve">Jelen közbeszerzési eljárásra vonatkozó kizáró okok kapcsán Ajánlattevők a vonatkozó jogszabályi rendelkezéseken túlmenően az </w:t>
      </w:r>
      <w:r w:rsidR="00F539B7" w:rsidRPr="0066743F">
        <w:rPr>
          <w:rFonts w:ascii="Bookman Old Style" w:hAnsi="Bookman Old Style" w:cs="Tahoma"/>
          <w:color w:val="222222"/>
          <w:sz w:val="21"/>
          <w:szCs w:val="21"/>
        </w:rPr>
        <w:t>eljárást megindító felhívásban</w:t>
      </w:r>
      <w:r w:rsidRPr="0066743F">
        <w:rPr>
          <w:rFonts w:ascii="Bookman Old Style" w:hAnsi="Bookman Old Style" w:cs="Tahoma"/>
          <w:color w:val="222222"/>
          <w:sz w:val="21"/>
          <w:szCs w:val="21"/>
        </w:rPr>
        <w:t xml:space="preserve"> és </w:t>
      </w:r>
      <w:r w:rsidR="00A11124" w:rsidRPr="0066743F">
        <w:rPr>
          <w:rFonts w:ascii="Bookman Old Style" w:hAnsi="Bookman Old Style" w:cs="Tahoma"/>
          <w:color w:val="222222"/>
          <w:sz w:val="21"/>
          <w:szCs w:val="21"/>
        </w:rPr>
        <w:t>a Dokumentációban</w:t>
      </w:r>
      <w:r w:rsidRPr="0066743F">
        <w:rPr>
          <w:rFonts w:ascii="Bookman Old Style" w:hAnsi="Bookman Old Style" w:cs="Tahoma"/>
          <w:color w:val="222222"/>
          <w:sz w:val="21"/>
          <w:szCs w:val="21"/>
        </w:rPr>
        <w:t xml:space="preserve"> foglaltakra tekintettel kötelesek dokumentumokat benyújtani. Ajánlatkérő </w:t>
      </w:r>
      <w:r w:rsidR="00F64305" w:rsidRPr="0066743F">
        <w:rPr>
          <w:rFonts w:ascii="Bookman Old Style" w:hAnsi="Bookman Old Style" w:cs="Tahoma"/>
          <w:color w:val="222222"/>
          <w:sz w:val="21"/>
          <w:szCs w:val="21"/>
        </w:rPr>
        <w:t xml:space="preserve">jelen </w:t>
      </w:r>
      <w:r w:rsidR="00A11124" w:rsidRPr="0066743F">
        <w:rPr>
          <w:rFonts w:ascii="Bookman Old Style" w:hAnsi="Bookman Old Style" w:cs="Tahoma"/>
          <w:color w:val="222222"/>
          <w:sz w:val="21"/>
          <w:szCs w:val="21"/>
        </w:rPr>
        <w:t>Dokumentáció</w:t>
      </w:r>
      <w:r w:rsidR="00305720" w:rsidRPr="0066743F">
        <w:rPr>
          <w:rFonts w:ascii="Bookman Old Style" w:hAnsi="Bookman Old Style" w:cs="Tahoma"/>
          <w:color w:val="222222"/>
          <w:sz w:val="21"/>
          <w:szCs w:val="21"/>
        </w:rPr>
        <w:t xml:space="preserve"> II. </w:t>
      </w:r>
      <w:r w:rsidR="005157F2" w:rsidRPr="0066743F">
        <w:rPr>
          <w:rFonts w:ascii="Bookman Old Style" w:hAnsi="Bookman Old Style" w:cs="Tahoma"/>
          <w:color w:val="222222"/>
          <w:sz w:val="21"/>
          <w:szCs w:val="21"/>
        </w:rPr>
        <w:t>K</w:t>
      </w:r>
      <w:r w:rsidR="00305720" w:rsidRPr="0066743F">
        <w:rPr>
          <w:rFonts w:ascii="Bookman Old Style" w:hAnsi="Bookman Old Style" w:cs="Tahoma"/>
          <w:color w:val="222222"/>
          <w:sz w:val="21"/>
          <w:szCs w:val="21"/>
        </w:rPr>
        <w:t>ötetében</w:t>
      </w:r>
      <w:r w:rsidRPr="0066743F">
        <w:rPr>
          <w:rFonts w:ascii="Bookman Old Style" w:hAnsi="Bookman Old Style" w:cs="Tahoma"/>
          <w:color w:val="222222"/>
          <w:sz w:val="21"/>
          <w:szCs w:val="21"/>
        </w:rPr>
        <w:t xml:space="preserve"> részletes útmutatót bocsát az Ajánlattevők rendelkezésére a kizáró okokra vonatkozó igazolások, nyilatkozatok elkészítése érdekében, a releváns jogszabályokban foglaltak alapján.</w:t>
      </w:r>
    </w:p>
    <w:p w14:paraId="467F12C2" w14:textId="77777777" w:rsidR="005A775A" w:rsidRPr="0066743F" w:rsidRDefault="005A775A" w:rsidP="002D10FF">
      <w:pPr>
        <w:pStyle w:val="Listabekezds"/>
        <w:suppressAutoHyphens/>
        <w:ind w:left="705"/>
        <w:jc w:val="both"/>
        <w:rPr>
          <w:rFonts w:ascii="Bookman Old Style" w:hAnsi="Bookman Old Style" w:cs="Tahoma"/>
          <w:color w:val="222222"/>
          <w:sz w:val="21"/>
          <w:szCs w:val="21"/>
        </w:rPr>
      </w:pPr>
    </w:p>
    <w:p w14:paraId="13FF7D10" w14:textId="77777777" w:rsidR="005A775A" w:rsidRPr="0066743F" w:rsidRDefault="005A775A" w:rsidP="000701BC">
      <w:pPr>
        <w:pStyle w:val="Listabekezds"/>
        <w:numPr>
          <w:ilvl w:val="1"/>
          <w:numId w:val="37"/>
        </w:numPr>
        <w:suppressAutoHyphens/>
        <w:jc w:val="both"/>
        <w:rPr>
          <w:rFonts w:ascii="Bookman Old Style" w:hAnsi="Bookman Old Style" w:cs="Tahoma"/>
          <w:color w:val="222222"/>
          <w:sz w:val="21"/>
          <w:szCs w:val="21"/>
        </w:rPr>
      </w:pPr>
      <w:r w:rsidRPr="0066743F">
        <w:rPr>
          <w:rFonts w:ascii="Bookman Old Style" w:hAnsi="Bookman Old Style" w:cs="Tahoma"/>
          <w:color w:val="222222"/>
          <w:sz w:val="21"/>
          <w:szCs w:val="21"/>
        </w:rPr>
        <w:t xml:space="preserve">A Kbt. 62. § (1) bekezdés </w:t>
      </w:r>
      <w:r w:rsidRPr="0066743F">
        <w:rPr>
          <w:rFonts w:ascii="Bookman Old Style" w:hAnsi="Bookman Old Style" w:cs="Tahoma"/>
          <w:i/>
          <w:iCs/>
          <w:color w:val="222222"/>
          <w:sz w:val="21"/>
          <w:szCs w:val="21"/>
        </w:rPr>
        <w:t xml:space="preserve">b) </w:t>
      </w:r>
      <w:r w:rsidRPr="0066743F">
        <w:rPr>
          <w:rFonts w:ascii="Bookman Old Style" w:hAnsi="Bookman Old Style" w:cs="Tahoma"/>
          <w:color w:val="222222"/>
          <w:sz w:val="21"/>
          <w:szCs w:val="21"/>
        </w:rPr>
        <w:t xml:space="preserve">és </w:t>
      </w:r>
      <w:r w:rsidRPr="0066743F">
        <w:rPr>
          <w:rFonts w:ascii="Bookman Old Style" w:hAnsi="Bookman Old Style" w:cs="Tahoma"/>
          <w:i/>
          <w:iCs/>
          <w:color w:val="222222"/>
          <w:sz w:val="21"/>
          <w:szCs w:val="21"/>
        </w:rPr>
        <w:t xml:space="preserve">f) </w:t>
      </w:r>
      <w:r w:rsidRPr="0066743F">
        <w:rPr>
          <w:rFonts w:ascii="Bookman Old Style" w:hAnsi="Bookman Old Style" w:cs="Tahoma"/>
          <w:color w:val="222222"/>
          <w:sz w:val="21"/>
          <w:szCs w:val="21"/>
        </w:rPr>
        <w:t xml:space="preserve">pontjában említett kizáró okok kivételével bármely egyéb kizáró ok fennállása ellenére az Ajánlattevő, alvállalkozó vagy alkalmasság igazolásában részt vevő gazdasági szereplő nem zárható ki a közbeszerzési eljárásból, amennyiben a Közbeszerzési Hatóság a Kbt. 188. § (4) bekezdése szerinti - vagy bírósági felülvizsgálata esetén a bíróság a Kbt. 188. § (5) bekezdése szerinti - jogerős határozata kimondta, hogy az érintett gazdasági szereplő az ajánlat benyújtását megelőzően olyan intézkedéseket hozott, amelyek </w:t>
      </w:r>
      <w:r w:rsidRPr="0066743F">
        <w:rPr>
          <w:rFonts w:ascii="Bookman Old Style" w:hAnsi="Bookman Old Style" w:cs="Tahoma"/>
          <w:iCs/>
          <w:color w:val="222222"/>
          <w:sz w:val="21"/>
          <w:szCs w:val="21"/>
        </w:rPr>
        <w:t xml:space="preserve">a </w:t>
      </w:r>
      <w:r w:rsidRPr="0066743F">
        <w:rPr>
          <w:rFonts w:ascii="Bookman Old Style" w:hAnsi="Bookman Old Style" w:cs="Tahoma"/>
          <w:color w:val="222222"/>
          <w:sz w:val="21"/>
          <w:szCs w:val="21"/>
        </w:rPr>
        <w:t>kizáró ok fennállásának ellenére kellőképpen igazolják a megbízhatóságát.</w:t>
      </w:r>
    </w:p>
    <w:p w14:paraId="4B6D8775" w14:textId="77777777" w:rsidR="005A775A" w:rsidRPr="0066743F" w:rsidRDefault="005A775A" w:rsidP="002D10FF">
      <w:pPr>
        <w:pStyle w:val="Listabekezds"/>
        <w:suppressAutoHyphens/>
        <w:ind w:left="705"/>
        <w:jc w:val="both"/>
        <w:rPr>
          <w:rFonts w:ascii="Bookman Old Style" w:hAnsi="Bookman Old Style" w:cs="Tahoma"/>
          <w:color w:val="222222"/>
          <w:sz w:val="21"/>
          <w:szCs w:val="21"/>
        </w:rPr>
      </w:pPr>
    </w:p>
    <w:p w14:paraId="43F279A2" w14:textId="77777777" w:rsidR="005A775A" w:rsidRPr="0066743F" w:rsidRDefault="005A775A" w:rsidP="000701BC">
      <w:pPr>
        <w:pStyle w:val="Listabekezds"/>
        <w:numPr>
          <w:ilvl w:val="1"/>
          <w:numId w:val="37"/>
        </w:numPr>
        <w:suppressAutoHyphens/>
        <w:jc w:val="both"/>
        <w:rPr>
          <w:rFonts w:ascii="Bookman Old Style" w:hAnsi="Bookman Old Style" w:cs="Tahoma"/>
          <w:color w:val="222222"/>
          <w:sz w:val="21"/>
          <w:szCs w:val="21"/>
        </w:rPr>
      </w:pPr>
      <w:r w:rsidRPr="0066743F">
        <w:rPr>
          <w:rFonts w:ascii="Bookman Old Style" w:hAnsi="Bookman Old Style" w:cs="Tahoma"/>
          <w:color w:val="222222"/>
          <w:sz w:val="21"/>
          <w:szCs w:val="21"/>
        </w:rPr>
        <w:t>Ha a Közbeszerzési Hatóság a Kbt. 188. § (4) bekezdése szerinti - vagy bírósági felülvizsgálata esetén a bíróság a Kbt. 188. § (5) bekezdése szerinti - jogerős határozata kimondja az adott kizáró ok hatálya alatt álló gazdasági szereplő megbízhatóságát, az Ajánlatkérő mérlegelés nélkül köteles azt elfogadni. A jogerős határozatot a gazdasági szereplő az egységes európai közbeszerzési dokumentummal egyidejűleg köteles benyújtani.</w:t>
      </w:r>
    </w:p>
    <w:p w14:paraId="4831056E" w14:textId="77777777" w:rsidR="005A775A" w:rsidRPr="0066743F" w:rsidRDefault="005A775A" w:rsidP="002D10FF">
      <w:pPr>
        <w:rPr>
          <w:rFonts w:ascii="Bookman Old Style" w:hAnsi="Bookman Old Style"/>
        </w:rPr>
      </w:pPr>
    </w:p>
    <w:p w14:paraId="1BAA350A" w14:textId="77777777" w:rsidR="0007584B" w:rsidRPr="0066743F" w:rsidRDefault="0007584B" w:rsidP="002D10FF">
      <w:pPr>
        <w:rPr>
          <w:rFonts w:ascii="Bookman Old Style" w:hAnsi="Bookman Old Style"/>
        </w:rPr>
      </w:pPr>
    </w:p>
    <w:p w14:paraId="6BC17F92" w14:textId="2A4A64EB" w:rsidR="00760A46" w:rsidRPr="0066743F" w:rsidRDefault="00760A46" w:rsidP="000701BC">
      <w:pPr>
        <w:pStyle w:val="Cmsor3"/>
        <w:numPr>
          <w:ilvl w:val="0"/>
          <w:numId w:val="37"/>
        </w:numPr>
        <w:jc w:val="both"/>
        <w:rPr>
          <w:rFonts w:ascii="Bookman Old Style" w:hAnsi="Bookman Old Style" w:cs="Bookman Old Style"/>
          <w:smallCaps/>
          <w:sz w:val="21"/>
          <w:szCs w:val="21"/>
          <w:lang w:val="hu-HU"/>
        </w:rPr>
      </w:pPr>
      <w:bookmarkStart w:id="68" w:name="_Toc454265641"/>
      <w:r w:rsidRPr="0066743F">
        <w:rPr>
          <w:rFonts w:ascii="Bookman Old Style" w:hAnsi="Bookman Old Style" w:cs="Bookman Old Style"/>
          <w:smallCaps/>
          <w:sz w:val="21"/>
          <w:szCs w:val="21"/>
          <w:lang w:val="hu-HU"/>
        </w:rPr>
        <w:t>Az alkalmassági követelményekkel kapcsolatos általános követelmények</w:t>
      </w:r>
      <w:bookmarkEnd w:id="68"/>
      <w:r w:rsidR="00757D7E">
        <w:rPr>
          <w:rFonts w:ascii="Bookman Old Style" w:hAnsi="Bookman Old Style" w:cs="Bookman Old Style"/>
          <w:smallCaps/>
          <w:sz w:val="21"/>
          <w:szCs w:val="21"/>
          <w:lang w:val="hu-HU"/>
        </w:rPr>
        <w:t xml:space="preserve"> (adott esetben)</w:t>
      </w:r>
    </w:p>
    <w:p w14:paraId="7947F40E" w14:textId="77777777" w:rsidR="0007584B" w:rsidRPr="0066743F" w:rsidRDefault="0007584B" w:rsidP="0007584B">
      <w:pPr>
        <w:rPr>
          <w:rFonts w:ascii="Bookman Old Style" w:hAnsi="Bookman Old Style"/>
        </w:rPr>
      </w:pPr>
    </w:p>
    <w:p w14:paraId="586AAC34" w14:textId="77777777" w:rsidR="00760A46" w:rsidRPr="0066743F" w:rsidRDefault="00760A46" w:rsidP="000701BC">
      <w:pPr>
        <w:pStyle w:val="Listabekezds"/>
        <w:numPr>
          <w:ilvl w:val="1"/>
          <w:numId w:val="37"/>
        </w:numPr>
        <w:suppressAutoHyphens/>
        <w:jc w:val="both"/>
        <w:rPr>
          <w:rFonts w:ascii="Bookman Old Style" w:hAnsi="Bookman Old Style" w:cs="Tahoma"/>
          <w:color w:val="222222"/>
          <w:sz w:val="21"/>
          <w:szCs w:val="21"/>
        </w:rPr>
      </w:pPr>
      <w:r w:rsidRPr="0066743F">
        <w:rPr>
          <w:rFonts w:ascii="Bookman Old Style" w:hAnsi="Bookman Old Style" w:cs="Tahoma"/>
          <w:color w:val="222222"/>
          <w:sz w:val="21"/>
          <w:szCs w:val="21"/>
        </w:rPr>
        <w:t xml:space="preserve">Jelen közbeszerzési eljárásra vonatkozó alkalmassági követelmények kapcsán Ajánlattevők a vonatkozó jogszabályi rendelkezéseken túlmenően az </w:t>
      </w:r>
      <w:r w:rsidR="00F64305" w:rsidRPr="0066743F">
        <w:rPr>
          <w:rFonts w:ascii="Bookman Old Style" w:hAnsi="Bookman Old Style" w:cs="Tahoma"/>
          <w:color w:val="222222"/>
          <w:sz w:val="21"/>
          <w:szCs w:val="21"/>
        </w:rPr>
        <w:t>eljárást megindító felhívásban</w:t>
      </w:r>
      <w:r w:rsidRPr="0066743F">
        <w:rPr>
          <w:rFonts w:ascii="Bookman Old Style" w:hAnsi="Bookman Old Style" w:cs="Tahoma"/>
          <w:color w:val="222222"/>
          <w:sz w:val="21"/>
          <w:szCs w:val="21"/>
        </w:rPr>
        <w:t xml:space="preserve"> és </w:t>
      </w:r>
      <w:r w:rsidR="00A11124" w:rsidRPr="0066743F">
        <w:rPr>
          <w:rFonts w:ascii="Bookman Old Style" w:hAnsi="Bookman Old Style" w:cs="Tahoma"/>
          <w:color w:val="222222"/>
          <w:sz w:val="21"/>
          <w:szCs w:val="21"/>
        </w:rPr>
        <w:t>a Dokumentációban</w:t>
      </w:r>
      <w:r w:rsidRPr="0066743F">
        <w:rPr>
          <w:rFonts w:ascii="Bookman Old Style" w:hAnsi="Bookman Old Style" w:cs="Tahoma"/>
          <w:color w:val="222222"/>
          <w:sz w:val="21"/>
          <w:szCs w:val="21"/>
        </w:rPr>
        <w:t xml:space="preserve"> foglaltakra tekintettel kötelesek dokumentumokat benyújtani. </w:t>
      </w:r>
    </w:p>
    <w:p w14:paraId="0F5D2F1F" w14:textId="77777777" w:rsidR="00760A46" w:rsidRPr="0066743F" w:rsidRDefault="00760A46" w:rsidP="002D10FF">
      <w:pPr>
        <w:rPr>
          <w:rFonts w:ascii="Bookman Old Style" w:hAnsi="Bookman Old Style"/>
        </w:rPr>
      </w:pPr>
    </w:p>
    <w:p w14:paraId="04E55EC7" w14:textId="77777777" w:rsidR="00760A46" w:rsidRPr="0066743F" w:rsidRDefault="00760A46" w:rsidP="000701BC">
      <w:pPr>
        <w:pStyle w:val="Listabekezds"/>
        <w:numPr>
          <w:ilvl w:val="1"/>
          <w:numId w:val="37"/>
        </w:numPr>
        <w:suppressAutoHyphens/>
        <w:jc w:val="both"/>
        <w:rPr>
          <w:rFonts w:ascii="Bookman Old Style" w:hAnsi="Bookman Old Style" w:cs="Tahoma"/>
          <w:color w:val="222222"/>
          <w:sz w:val="21"/>
          <w:szCs w:val="21"/>
        </w:rPr>
      </w:pPr>
      <w:r w:rsidRPr="0066743F">
        <w:rPr>
          <w:rFonts w:ascii="Bookman Old Style" w:hAnsi="Bookman Old Style" w:cs="Tahoma"/>
          <w:color w:val="222222"/>
          <w:sz w:val="21"/>
          <w:szCs w:val="21"/>
        </w:rPr>
        <w:t>Az előírt alkalmassági követelményeknek a Közös Ajánlattevők együttesen is megfelelhetnek. Azon követelményeknek, amelyek értelemszerűen kizárólag egyenként vonatkoztathatóak a gazdasági szereplőkre, elegendő, ha közülük egy felel meg.</w:t>
      </w:r>
    </w:p>
    <w:p w14:paraId="6E71B9B4" w14:textId="77777777" w:rsidR="00760A46" w:rsidRPr="0066743F" w:rsidRDefault="00760A46" w:rsidP="002D10FF">
      <w:pPr>
        <w:suppressAutoHyphens/>
        <w:jc w:val="both"/>
        <w:rPr>
          <w:rFonts w:ascii="Bookman Old Style" w:hAnsi="Bookman Old Style" w:cs="Tahoma"/>
          <w:color w:val="222222"/>
          <w:sz w:val="21"/>
          <w:szCs w:val="21"/>
        </w:rPr>
      </w:pPr>
    </w:p>
    <w:p w14:paraId="1BEE1E30" w14:textId="77777777" w:rsidR="00760A46" w:rsidRPr="0066743F" w:rsidRDefault="00760A46" w:rsidP="000701BC">
      <w:pPr>
        <w:pStyle w:val="Listabekezds"/>
        <w:numPr>
          <w:ilvl w:val="1"/>
          <w:numId w:val="37"/>
        </w:numPr>
        <w:suppressAutoHyphens/>
        <w:jc w:val="both"/>
        <w:rPr>
          <w:rFonts w:ascii="Bookman Old Style" w:hAnsi="Bookman Old Style" w:cs="Tahoma"/>
          <w:color w:val="222222"/>
          <w:sz w:val="21"/>
          <w:szCs w:val="21"/>
        </w:rPr>
      </w:pPr>
      <w:r w:rsidRPr="0066743F">
        <w:rPr>
          <w:rFonts w:ascii="Bookman Old Style" w:hAnsi="Bookman Old Style" w:cs="Tahoma"/>
          <w:color w:val="222222"/>
          <w:sz w:val="21"/>
          <w:szCs w:val="21"/>
        </w:rPr>
        <w:t xml:space="preserve">Az előírt alkalmassági követelményeknek az Ajánlattevők bármely más szervezet vagy személy kapacitására támaszkodva is megfelelhetnek, a közöttük fennálló kapcsolat jogi jellegétől függetlenül. Ebben az esetben meg kell jelölni az ajánlatban ezt a szervezetet és az </w:t>
      </w:r>
      <w:r w:rsidR="00F64305" w:rsidRPr="0066743F">
        <w:rPr>
          <w:rFonts w:ascii="Bookman Old Style" w:hAnsi="Bookman Old Style" w:cs="Tahoma"/>
          <w:color w:val="222222"/>
          <w:sz w:val="21"/>
          <w:szCs w:val="21"/>
        </w:rPr>
        <w:t xml:space="preserve">eljárást megindító felhívás </w:t>
      </w:r>
      <w:r w:rsidRPr="0066743F">
        <w:rPr>
          <w:rFonts w:ascii="Bookman Old Style" w:hAnsi="Bookman Old Style" w:cs="Tahoma"/>
          <w:color w:val="222222"/>
          <w:sz w:val="21"/>
          <w:szCs w:val="21"/>
        </w:rPr>
        <w:t>vonatkozó pontjának megjelölésével azon alkalmassági követelményt vagy követelményeket, amelynek igazolása érdekében az Ajánlattevő ezen szervezet erőforrására vagy arra is támaszkodik. A következő alpontban foglalt eset kivételével csatolni kell az ajánlatban a kapacitásait rendelkezésre bocsátó szervezet olyan szerződéses vagy előszerződésben vállalt kötelezettségvállalását tartalmazó okiratot, amely alátámasztja, hogy a szerződés teljesítéséhez szükséges erőforrások rendelkezésre állnak majd a szerződés teljesítésének időtartama alatt.</w:t>
      </w:r>
    </w:p>
    <w:p w14:paraId="1908CB37" w14:textId="77777777" w:rsidR="00760A46" w:rsidRPr="0066743F" w:rsidRDefault="00760A46" w:rsidP="002D10FF">
      <w:pPr>
        <w:suppressAutoHyphens/>
        <w:jc w:val="both"/>
        <w:rPr>
          <w:rFonts w:ascii="Bookman Old Style" w:hAnsi="Bookman Old Style" w:cs="Tahoma"/>
          <w:color w:val="222222"/>
          <w:sz w:val="21"/>
          <w:szCs w:val="21"/>
        </w:rPr>
      </w:pPr>
    </w:p>
    <w:p w14:paraId="0168C42B" w14:textId="77777777" w:rsidR="00760A46" w:rsidRPr="0066743F" w:rsidRDefault="00760A46" w:rsidP="000701BC">
      <w:pPr>
        <w:pStyle w:val="Listabekezds"/>
        <w:numPr>
          <w:ilvl w:val="1"/>
          <w:numId w:val="37"/>
        </w:numPr>
        <w:suppressAutoHyphens/>
        <w:jc w:val="both"/>
        <w:rPr>
          <w:rFonts w:ascii="Bookman Old Style" w:hAnsi="Bookman Old Style" w:cs="Tahoma"/>
          <w:color w:val="222222"/>
          <w:sz w:val="21"/>
          <w:szCs w:val="21"/>
        </w:rPr>
      </w:pPr>
      <w:r w:rsidRPr="0066743F">
        <w:rPr>
          <w:rFonts w:ascii="Bookman Old Style" w:hAnsi="Bookman Old Style" w:cs="Tahoma"/>
          <w:color w:val="222222"/>
          <w:sz w:val="21"/>
          <w:szCs w:val="21"/>
        </w:rPr>
        <w:t>A külön jogszabályban foglaltak szerint előírt, szakemberek - azok végzettségére, képzettségére - rendelkezésre állására vonatkozó követelmény, valamint a releváns szakmai tapasztalatot igazoló referenciákra vonatkozó követelmény teljesítésének igazolására a gazdasági szereplő csak akkor veheti igénybe más szervezet kapacitásait, ha az adott szervezet valósítja meg azt az építési beruházást, amelyhez</w:t>
      </w:r>
      <w:r w:rsidR="00AA2066" w:rsidRPr="0066743F">
        <w:rPr>
          <w:rFonts w:ascii="Bookman Old Style" w:hAnsi="Bookman Old Style" w:cs="Tahoma"/>
          <w:color w:val="222222"/>
          <w:sz w:val="21"/>
          <w:szCs w:val="21"/>
        </w:rPr>
        <w:t xml:space="preserve"> e kapacitásokra szükség van. A Kbt. 65. §</w:t>
      </w:r>
      <w:r w:rsidRPr="0066743F">
        <w:rPr>
          <w:rFonts w:ascii="Bookman Old Style" w:hAnsi="Bookman Old Style" w:cs="Tahoma"/>
          <w:color w:val="222222"/>
          <w:sz w:val="21"/>
          <w:szCs w:val="21"/>
        </w:rPr>
        <w:t xml:space="preserve"> (1) bekezdés c) pontja szerinti követelmény igazolására akkor vehető igénybe más szervezet kapacitása, ha az adott szervezet valósítja meg azt a feladatot, amelyre vonatkozóan a nyilvántartásban szereplés, szervezeti tagság vagy engedéllyel rendelkezés kötelezettsége fennáll. A </w:t>
      </w:r>
      <w:r w:rsidR="00AA2066" w:rsidRPr="0066743F">
        <w:rPr>
          <w:rFonts w:ascii="Bookman Old Style" w:hAnsi="Bookman Old Style" w:cs="Tahoma"/>
          <w:color w:val="222222"/>
          <w:sz w:val="21"/>
          <w:szCs w:val="21"/>
        </w:rPr>
        <w:t xml:space="preserve">Kbt. 65. § </w:t>
      </w:r>
      <w:r w:rsidRPr="0066743F">
        <w:rPr>
          <w:rFonts w:ascii="Bookman Old Style" w:hAnsi="Bookman Old Style" w:cs="Tahoma"/>
          <w:color w:val="222222"/>
          <w:sz w:val="21"/>
          <w:szCs w:val="21"/>
        </w:rPr>
        <w:t>(7) bekezdés szerint csatolandó kötelezettségvállalásnak ezt kell alátámasztania.</w:t>
      </w:r>
    </w:p>
    <w:p w14:paraId="2B3A482A" w14:textId="77777777" w:rsidR="00AA2066" w:rsidRPr="0066743F" w:rsidRDefault="00AA2066" w:rsidP="002D10FF">
      <w:pPr>
        <w:suppressAutoHyphens/>
        <w:jc w:val="both"/>
        <w:rPr>
          <w:rFonts w:ascii="Bookman Old Style" w:hAnsi="Bookman Old Style" w:cs="Tahoma"/>
          <w:color w:val="222222"/>
          <w:sz w:val="21"/>
          <w:szCs w:val="21"/>
        </w:rPr>
      </w:pPr>
    </w:p>
    <w:p w14:paraId="75EF42FB" w14:textId="77777777" w:rsidR="00760A46" w:rsidRPr="0066743F" w:rsidRDefault="00760A46" w:rsidP="000701BC">
      <w:pPr>
        <w:pStyle w:val="Listabekezds"/>
        <w:numPr>
          <w:ilvl w:val="1"/>
          <w:numId w:val="37"/>
        </w:numPr>
        <w:suppressAutoHyphens/>
        <w:jc w:val="both"/>
        <w:rPr>
          <w:rFonts w:ascii="Bookman Old Style" w:hAnsi="Bookman Old Style" w:cs="Tahoma"/>
          <w:color w:val="222222"/>
          <w:sz w:val="21"/>
          <w:szCs w:val="21"/>
        </w:rPr>
      </w:pPr>
      <w:r w:rsidRPr="0066743F">
        <w:rPr>
          <w:rFonts w:ascii="Bookman Old Style" w:hAnsi="Bookman Old Style" w:cs="Tahoma"/>
          <w:color w:val="222222"/>
          <w:sz w:val="21"/>
          <w:szCs w:val="21"/>
        </w:rPr>
        <w:t xml:space="preserve">Építési beruházásra vagy szolgáltatásnyújtásra irányuló szerződés, valamint árubeszerzésre irányuló szerződéssel kapcsolatos beállítási vagy üzembehelyezési művelet esetén az </w:t>
      </w:r>
      <w:r w:rsidR="00AA2066" w:rsidRPr="0066743F">
        <w:rPr>
          <w:rFonts w:ascii="Bookman Old Style" w:hAnsi="Bookman Old Style" w:cs="Tahoma"/>
          <w:color w:val="222222"/>
          <w:sz w:val="21"/>
          <w:szCs w:val="21"/>
        </w:rPr>
        <w:t>A</w:t>
      </w:r>
      <w:r w:rsidRPr="0066743F">
        <w:rPr>
          <w:rFonts w:ascii="Bookman Old Style" w:hAnsi="Bookman Old Style" w:cs="Tahoma"/>
          <w:color w:val="222222"/>
          <w:sz w:val="21"/>
          <w:szCs w:val="21"/>
        </w:rPr>
        <w:t xml:space="preserve">jánlatkérő előírhatja, hogy bizonyos alapvető fontosságú feladatokat maga az </w:t>
      </w:r>
      <w:r w:rsidR="00AA2066" w:rsidRPr="0066743F">
        <w:rPr>
          <w:rFonts w:ascii="Bookman Old Style" w:hAnsi="Bookman Old Style" w:cs="Tahoma"/>
          <w:color w:val="222222"/>
          <w:sz w:val="21"/>
          <w:szCs w:val="21"/>
        </w:rPr>
        <w:t>A</w:t>
      </w:r>
      <w:r w:rsidRPr="0066743F">
        <w:rPr>
          <w:rFonts w:ascii="Bookman Old Style" w:hAnsi="Bookman Old Style" w:cs="Tahoma"/>
          <w:color w:val="222222"/>
          <w:sz w:val="21"/>
          <w:szCs w:val="21"/>
        </w:rPr>
        <w:t xml:space="preserve">jánlattevő vagy - közös ajánlattétel esetén - a </w:t>
      </w:r>
      <w:r w:rsidR="00AA2066" w:rsidRPr="0066743F">
        <w:rPr>
          <w:rFonts w:ascii="Bookman Old Style" w:hAnsi="Bookman Old Style" w:cs="Tahoma"/>
          <w:color w:val="222222"/>
          <w:sz w:val="21"/>
          <w:szCs w:val="21"/>
        </w:rPr>
        <w:t>K</w:t>
      </w:r>
      <w:r w:rsidRPr="0066743F">
        <w:rPr>
          <w:rFonts w:ascii="Bookman Old Style" w:hAnsi="Bookman Old Style" w:cs="Tahoma"/>
          <w:color w:val="222222"/>
          <w:sz w:val="21"/>
          <w:szCs w:val="21"/>
        </w:rPr>
        <w:t xml:space="preserve">özös </w:t>
      </w:r>
      <w:r w:rsidR="00AA2066" w:rsidRPr="0066743F">
        <w:rPr>
          <w:rFonts w:ascii="Bookman Old Style" w:hAnsi="Bookman Old Style" w:cs="Tahoma"/>
          <w:color w:val="222222"/>
          <w:sz w:val="21"/>
          <w:szCs w:val="21"/>
        </w:rPr>
        <w:t>A</w:t>
      </w:r>
      <w:r w:rsidRPr="0066743F">
        <w:rPr>
          <w:rFonts w:ascii="Bookman Old Style" w:hAnsi="Bookman Old Style" w:cs="Tahoma"/>
          <w:color w:val="222222"/>
          <w:sz w:val="21"/>
          <w:szCs w:val="21"/>
        </w:rPr>
        <w:t xml:space="preserve">jánlattevők egyike végezzen el. Ebben az esetben az e feladatokra vonatkozó, a </w:t>
      </w:r>
      <w:r w:rsidR="00AA2066" w:rsidRPr="0066743F">
        <w:rPr>
          <w:rFonts w:ascii="Bookman Old Style" w:hAnsi="Bookman Old Style" w:cs="Tahoma"/>
          <w:color w:val="222222"/>
          <w:sz w:val="21"/>
          <w:szCs w:val="21"/>
        </w:rPr>
        <w:t xml:space="preserve">Kbt. 65. § </w:t>
      </w:r>
      <w:r w:rsidRPr="0066743F">
        <w:rPr>
          <w:rFonts w:ascii="Bookman Old Style" w:hAnsi="Bookman Old Style" w:cs="Tahoma"/>
          <w:color w:val="222222"/>
          <w:sz w:val="21"/>
          <w:szCs w:val="21"/>
        </w:rPr>
        <w:t xml:space="preserve">(9) bekezdés szerinti alkalmassági feltételek igazolásához a </w:t>
      </w:r>
      <w:r w:rsidR="00AA2066" w:rsidRPr="0066743F">
        <w:rPr>
          <w:rFonts w:ascii="Bookman Old Style" w:hAnsi="Bookman Old Style" w:cs="Tahoma"/>
          <w:color w:val="222222"/>
          <w:sz w:val="21"/>
          <w:szCs w:val="21"/>
        </w:rPr>
        <w:t xml:space="preserve">Kbt. 65. § </w:t>
      </w:r>
      <w:r w:rsidRPr="0066743F">
        <w:rPr>
          <w:rFonts w:ascii="Bookman Old Style" w:hAnsi="Bookman Old Style" w:cs="Tahoma"/>
          <w:color w:val="222222"/>
          <w:sz w:val="21"/>
          <w:szCs w:val="21"/>
        </w:rPr>
        <w:t xml:space="preserve">(7) bekezdéstől eltérően nem támaszkodhat az </w:t>
      </w:r>
      <w:r w:rsidR="00AA2066" w:rsidRPr="0066743F">
        <w:rPr>
          <w:rFonts w:ascii="Bookman Old Style" w:hAnsi="Bookman Old Style" w:cs="Tahoma"/>
          <w:color w:val="222222"/>
          <w:sz w:val="21"/>
          <w:szCs w:val="21"/>
        </w:rPr>
        <w:t>A</w:t>
      </w:r>
      <w:r w:rsidRPr="0066743F">
        <w:rPr>
          <w:rFonts w:ascii="Bookman Old Style" w:hAnsi="Bookman Old Style" w:cs="Tahoma"/>
          <w:color w:val="222222"/>
          <w:sz w:val="21"/>
          <w:szCs w:val="21"/>
        </w:rPr>
        <w:t>jánlattevő más szervezet kapacitására, és a teljesítés során e feladatokat nem végezheti alvállalkozó.</w:t>
      </w:r>
    </w:p>
    <w:p w14:paraId="76E986B6" w14:textId="77777777" w:rsidR="00AA2066" w:rsidRPr="0066743F" w:rsidRDefault="00AA2066" w:rsidP="002D10FF">
      <w:pPr>
        <w:suppressAutoHyphens/>
        <w:jc w:val="both"/>
        <w:rPr>
          <w:rFonts w:ascii="Bookman Old Style" w:hAnsi="Bookman Old Style" w:cs="Tahoma"/>
          <w:color w:val="222222"/>
          <w:sz w:val="21"/>
          <w:szCs w:val="21"/>
        </w:rPr>
      </w:pPr>
    </w:p>
    <w:p w14:paraId="77E1EF85" w14:textId="77777777" w:rsidR="005A775A" w:rsidRPr="0066743F" w:rsidRDefault="00760A46" w:rsidP="000701BC">
      <w:pPr>
        <w:pStyle w:val="Listabekezds"/>
        <w:numPr>
          <w:ilvl w:val="1"/>
          <w:numId w:val="37"/>
        </w:numPr>
        <w:suppressAutoHyphens/>
        <w:jc w:val="both"/>
        <w:rPr>
          <w:rFonts w:ascii="Bookman Old Style" w:hAnsi="Bookman Old Style" w:cs="Tahoma"/>
          <w:color w:val="222222"/>
          <w:sz w:val="21"/>
          <w:szCs w:val="21"/>
        </w:rPr>
      </w:pPr>
      <w:r w:rsidRPr="0066743F">
        <w:rPr>
          <w:rFonts w:ascii="Bookman Old Style" w:hAnsi="Bookman Old Style" w:cs="Tahoma"/>
          <w:color w:val="222222"/>
          <w:sz w:val="21"/>
          <w:szCs w:val="21"/>
        </w:rPr>
        <w:t>Nem használhatja fel a gazdasági szereplő alkalmassága igazolására azokat az adatokat, amelyek felhasználására jogutódlás eredményeként - a jogelőd</w:t>
      </w:r>
      <w:r w:rsidR="00AA2066" w:rsidRPr="0066743F">
        <w:rPr>
          <w:rFonts w:ascii="Bookman Old Style" w:hAnsi="Bookman Old Style" w:cs="Tahoma"/>
          <w:color w:val="222222"/>
          <w:sz w:val="21"/>
          <w:szCs w:val="21"/>
        </w:rPr>
        <w:t xml:space="preserve"> a Kbt. 65. §</w:t>
      </w:r>
      <w:r w:rsidRPr="0066743F">
        <w:rPr>
          <w:rFonts w:ascii="Bookman Old Style" w:hAnsi="Bookman Old Style" w:cs="Tahoma"/>
          <w:color w:val="222222"/>
          <w:sz w:val="21"/>
          <w:szCs w:val="21"/>
        </w:rPr>
        <w:t xml:space="preserve"> (7) bekezdés szerinti bevonása nélkül - maga lenne jogosult, ha a jogelőd gazdasági szereplő tekintetében az eljárásban alkalmazandó valamely kizáró ok fennáll, vagy - ha a jogelőd megszűnt - megszűnése hiányában fennállna. A gazdasági szereplő ebben az esetben is élhet a </w:t>
      </w:r>
      <w:r w:rsidR="00AA2066" w:rsidRPr="0066743F">
        <w:rPr>
          <w:rFonts w:ascii="Bookman Old Style" w:hAnsi="Bookman Old Style" w:cs="Tahoma"/>
          <w:color w:val="222222"/>
          <w:sz w:val="21"/>
          <w:szCs w:val="21"/>
        </w:rPr>
        <w:t xml:space="preserve">Kbt. </w:t>
      </w:r>
      <w:r w:rsidRPr="0066743F">
        <w:rPr>
          <w:rFonts w:ascii="Bookman Old Style" w:hAnsi="Bookman Old Style" w:cs="Tahoma"/>
          <w:color w:val="222222"/>
          <w:sz w:val="21"/>
          <w:szCs w:val="21"/>
        </w:rPr>
        <w:t>64. § szerinti lehetőséggel és felhasználhatja a jogelődnek az alkalmasság igazolására szolgáló adatait, ha a korábban felmerült kizáró okkal összefüggésben igazolja megbízhatóságát.</w:t>
      </w:r>
    </w:p>
    <w:p w14:paraId="31AEC7D0" w14:textId="77777777" w:rsidR="005E4536" w:rsidRPr="0066743F" w:rsidRDefault="005E4536" w:rsidP="002D10FF">
      <w:pPr>
        <w:pStyle w:val="Listabekezds"/>
        <w:rPr>
          <w:rFonts w:ascii="Bookman Old Style" w:hAnsi="Bookman Old Style" w:cs="Tahoma"/>
          <w:color w:val="222222"/>
          <w:sz w:val="21"/>
          <w:szCs w:val="21"/>
        </w:rPr>
      </w:pPr>
    </w:p>
    <w:p w14:paraId="19345234" w14:textId="77777777" w:rsidR="00B21EF5" w:rsidRPr="0066743F" w:rsidRDefault="00B21EF5" w:rsidP="002D10FF">
      <w:pPr>
        <w:pStyle w:val="Listabekezds"/>
        <w:rPr>
          <w:rFonts w:ascii="Bookman Old Style" w:hAnsi="Bookman Old Style" w:cs="Tahoma"/>
          <w:color w:val="222222"/>
          <w:sz w:val="21"/>
          <w:szCs w:val="21"/>
        </w:rPr>
      </w:pPr>
    </w:p>
    <w:p w14:paraId="07424DFD" w14:textId="77777777" w:rsidR="007021E9" w:rsidRPr="0066743F" w:rsidRDefault="007021E9" w:rsidP="000701BC">
      <w:pPr>
        <w:pStyle w:val="Cmsor3"/>
        <w:numPr>
          <w:ilvl w:val="0"/>
          <w:numId w:val="37"/>
        </w:numPr>
        <w:tabs>
          <w:tab w:val="clear" w:pos="705"/>
        </w:tabs>
        <w:ind w:left="567" w:hanging="567"/>
        <w:jc w:val="both"/>
        <w:rPr>
          <w:rFonts w:ascii="Bookman Old Style" w:hAnsi="Bookman Old Style" w:cs="Bookman Old Style"/>
          <w:smallCaps/>
          <w:sz w:val="21"/>
          <w:szCs w:val="21"/>
        </w:rPr>
      </w:pPr>
      <w:bookmarkStart w:id="69" w:name="_Toc454265642"/>
      <w:r w:rsidRPr="0066743F">
        <w:rPr>
          <w:rFonts w:ascii="Bookman Old Style" w:hAnsi="Bookman Old Style" w:cs="Bookman Old Style"/>
          <w:smallCaps/>
          <w:sz w:val="21"/>
          <w:szCs w:val="21"/>
          <w:lang w:val="hu-HU"/>
        </w:rPr>
        <w:t>Egyenértékűség</w:t>
      </w:r>
      <w:bookmarkEnd w:id="69"/>
      <w:r w:rsidRPr="0066743F">
        <w:rPr>
          <w:rFonts w:ascii="Bookman Old Style" w:hAnsi="Bookman Old Style" w:cs="Bookman Old Style"/>
          <w:smallCaps/>
          <w:sz w:val="21"/>
          <w:szCs w:val="21"/>
          <w:lang w:val="hu-HU"/>
        </w:rPr>
        <w:t xml:space="preserve"> </w:t>
      </w:r>
    </w:p>
    <w:p w14:paraId="15B6A620" w14:textId="77777777" w:rsidR="007021E9" w:rsidRPr="0066743F" w:rsidRDefault="007021E9" w:rsidP="003B690E">
      <w:pPr>
        <w:pStyle w:val="Cmsor3"/>
        <w:ind w:left="567" w:firstLine="0"/>
        <w:jc w:val="both"/>
        <w:rPr>
          <w:rFonts w:ascii="Bookman Old Style" w:hAnsi="Bookman Old Style" w:cs="Bookman Old Style"/>
          <w:smallCaps/>
          <w:sz w:val="21"/>
          <w:szCs w:val="21"/>
        </w:rPr>
      </w:pPr>
    </w:p>
    <w:p w14:paraId="1B0FCA7B" w14:textId="77777777" w:rsidR="007021E9" w:rsidRPr="0066743F" w:rsidRDefault="007021E9" w:rsidP="000701BC">
      <w:pPr>
        <w:pStyle w:val="Listabekezds"/>
        <w:numPr>
          <w:ilvl w:val="1"/>
          <w:numId w:val="37"/>
        </w:numPr>
        <w:tabs>
          <w:tab w:val="clear" w:pos="705"/>
        </w:tabs>
        <w:suppressAutoHyphens/>
        <w:ind w:left="567" w:hanging="567"/>
        <w:jc w:val="both"/>
        <w:rPr>
          <w:rFonts w:ascii="Bookman Old Style" w:hAnsi="Bookman Old Style" w:cs="Tahoma"/>
          <w:color w:val="222222"/>
          <w:sz w:val="21"/>
          <w:szCs w:val="21"/>
        </w:rPr>
      </w:pPr>
      <w:r w:rsidRPr="0066743F">
        <w:rPr>
          <w:rFonts w:ascii="Bookman Old Style" w:hAnsi="Bookman Old Style" w:cs="Tahoma"/>
          <w:color w:val="222222"/>
          <w:sz w:val="21"/>
          <w:szCs w:val="21"/>
        </w:rPr>
        <w:t>Ajánlatkérő felhívja az Ajánlattevők figyelmét, hogy a közbeszerzési műszaki leírásban meghatározott gyártmányú, eredetű, típusú dologra, eljárásra, tevékenységre, személyre, szabadalomra vagy védjegyre való hivatkozás csak a tárgy jellegének egyértelmű meghatározása érdekében történt, a megnevezés mellett a „vagy egyenértékű” kifejezést minden esetben érteni kell.</w:t>
      </w:r>
    </w:p>
    <w:p w14:paraId="47D794A5" w14:textId="77777777" w:rsidR="00B21EF5" w:rsidRDefault="00B21EF5" w:rsidP="00B21EF5">
      <w:pPr>
        <w:pStyle w:val="Listabekezds"/>
        <w:suppressAutoHyphens/>
        <w:ind w:left="567"/>
        <w:jc w:val="both"/>
        <w:rPr>
          <w:rFonts w:ascii="Bookman Old Style" w:hAnsi="Bookman Old Style" w:cs="Tahoma"/>
          <w:color w:val="222222"/>
          <w:sz w:val="21"/>
          <w:szCs w:val="21"/>
        </w:rPr>
      </w:pPr>
    </w:p>
    <w:p w14:paraId="346E4E1E" w14:textId="77777777" w:rsidR="0066743F" w:rsidRPr="0066743F" w:rsidRDefault="0066743F" w:rsidP="00B21EF5">
      <w:pPr>
        <w:pStyle w:val="Listabekezds"/>
        <w:suppressAutoHyphens/>
        <w:ind w:left="567"/>
        <w:jc w:val="both"/>
        <w:rPr>
          <w:rFonts w:ascii="Bookman Old Style" w:hAnsi="Bookman Old Style" w:cs="Tahoma"/>
          <w:color w:val="222222"/>
          <w:sz w:val="21"/>
          <w:szCs w:val="21"/>
        </w:rPr>
      </w:pPr>
    </w:p>
    <w:p w14:paraId="06B79604" w14:textId="77777777" w:rsidR="00077787" w:rsidRDefault="00077787">
      <w:pPr>
        <w:rPr>
          <w:rFonts w:ascii="Bookman Old Style" w:hAnsi="Bookman Old Style" w:cs="Tahoma"/>
          <w:color w:val="222222"/>
          <w:sz w:val="21"/>
          <w:szCs w:val="21"/>
        </w:rPr>
      </w:pPr>
      <w:r>
        <w:rPr>
          <w:rFonts w:ascii="Bookman Old Style" w:hAnsi="Bookman Old Style" w:cs="Tahoma"/>
          <w:color w:val="222222"/>
          <w:sz w:val="21"/>
          <w:szCs w:val="21"/>
        </w:rPr>
        <w:br w:type="page"/>
      </w:r>
    </w:p>
    <w:p w14:paraId="4C02C502" w14:textId="77777777" w:rsidR="00F877BE" w:rsidRPr="0066743F" w:rsidRDefault="00F877BE" w:rsidP="002D10FF">
      <w:pPr>
        <w:rPr>
          <w:rFonts w:ascii="Bookman Old Style" w:hAnsi="Bookman Old Style"/>
        </w:rPr>
      </w:pPr>
    </w:p>
    <w:p w14:paraId="214CC85A" w14:textId="77777777" w:rsidR="00A00A0E" w:rsidRPr="0066743F" w:rsidRDefault="00A00A0E" w:rsidP="000701BC">
      <w:pPr>
        <w:pStyle w:val="Cmsor2"/>
        <w:numPr>
          <w:ilvl w:val="0"/>
          <w:numId w:val="28"/>
        </w:numPr>
        <w:ind w:hanging="731"/>
        <w:jc w:val="center"/>
        <w:rPr>
          <w:rFonts w:ascii="Bookman Old Style" w:hAnsi="Bookman Old Style"/>
          <w:kern w:val="28"/>
          <w:sz w:val="26"/>
          <w:szCs w:val="26"/>
        </w:rPr>
      </w:pPr>
      <w:bookmarkStart w:id="70" w:name="_Toc454265643"/>
      <w:r w:rsidRPr="0066743F">
        <w:rPr>
          <w:rFonts w:ascii="Bookman Old Style" w:hAnsi="Bookman Old Style"/>
          <w:kern w:val="28"/>
          <w:sz w:val="26"/>
          <w:szCs w:val="26"/>
        </w:rPr>
        <w:t>AZ AJÁNLATOK BONTÁSA ÉS ÉRTÉKELÉSE</w:t>
      </w:r>
      <w:bookmarkEnd w:id="70"/>
    </w:p>
    <w:p w14:paraId="19AEEA62" w14:textId="77777777" w:rsidR="00A00A0E" w:rsidRPr="0066743F" w:rsidRDefault="00A00A0E" w:rsidP="002D10FF">
      <w:pPr>
        <w:rPr>
          <w:rFonts w:ascii="Bookman Old Style" w:hAnsi="Bookman Old Style"/>
        </w:rPr>
      </w:pPr>
    </w:p>
    <w:p w14:paraId="6662623A" w14:textId="77777777" w:rsidR="0007584B" w:rsidRPr="0066743F" w:rsidRDefault="0007584B" w:rsidP="002D10FF">
      <w:pPr>
        <w:rPr>
          <w:rFonts w:ascii="Bookman Old Style" w:hAnsi="Bookman Old Style"/>
        </w:rPr>
      </w:pPr>
    </w:p>
    <w:p w14:paraId="675F46DA" w14:textId="77777777" w:rsidR="00A00A0E" w:rsidRPr="0066743F" w:rsidRDefault="00A00A0E" w:rsidP="000701BC">
      <w:pPr>
        <w:pStyle w:val="Cmsor3"/>
        <w:numPr>
          <w:ilvl w:val="0"/>
          <w:numId w:val="13"/>
        </w:numPr>
        <w:jc w:val="both"/>
        <w:rPr>
          <w:rFonts w:ascii="Bookman Old Style" w:hAnsi="Bookman Old Style" w:cs="Bookman Old Style"/>
          <w:smallCaps/>
          <w:sz w:val="21"/>
          <w:szCs w:val="21"/>
          <w:lang w:val="hu-HU"/>
        </w:rPr>
      </w:pPr>
      <w:bookmarkStart w:id="71" w:name="_Toc454265644"/>
      <w:r w:rsidRPr="0066743F">
        <w:rPr>
          <w:rFonts w:ascii="Bookman Old Style" w:hAnsi="Bookman Old Style" w:cs="Bookman Old Style"/>
          <w:smallCaps/>
          <w:sz w:val="21"/>
          <w:szCs w:val="21"/>
          <w:lang w:val="hu-HU"/>
        </w:rPr>
        <w:t>Ajánlatok bontása [Kbt. 68. §]</w:t>
      </w:r>
      <w:bookmarkEnd w:id="71"/>
    </w:p>
    <w:p w14:paraId="4D2DF5BB" w14:textId="77777777" w:rsidR="0007584B" w:rsidRPr="0066743F" w:rsidRDefault="0007584B" w:rsidP="0007584B">
      <w:pPr>
        <w:rPr>
          <w:rFonts w:ascii="Bookman Old Style" w:hAnsi="Bookman Old Style"/>
        </w:rPr>
      </w:pPr>
    </w:p>
    <w:p w14:paraId="7738ED48" w14:textId="77777777" w:rsidR="00A00A0E" w:rsidRPr="0066743F" w:rsidRDefault="00A00A0E" w:rsidP="000701BC">
      <w:pPr>
        <w:numPr>
          <w:ilvl w:val="1"/>
          <w:numId w:val="7"/>
        </w:numPr>
        <w:suppressAutoHyphens/>
        <w:jc w:val="both"/>
        <w:rPr>
          <w:rFonts w:ascii="Bookman Old Style" w:hAnsi="Bookman Old Style"/>
          <w:sz w:val="21"/>
          <w:szCs w:val="21"/>
        </w:rPr>
      </w:pPr>
      <w:r w:rsidRPr="0066743F">
        <w:rPr>
          <w:rFonts w:ascii="Bookman Old Style" w:hAnsi="Bookman Old Style"/>
          <w:sz w:val="21"/>
          <w:szCs w:val="21"/>
        </w:rPr>
        <w:t>Ajánlatkérő az ajánlatokat tartalmazó iratok felbontását az ajánlattételi határidő lejártának időpontjában megkezdi. A bontás mindaddig tart, amíg a határidő lejártáig benyújtott összes ajánlat felbontásra nem kerül.</w:t>
      </w:r>
    </w:p>
    <w:p w14:paraId="5DF3E801" w14:textId="77777777" w:rsidR="00A00A0E" w:rsidRPr="0066743F" w:rsidRDefault="00A00A0E" w:rsidP="002D10FF">
      <w:pPr>
        <w:suppressAutoHyphens/>
        <w:jc w:val="both"/>
        <w:rPr>
          <w:rFonts w:ascii="Bookman Old Style" w:hAnsi="Bookman Old Style"/>
          <w:sz w:val="21"/>
          <w:szCs w:val="21"/>
        </w:rPr>
      </w:pPr>
    </w:p>
    <w:p w14:paraId="71184A26" w14:textId="77777777" w:rsidR="00A00A0E" w:rsidRPr="0066743F" w:rsidRDefault="00A00A0E" w:rsidP="000701BC">
      <w:pPr>
        <w:numPr>
          <w:ilvl w:val="1"/>
          <w:numId w:val="7"/>
        </w:numPr>
        <w:suppressAutoHyphens/>
        <w:jc w:val="both"/>
        <w:rPr>
          <w:rFonts w:ascii="Bookman Old Style" w:hAnsi="Bookman Old Style"/>
          <w:sz w:val="21"/>
          <w:szCs w:val="21"/>
        </w:rPr>
      </w:pPr>
      <w:r w:rsidRPr="0066743F">
        <w:rPr>
          <w:rFonts w:ascii="Bookman Old Style" w:hAnsi="Bookman Old Style"/>
          <w:sz w:val="21"/>
          <w:szCs w:val="21"/>
        </w:rPr>
        <w:t xml:space="preserve">Ajánlatkérő az ajánlatokat az </w:t>
      </w:r>
      <w:r w:rsidR="0013499D" w:rsidRPr="0066743F">
        <w:rPr>
          <w:rFonts w:ascii="Bookman Old Style" w:hAnsi="Bookman Old Style"/>
          <w:sz w:val="21"/>
          <w:szCs w:val="21"/>
        </w:rPr>
        <w:t>eljárást megindító felhívásban</w:t>
      </w:r>
      <w:r w:rsidR="0013499D" w:rsidRPr="0066743F">
        <w:rPr>
          <w:rFonts w:ascii="Bookman Old Style" w:hAnsi="Bookman Old Style" w:cs="Bookman Old Style"/>
          <w:sz w:val="21"/>
          <w:szCs w:val="21"/>
        </w:rPr>
        <w:t xml:space="preserve"> </w:t>
      </w:r>
      <w:r w:rsidRPr="0066743F">
        <w:rPr>
          <w:rFonts w:ascii="Bookman Old Style" w:hAnsi="Bookman Old Style" w:cs="Bookman Old Style"/>
          <w:sz w:val="21"/>
          <w:szCs w:val="21"/>
        </w:rPr>
        <w:t>pontosan megadott időpontban és helyszínen, az Ajánlatkérő képviselői, az Ajánlattevők megjelent képviselői, valamint az általuk meghívott személyek, továbbá – közbeszerzéshez támogatásban részesülő ajánlatkérő esetében – a külön jogszabályban meghatározott szervek képviselői, illetőleg személyek jelenlétében bontja fel. Az Ajánlattevők jelenlévő képviselőinek jelenléti ívet kell aláírniuk jelenlétük igazolása céljából.</w:t>
      </w:r>
      <w:r w:rsidRPr="0066743F">
        <w:rPr>
          <w:rFonts w:ascii="Bookman Old Style" w:hAnsi="Bookman Old Style"/>
          <w:sz w:val="21"/>
          <w:szCs w:val="21"/>
        </w:rPr>
        <w:t xml:space="preserve"> </w:t>
      </w:r>
    </w:p>
    <w:p w14:paraId="4BE18133" w14:textId="77777777" w:rsidR="00A00A0E" w:rsidRPr="0066743F" w:rsidRDefault="00A00A0E" w:rsidP="002D10FF">
      <w:pPr>
        <w:rPr>
          <w:rFonts w:ascii="Bookman Old Style" w:hAnsi="Bookman Old Style"/>
          <w:sz w:val="21"/>
          <w:szCs w:val="21"/>
        </w:rPr>
      </w:pPr>
    </w:p>
    <w:p w14:paraId="252662DC" w14:textId="77777777" w:rsidR="00A00A0E" w:rsidRPr="0066743F" w:rsidRDefault="00A00A0E" w:rsidP="000701BC">
      <w:pPr>
        <w:numPr>
          <w:ilvl w:val="1"/>
          <w:numId w:val="7"/>
        </w:numPr>
        <w:suppressAutoHyphens/>
        <w:jc w:val="both"/>
        <w:rPr>
          <w:rFonts w:ascii="Bookman Old Style" w:hAnsi="Bookman Old Style"/>
          <w:sz w:val="21"/>
          <w:szCs w:val="21"/>
        </w:rPr>
      </w:pPr>
      <w:r w:rsidRPr="0066743F">
        <w:rPr>
          <w:rFonts w:ascii="Bookman Old Style" w:hAnsi="Bookman Old Style" w:cs="Bookman Old Style"/>
          <w:sz w:val="21"/>
          <w:szCs w:val="21"/>
        </w:rPr>
        <w:t>Ajánlatkérő az ajánlatok bontásakor ismerteti az Ajánlattevők nevét, címét (székhelyét, lakóhelyét), valamint azokat a főbb, számszerűsíthető adatokat, amelyek az értékelési szempont (részszempontok) alapján értékelésre kerülnek.</w:t>
      </w:r>
    </w:p>
    <w:p w14:paraId="4CAB69E3" w14:textId="77777777" w:rsidR="00A00A0E" w:rsidRPr="0066743F" w:rsidRDefault="00A00A0E" w:rsidP="002D10FF">
      <w:pPr>
        <w:rPr>
          <w:rFonts w:ascii="Bookman Old Style" w:hAnsi="Bookman Old Style"/>
          <w:sz w:val="21"/>
          <w:szCs w:val="21"/>
        </w:rPr>
      </w:pPr>
    </w:p>
    <w:p w14:paraId="670A0CBE" w14:textId="77777777" w:rsidR="00A00A0E" w:rsidRPr="0066743F" w:rsidRDefault="00A00A0E" w:rsidP="000701BC">
      <w:pPr>
        <w:numPr>
          <w:ilvl w:val="1"/>
          <w:numId w:val="7"/>
        </w:numPr>
        <w:suppressAutoHyphens/>
        <w:jc w:val="both"/>
        <w:rPr>
          <w:rFonts w:ascii="Bookman Old Style" w:hAnsi="Bookman Old Style" w:cs="Bookman Old Style"/>
          <w:sz w:val="21"/>
          <w:szCs w:val="21"/>
        </w:rPr>
      </w:pPr>
      <w:r w:rsidRPr="0066743F">
        <w:rPr>
          <w:rFonts w:ascii="Bookman Old Style" w:hAnsi="Bookman Old Style" w:cs="Bookman Old Style"/>
          <w:sz w:val="21"/>
          <w:szCs w:val="21"/>
        </w:rPr>
        <w:t>Ajánlatkérő az ajánlatok felbontásáról és ismertetéséről jegyzőkönyvet vesz fel, amelyet a bontástól számított 5 napon belül megküld az összes Ajánlattevőnek.</w:t>
      </w:r>
    </w:p>
    <w:p w14:paraId="0797C8B7" w14:textId="77777777" w:rsidR="00A00A0E" w:rsidRPr="0066743F" w:rsidRDefault="00A00A0E" w:rsidP="002D10FF">
      <w:pPr>
        <w:pStyle w:val="Listabekezds"/>
        <w:rPr>
          <w:rFonts w:ascii="Bookman Old Style" w:hAnsi="Bookman Old Style" w:cs="Bookman Old Style"/>
          <w:sz w:val="21"/>
          <w:szCs w:val="21"/>
        </w:rPr>
      </w:pPr>
    </w:p>
    <w:p w14:paraId="64FBD956" w14:textId="77777777" w:rsidR="00A00A0E" w:rsidRPr="0066743F" w:rsidRDefault="00A00A0E" w:rsidP="000701BC">
      <w:pPr>
        <w:numPr>
          <w:ilvl w:val="1"/>
          <w:numId w:val="7"/>
        </w:numPr>
        <w:suppressAutoHyphens/>
        <w:jc w:val="both"/>
        <w:rPr>
          <w:rFonts w:ascii="Bookman Old Style" w:hAnsi="Bookman Old Style" w:cs="Bookman Old Style"/>
          <w:sz w:val="21"/>
          <w:szCs w:val="21"/>
        </w:rPr>
      </w:pPr>
      <w:r w:rsidRPr="0066743F">
        <w:rPr>
          <w:rFonts w:ascii="Bookman Old Style" w:hAnsi="Bookman Old Style" w:cs="Bookman Old Style"/>
          <w:sz w:val="21"/>
          <w:szCs w:val="21"/>
        </w:rPr>
        <w:t xml:space="preserve">Az ajánlattételi határidő után beérkezett ajánlat benyújtásáról Ajánlatkérő szintén jegyzőkönyvet vesz fel, és azt az összes – beleértve az elkésett – </w:t>
      </w:r>
      <w:r w:rsidR="00F43B70" w:rsidRPr="0066743F">
        <w:rPr>
          <w:rFonts w:ascii="Bookman Old Style" w:hAnsi="Bookman Old Style" w:cs="Bookman Old Style"/>
          <w:sz w:val="21"/>
          <w:szCs w:val="21"/>
        </w:rPr>
        <w:t>A</w:t>
      </w:r>
      <w:r w:rsidRPr="0066743F">
        <w:rPr>
          <w:rFonts w:ascii="Bookman Old Style" w:hAnsi="Bookman Old Style" w:cs="Bookman Old Style"/>
          <w:sz w:val="21"/>
          <w:szCs w:val="21"/>
        </w:rPr>
        <w:t>jánlattevőnek megküldi.</w:t>
      </w:r>
    </w:p>
    <w:p w14:paraId="2CCDB5AC" w14:textId="77777777" w:rsidR="009E72A2" w:rsidRPr="0066743F" w:rsidRDefault="009E72A2" w:rsidP="003B690E">
      <w:pPr>
        <w:suppressAutoHyphens/>
        <w:ind w:left="705"/>
        <w:jc w:val="both"/>
        <w:rPr>
          <w:rFonts w:ascii="Bookman Old Style" w:hAnsi="Bookman Old Style" w:cs="Bookman Old Style"/>
          <w:sz w:val="21"/>
          <w:szCs w:val="21"/>
        </w:rPr>
      </w:pPr>
    </w:p>
    <w:p w14:paraId="6ABF63DE" w14:textId="77777777" w:rsidR="009E72A2" w:rsidRPr="0066743F" w:rsidRDefault="009E72A2" w:rsidP="000701BC">
      <w:pPr>
        <w:numPr>
          <w:ilvl w:val="1"/>
          <w:numId w:val="7"/>
        </w:numPr>
        <w:suppressAutoHyphens/>
        <w:jc w:val="both"/>
        <w:rPr>
          <w:rFonts w:ascii="Bookman Old Style" w:hAnsi="Bookman Old Style" w:cs="Bookman Old Style"/>
          <w:sz w:val="21"/>
          <w:szCs w:val="21"/>
        </w:rPr>
      </w:pPr>
      <w:r w:rsidRPr="0066743F">
        <w:rPr>
          <w:rFonts w:ascii="Bookman Old Style" w:hAnsi="Bookman Old Style" w:cs="Bookman Old Style"/>
          <w:sz w:val="21"/>
          <w:szCs w:val="21"/>
        </w:rPr>
        <w:t>Ajánlatkérő semmiféle információt nem ad az ajánlatok felbontása után, az ajánlatok vizsgálatára, tisztázására, értékelésére és összehasonlítására nézve, sem az Ajánlattevőknek, sem pedig más olyan személynek, aki hivatalosan nem vesz részt az eljárásban, kivételt képeznek a Kbt. 45. § (</w:t>
      </w:r>
      <w:proofErr w:type="gramStart"/>
      <w:r w:rsidRPr="0066743F">
        <w:rPr>
          <w:rFonts w:ascii="Bookman Old Style" w:hAnsi="Bookman Old Style" w:cs="Bookman Old Style"/>
          <w:sz w:val="21"/>
          <w:szCs w:val="21"/>
        </w:rPr>
        <w:t>1)-(</w:t>
      </w:r>
      <w:proofErr w:type="gramEnd"/>
      <w:r w:rsidRPr="0066743F">
        <w:rPr>
          <w:rFonts w:ascii="Bookman Old Style" w:hAnsi="Bookman Old Style" w:cs="Bookman Old Style"/>
          <w:sz w:val="21"/>
          <w:szCs w:val="21"/>
        </w:rPr>
        <w:t>2) bekezdésében foglaltak.</w:t>
      </w:r>
    </w:p>
    <w:p w14:paraId="4B673A6D" w14:textId="77777777" w:rsidR="00A00A0E" w:rsidRPr="0066743F" w:rsidRDefault="00A00A0E" w:rsidP="002D10FF">
      <w:pPr>
        <w:suppressAutoHyphens/>
        <w:jc w:val="both"/>
        <w:rPr>
          <w:rFonts w:ascii="Bookman Old Style" w:hAnsi="Bookman Old Style" w:cs="Bookman Old Style"/>
          <w:sz w:val="21"/>
          <w:szCs w:val="21"/>
        </w:rPr>
      </w:pPr>
    </w:p>
    <w:p w14:paraId="52394E53" w14:textId="77777777" w:rsidR="0043552B" w:rsidRPr="0066743F" w:rsidRDefault="0043552B" w:rsidP="002D10FF">
      <w:pPr>
        <w:suppressAutoHyphens/>
        <w:jc w:val="both"/>
        <w:rPr>
          <w:rFonts w:ascii="Bookman Old Style" w:hAnsi="Bookman Old Style" w:cs="Bookman Old Style"/>
          <w:sz w:val="21"/>
          <w:szCs w:val="21"/>
        </w:rPr>
      </w:pPr>
    </w:p>
    <w:p w14:paraId="7B7EA11D" w14:textId="77777777" w:rsidR="00A00A0E" w:rsidRPr="0066743F" w:rsidRDefault="00A00A0E" w:rsidP="000701BC">
      <w:pPr>
        <w:pStyle w:val="Cmsor3"/>
        <w:numPr>
          <w:ilvl w:val="0"/>
          <w:numId w:val="13"/>
        </w:numPr>
        <w:jc w:val="both"/>
        <w:rPr>
          <w:rFonts w:ascii="Bookman Old Style" w:hAnsi="Bookman Old Style" w:cs="Bookman Old Style"/>
          <w:smallCaps/>
          <w:sz w:val="21"/>
          <w:szCs w:val="21"/>
          <w:lang w:val="hu-HU"/>
        </w:rPr>
      </w:pPr>
      <w:bookmarkStart w:id="72" w:name="_Toc454265645"/>
      <w:r w:rsidRPr="0066743F">
        <w:rPr>
          <w:rFonts w:ascii="Bookman Old Style" w:hAnsi="Bookman Old Style" w:cs="Bookman Old Style"/>
          <w:smallCaps/>
          <w:sz w:val="21"/>
          <w:szCs w:val="21"/>
          <w:lang w:val="hu-HU"/>
        </w:rPr>
        <w:t>Ajánlatok érvényességének vizsgálata</w:t>
      </w:r>
      <w:bookmarkEnd w:id="72"/>
    </w:p>
    <w:p w14:paraId="43F7C301" w14:textId="77777777" w:rsidR="0007584B" w:rsidRPr="0066743F" w:rsidRDefault="0007584B" w:rsidP="0007584B">
      <w:pPr>
        <w:rPr>
          <w:rFonts w:ascii="Bookman Old Style" w:hAnsi="Bookman Old Style"/>
        </w:rPr>
      </w:pPr>
    </w:p>
    <w:p w14:paraId="1300E5BE" w14:textId="77777777" w:rsidR="00A00A0E" w:rsidRPr="0066743F" w:rsidRDefault="00A00A0E" w:rsidP="000701BC">
      <w:pPr>
        <w:numPr>
          <w:ilvl w:val="1"/>
          <w:numId w:val="33"/>
        </w:numPr>
        <w:suppressAutoHyphens/>
        <w:jc w:val="both"/>
        <w:rPr>
          <w:rFonts w:ascii="Bookman Old Style" w:hAnsi="Bookman Old Style" w:cs="Bookman Old Style"/>
          <w:sz w:val="21"/>
          <w:szCs w:val="21"/>
        </w:rPr>
      </w:pPr>
      <w:r w:rsidRPr="0066743F">
        <w:rPr>
          <w:rFonts w:ascii="Bookman Old Style" w:hAnsi="Bookman Old Style" w:cs="Bookman Old Style"/>
          <w:sz w:val="21"/>
          <w:szCs w:val="21"/>
        </w:rPr>
        <w:t xml:space="preserve">Az ajánlatok elbírálása során az Ajánlatkérő megvizsgálja, hogy az ajánlatok megfelelnek-e az </w:t>
      </w:r>
      <w:r w:rsidR="0013499D" w:rsidRPr="0066743F">
        <w:rPr>
          <w:rFonts w:ascii="Bookman Old Style" w:hAnsi="Bookman Old Style" w:cs="Bookman Old Style"/>
          <w:sz w:val="21"/>
          <w:szCs w:val="21"/>
        </w:rPr>
        <w:t>eljárást megindító felhívásban</w:t>
      </w:r>
      <w:r w:rsidRPr="0066743F">
        <w:rPr>
          <w:rFonts w:ascii="Bookman Old Style" w:hAnsi="Bookman Old Style" w:cs="Bookman Old Style"/>
          <w:sz w:val="21"/>
          <w:szCs w:val="21"/>
        </w:rPr>
        <w:t xml:space="preserve">, a </w:t>
      </w:r>
      <w:r w:rsidR="0013499D" w:rsidRPr="0066743F">
        <w:rPr>
          <w:rFonts w:ascii="Bookman Old Style" w:hAnsi="Bookman Old Style" w:cs="Bookman Old Style"/>
          <w:sz w:val="21"/>
          <w:szCs w:val="21"/>
        </w:rPr>
        <w:t>közbeszerzési dokumentumokban</w:t>
      </w:r>
      <w:r w:rsidRPr="0066743F">
        <w:rPr>
          <w:rFonts w:ascii="Bookman Old Style" w:hAnsi="Bookman Old Style" w:cs="Bookman Old Style"/>
          <w:sz w:val="21"/>
          <w:szCs w:val="21"/>
        </w:rPr>
        <w:t>, valamint a jogszabályokban meghatározott feltételeknek.</w:t>
      </w:r>
    </w:p>
    <w:p w14:paraId="247A5E7A" w14:textId="77777777" w:rsidR="00A00A0E" w:rsidRPr="0066743F" w:rsidRDefault="00A00A0E" w:rsidP="002D10FF">
      <w:pPr>
        <w:suppressAutoHyphens/>
        <w:ind w:left="705"/>
        <w:jc w:val="both"/>
        <w:rPr>
          <w:rFonts w:ascii="Bookman Old Style" w:hAnsi="Bookman Old Style" w:cs="Bookman Old Style"/>
          <w:sz w:val="21"/>
          <w:szCs w:val="21"/>
        </w:rPr>
      </w:pPr>
    </w:p>
    <w:p w14:paraId="0587277F" w14:textId="77777777" w:rsidR="00A00A0E" w:rsidRPr="0066743F" w:rsidRDefault="00A00A0E" w:rsidP="000701BC">
      <w:pPr>
        <w:numPr>
          <w:ilvl w:val="1"/>
          <w:numId w:val="33"/>
        </w:numPr>
        <w:suppressAutoHyphens/>
        <w:jc w:val="both"/>
        <w:rPr>
          <w:rFonts w:ascii="Bookman Old Style" w:hAnsi="Bookman Old Style" w:cs="Bookman Old Style"/>
          <w:sz w:val="21"/>
          <w:szCs w:val="21"/>
        </w:rPr>
      </w:pPr>
      <w:r w:rsidRPr="0066743F">
        <w:rPr>
          <w:rFonts w:ascii="Bookman Old Style" w:hAnsi="Bookman Old Style" w:cs="Bookman Old Style"/>
          <w:sz w:val="21"/>
          <w:szCs w:val="21"/>
        </w:rPr>
        <w:t xml:space="preserve">Az ajánlatkérő köteles megállapítani, hogy mely ajánlat érvénytelen, és hogy van-e olyan gazdasági szereplő, akit az eljárásból ki kell zárni. </w:t>
      </w:r>
    </w:p>
    <w:p w14:paraId="2D02D6F4" w14:textId="77777777" w:rsidR="000669AF" w:rsidRPr="0066743F" w:rsidRDefault="000669AF" w:rsidP="002D10FF">
      <w:pPr>
        <w:pStyle w:val="Listabekezds"/>
        <w:rPr>
          <w:rFonts w:ascii="Bookman Old Style" w:hAnsi="Bookman Old Style" w:cs="Bookman Old Style"/>
          <w:sz w:val="21"/>
          <w:szCs w:val="21"/>
        </w:rPr>
      </w:pPr>
    </w:p>
    <w:p w14:paraId="60FD21BC" w14:textId="77777777" w:rsidR="0007584B" w:rsidRPr="0066743F" w:rsidRDefault="0007584B" w:rsidP="002D10FF">
      <w:pPr>
        <w:pStyle w:val="Listabekezds"/>
        <w:rPr>
          <w:rFonts w:ascii="Bookman Old Style" w:hAnsi="Bookman Old Style" w:cs="Bookman Old Style"/>
          <w:sz w:val="21"/>
          <w:szCs w:val="21"/>
        </w:rPr>
      </w:pPr>
    </w:p>
    <w:p w14:paraId="6A0413FE" w14:textId="77777777" w:rsidR="000669AF" w:rsidRPr="0066743F" w:rsidRDefault="000669AF" w:rsidP="000701BC">
      <w:pPr>
        <w:pStyle w:val="Cmsor3"/>
        <w:numPr>
          <w:ilvl w:val="0"/>
          <w:numId w:val="13"/>
        </w:numPr>
        <w:jc w:val="both"/>
        <w:rPr>
          <w:rFonts w:ascii="Bookman Old Style" w:hAnsi="Bookman Old Style" w:cs="Bookman Old Style"/>
          <w:smallCaps/>
          <w:sz w:val="21"/>
          <w:szCs w:val="21"/>
          <w:lang w:val="hu-HU"/>
        </w:rPr>
      </w:pPr>
      <w:bookmarkStart w:id="73" w:name="_Toc454265646"/>
      <w:r w:rsidRPr="0066743F">
        <w:rPr>
          <w:rFonts w:ascii="Bookman Old Style" w:hAnsi="Bookman Old Style" w:cs="Bookman Old Style"/>
          <w:smallCaps/>
          <w:sz w:val="21"/>
          <w:szCs w:val="21"/>
          <w:lang w:val="hu-HU"/>
        </w:rPr>
        <w:t>A</w:t>
      </w:r>
      <w:r w:rsidR="00CE16D0" w:rsidRPr="0066743F">
        <w:rPr>
          <w:rFonts w:ascii="Bookman Old Style" w:hAnsi="Bookman Old Style" w:cs="Bookman Old Style"/>
          <w:smallCaps/>
          <w:sz w:val="21"/>
          <w:szCs w:val="21"/>
          <w:lang w:val="hu-HU"/>
        </w:rPr>
        <w:t xml:space="preserve"> bírálat folyamata</w:t>
      </w:r>
      <w:r w:rsidRPr="0066743F">
        <w:rPr>
          <w:rFonts w:ascii="Bookman Old Style" w:hAnsi="Bookman Old Style" w:cs="Bookman Old Style"/>
          <w:smallCaps/>
          <w:sz w:val="21"/>
          <w:szCs w:val="21"/>
          <w:lang w:val="hu-HU"/>
        </w:rPr>
        <w:t>, szakaszai</w:t>
      </w:r>
      <w:r w:rsidR="00CE16D0" w:rsidRPr="0066743F">
        <w:rPr>
          <w:rFonts w:ascii="Bookman Old Style" w:hAnsi="Bookman Old Style" w:cs="Bookman Old Style"/>
          <w:smallCaps/>
          <w:sz w:val="21"/>
          <w:szCs w:val="21"/>
          <w:lang w:val="hu-HU"/>
        </w:rPr>
        <w:t xml:space="preserve"> [Kbt. 69.§]</w:t>
      </w:r>
      <w:bookmarkEnd w:id="73"/>
    </w:p>
    <w:p w14:paraId="397FEA4A" w14:textId="77777777" w:rsidR="00CE16D0" w:rsidRPr="0066743F" w:rsidRDefault="00CE16D0" w:rsidP="0007584B">
      <w:pPr>
        <w:rPr>
          <w:rFonts w:ascii="Bookman Old Style" w:hAnsi="Bookman Old Style"/>
        </w:rPr>
      </w:pPr>
    </w:p>
    <w:p w14:paraId="7B4BEBC0" w14:textId="77777777" w:rsidR="0043552B" w:rsidRPr="0066743F" w:rsidRDefault="0043552B" w:rsidP="000701BC">
      <w:pPr>
        <w:pStyle w:val="Listabekezds"/>
        <w:numPr>
          <w:ilvl w:val="1"/>
          <w:numId w:val="13"/>
        </w:numPr>
        <w:jc w:val="both"/>
        <w:rPr>
          <w:rFonts w:ascii="Bookman Old Style" w:hAnsi="Bookman Old Style"/>
          <w:b/>
          <w:sz w:val="21"/>
          <w:szCs w:val="21"/>
        </w:rPr>
      </w:pPr>
      <w:r w:rsidRPr="0066743F">
        <w:rPr>
          <w:rFonts w:ascii="Bookman Old Style" w:hAnsi="Bookman Old Style"/>
          <w:b/>
          <w:sz w:val="21"/>
          <w:szCs w:val="21"/>
        </w:rPr>
        <w:t>A bírálat első szakasza</w:t>
      </w:r>
    </w:p>
    <w:p w14:paraId="2AA020E8" w14:textId="77777777" w:rsidR="0043552B" w:rsidRPr="0066743F" w:rsidRDefault="0043552B" w:rsidP="0007584B">
      <w:pPr>
        <w:rPr>
          <w:rFonts w:ascii="Bookman Old Style" w:hAnsi="Bookman Old Style"/>
        </w:rPr>
      </w:pPr>
    </w:p>
    <w:p w14:paraId="5C1B3D5F" w14:textId="77777777" w:rsidR="000669AF" w:rsidRPr="0066743F" w:rsidRDefault="009E72A2" w:rsidP="000701BC">
      <w:pPr>
        <w:pStyle w:val="Listabekezds"/>
        <w:numPr>
          <w:ilvl w:val="2"/>
          <w:numId w:val="13"/>
        </w:numPr>
        <w:tabs>
          <w:tab w:val="clear" w:pos="720"/>
          <w:tab w:val="num" w:pos="1418"/>
        </w:tabs>
        <w:ind w:left="1418" w:hanging="851"/>
        <w:jc w:val="both"/>
        <w:rPr>
          <w:rFonts w:ascii="Bookman Old Style" w:hAnsi="Bookman Old Style"/>
          <w:u w:val="single"/>
        </w:rPr>
      </w:pPr>
      <w:r w:rsidRPr="0066743F">
        <w:rPr>
          <w:rFonts w:ascii="Bookman Old Style" w:hAnsi="Bookman Old Style"/>
          <w:sz w:val="21"/>
          <w:szCs w:val="21"/>
          <w:u w:val="single"/>
        </w:rPr>
        <w:t xml:space="preserve">Előzetes ellenőrzés </w:t>
      </w:r>
      <w:r w:rsidR="000669AF" w:rsidRPr="0066743F">
        <w:rPr>
          <w:rFonts w:ascii="Bookman Old Style" w:hAnsi="Bookman Old Style"/>
          <w:sz w:val="21"/>
          <w:szCs w:val="21"/>
          <w:u w:val="single"/>
        </w:rPr>
        <w:t xml:space="preserve">I. </w:t>
      </w:r>
    </w:p>
    <w:p w14:paraId="1C0E3E3B" w14:textId="77777777" w:rsidR="000669AF" w:rsidRPr="0066743F" w:rsidRDefault="000669AF" w:rsidP="000B5F4C">
      <w:pPr>
        <w:pStyle w:val="Listabekezds"/>
        <w:ind w:left="1418"/>
        <w:jc w:val="both"/>
        <w:rPr>
          <w:rFonts w:ascii="Bookman Old Style" w:hAnsi="Bookman Old Style"/>
          <w:sz w:val="21"/>
          <w:szCs w:val="21"/>
        </w:rPr>
      </w:pPr>
      <w:r w:rsidRPr="0066743F">
        <w:rPr>
          <w:rFonts w:ascii="Bookman Old Style" w:hAnsi="Bookman Old Style"/>
          <w:sz w:val="21"/>
          <w:szCs w:val="21"/>
        </w:rPr>
        <w:t xml:space="preserve">Az </w:t>
      </w:r>
      <w:r w:rsidR="009E72A2" w:rsidRPr="0066743F">
        <w:rPr>
          <w:rFonts w:ascii="Bookman Old Style" w:hAnsi="Bookman Old Style"/>
          <w:sz w:val="21"/>
          <w:szCs w:val="21"/>
        </w:rPr>
        <w:t xml:space="preserve">előzetes ellenőrzés első szakaszában </w:t>
      </w:r>
      <w:r w:rsidRPr="0066743F">
        <w:rPr>
          <w:rFonts w:ascii="Bookman Old Style" w:hAnsi="Bookman Old Style"/>
          <w:sz w:val="21"/>
          <w:szCs w:val="21"/>
        </w:rPr>
        <w:t xml:space="preserve">valamennyi, határidőben beérkezett ajánlatot </w:t>
      </w:r>
      <w:r w:rsidR="009E72A2" w:rsidRPr="0066743F">
        <w:rPr>
          <w:rFonts w:ascii="Bookman Old Style" w:hAnsi="Bookman Old Style"/>
          <w:sz w:val="21"/>
          <w:szCs w:val="21"/>
        </w:rPr>
        <w:t xml:space="preserve">megvizsgál </w:t>
      </w:r>
      <w:r w:rsidRPr="0066743F">
        <w:rPr>
          <w:rFonts w:ascii="Bookman Old Style" w:hAnsi="Bookman Old Style"/>
          <w:sz w:val="21"/>
          <w:szCs w:val="21"/>
        </w:rPr>
        <w:t>Ajánlatkérő, valamint a Kbt. 69. § (11) bekezdése szerint elérhető adatbázisok tartalmát is ellenőrzi (</w:t>
      </w:r>
      <w:r w:rsidR="008A520A" w:rsidRPr="0066743F">
        <w:rPr>
          <w:rFonts w:ascii="Bookman Old Style" w:hAnsi="Bookman Old Style"/>
          <w:sz w:val="21"/>
          <w:szCs w:val="21"/>
        </w:rPr>
        <w:t xml:space="preserve">a Kbt. 69. § (11) bekezdése szerinti adatbázis elérhetőségét </w:t>
      </w:r>
      <w:r w:rsidR="004A1B67">
        <w:rPr>
          <w:rFonts w:ascii="Bookman Old Style" w:hAnsi="Bookman Old Style"/>
          <w:sz w:val="21"/>
          <w:szCs w:val="21"/>
        </w:rPr>
        <w:t xml:space="preserve">a Kbt. 67.§ (1) bekezdés </w:t>
      </w:r>
      <w:r w:rsidR="004A1B67">
        <w:rPr>
          <w:rFonts w:ascii="Bookman Old Style" w:hAnsi="Bookman Old Style"/>
          <w:sz w:val="21"/>
          <w:szCs w:val="21"/>
        </w:rPr>
        <w:lastRenderedPageBreak/>
        <w:t>szerinti nyilatkozatban</w:t>
      </w:r>
      <w:r w:rsidR="00CE16D0" w:rsidRPr="0066743F">
        <w:rPr>
          <w:rFonts w:ascii="Bookman Old Style" w:hAnsi="Bookman Old Style"/>
          <w:sz w:val="21"/>
          <w:szCs w:val="21"/>
        </w:rPr>
        <w:t xml:space="preserve"> </w:t>
      </w:r>
      <w:r w:rsidR="008A520A" w:rsidRPr="0066743F">
        <w:rPr>
          <w:rFonts w:ascii="Bookman Old Style" w:hAnsi="Bookman Old Style"/>
          <w:sz w:val="21"/>
          <w:szCs w:val="21"/>
        </w:rPr>
        <w:t>kell, hogy megjelölje</w:t>
      </w:r>
      <w:r w:rsidR="00054D57" w:rsidRPr="0066743F">
        <w:rPr>
          <w:rFonts w:ascii="Bookman Old Style" w:hAnsi="Bookman Old Style"/>
          <w:sz w:val="21"/>
          <w:szCs w:val="21"/>
        </w:rPr>
        <w:t xml:space="preserve"> az érintett gazdasági szereplő</w:t>
      </w:r>
      <w:r w:rsidRPr="0066743F">
        <w:rPr>
          <w:rFonts w:ascii="Bookman Old Style" w:hAnsi="Bookman Old Style"/>
          <w:sz w:val="21"/>
          <w:szCs w:val="21"/>
        </w:rPr>
        <w:t>).</w:t>
      </w:r>
    </w:p>
    <w:p w14:paraId="6976134E" w14:textId="77777777" w:rsidR="000669AF" w:rsidRPr="0066743F" w:rsidRDefault="000669AF" w:rsidP="002D10FF">
      <w:pPr>
        <w:pStyle w:val="Listabekezds"/>
        <w:ind w:left="705"/>
        <w:jc w:val="both"/>
        <w:rPr>
          <w:rFonts w:ascii="Bookman Old Style" w:hAnsi="Bookman Old Style"/>
          <w:sz w:val="21"/>
          <w:szCs w:val="21"/>
        </w:rPr>
      </w:pPr>
    </w:p>
    <w:p w14:paraId="71CF882D" w14:textId="77777777" w:rsidR="000669AF" w:rsidRPr="0066743F" w:rsidRDefault="000669AF" w:rsidP="000701BC">
      <w:pPr>
        <w:pStyle w:val="Listabekezds"/>
        <w:numPr>
          <w:ilvl w:val="2"/>
          <w:numId w:val="13"/>
        </w:numPr>
        <w:tabs>
          <w:tab w:val="clear" w:pos="720"/>
          <w:tab w:val="num" w:pos="1418"/>
        </w:tabs>
        <w:ind w:left="1418" w:hanging="851"/>
        <w:jc w:val="both"/>
        <w:rPr>
          <w:rFonts w:ascii="Bookman Old Style" w:hAnsi="Bookman Old Style"/>
          <w:sz w:val="21"/>
          <w:szCs w:val="21"/>
          <w:u w:val="single"/>
        </w:rPr>
      </w:pPr>
      <w:r w:rsidRPr="0066743F">
        <w:rPr>
          <w:rFonts w:ascii="Bookman Old Style" w:hAnsi="Bookman Old Style"/>
          <w:sz w:val="21"/>
          <w:szCs w:val="21"/>
          <w:u w:val="single"/>
        </w:rPr>
        <w:t xml:space="preserve">Hiánypótlás, felvilágosítás-kérés, indokoláskérés kiküldése </w:t>
      </w:r>
      <w:r w:rsidR="008A520A" w:rsidRPr="0066743F">
        <w:rPr>
          <w:rFonts w:ascii="Bookman Old Style" w:hAnsi="Bookman Old Style"/>
          <w:sz w:val="21"/>
          <w:szCs w:val="21"/>
          <w:u w:val="single"/>
        </w:rPr>
        <w:t>A</w:t>
      </w:r>
      <w:r w:rsidRPr="0066743F">
        <w:rPr>
          <w:rFonts w:ascii="Bookman Old Style" w:hAnsi="Bookman Old Style"/>
          <w:sz w:val="21"/>
          <w:szCs w:val="21"/>
          <w:u w:val="single"/>
        </w:rPr>
        <w:t>jánlattevők számára</w:t>
      </w:r>
    </w:p>
    <w:p w14:paraId="41A81551" w14:textId="77777777" w:rsidR="000669AF" w:rsidRPr="0066743F" w:rsidRDefault="008A520A" w:rsidP="000B5F4C">
      <w:pPr>
        <w:pStyle w:val="Listabekezds"/>
        <w:ind w:left="1418"/>
        <w:jc w:val="both"/>
        <w:rPr>
          <w:rFonts w:ascii="Bookman Old Style" w:hAnsi="Bookman Old Style"/>
          <w:sz w:val="21"/>
          <w:szCs w:val="21"/>
        </w:rPr>
      </w:pPr>
      <w:r w:rsidRPr="0066743F">
        <w:rPr>
          <w:rFonts w:ascii="Bookman Old Style" w:hAnsi="Bookman Old Style"/>
          <w:sz w:val="21"/>
          <w:szCs w:val="21"/>
        </w:rPr>
        <w:t>A beérkezett ajánlatokkal kapcsolatban – szükség esetén – Ajánlatkérő hiánypótlási felhívást, felvilágosítás-kérést, illetőleg az aránytalanul alacsony ár és egyéb aránytalan vállalások tekintetében indokolás-kérést küld az érintett Ajánlattevők számára.</w:t>
      </w:r>
    </w:p>
    <w:p w14:paraId="68469EB6" w14:textId="77777777" w:rsidR="008A520A" w:rsidRPr="0066743F" w:rsidRDefault="008A520A" w:rsidP="002D10FF">
      <w:pPr>
        <w:pStyle w:val="Listabekezds"/>
        <w:ind w:left="567"/>
        <w:jc w:val="both"/>
        <w:rPr>
          <w:rFonts w:ascii="Bookman Old Style" w:hAnsi="Bookman Old Style"/>
          <w:sz w:val="21"/>
          <w:szCs w:val="21"/>
        </w:rPr>
      </w:pPr>
    </w:p>
    <w:p w14:paraId="7843A799" w14:textId="77777777" w:rsidR="008A520A" w:rsidRPr="0066743F" w:rsidRDefault="008A520A" w:rsidP="000701BC">
      <w:pPr>
        <w:pStyle w:val="Listabekezds"/>
        <w:numPr>
          <w:ilvl w:val="2"/>
          <w:numId w:val="13"/>
        </w:numPr>
        <w:tabs>
          <w:tab w:val="clear" w:pos="720"/>
          <w:tab w:val="num" w:pos="1418"/>
        </w:tabs>
        <w:ind w:left="1418" w:hanging="851"/>
        <w:jc w:val="both"/>
        <w:rPr>
          <w:rFonts w:ascii="Bookman Old Style" w:hAnsi="Bookman Old Style"/>
          <w:sz w:val="21"/>
          <w:szCs w:val="21"/>
          <w:u w:val="single"/>
        </w:rPr>
      </w:pPr>
      <w:r w:rsidRPr="0066743F">
        <w:rPr>
          <w:rFonts w:ascii="Bookman Old Style" w:hAnsi="Bookman Old Style"/>
          <w:sz w:val="21"/>
          <w:szCs w:val="21"/>
          <w:u w:val="single"/>
        </w:rPr>
        <w:t>Hiánypótlás, felvilágosítás, indokolás megadása</w:t>
      </w:r>
    </w:p>
    <w:p w14:paraId="56817F9B" w14:textId="77777777" w:rsidR="008A520A" w:rsidRPr="0066743F" w:rsidRDefault="008A520A" w:rsidP="002D10FF">
      <w:pPr>
        <w:pStyle w:val="Listabekezds"/>
        <w:ind w:left="567"/>
        <w:jc w:val="both"/>
        <w:rPr>
          <w:rFonts w:ascii="Bookman Old Style" w:hAnsi="Bookman Old Style"/>
        </w:rPr>
      </w:pPr>
    </w:p>
    <w:p w14:paraId="41095438" w14:textId="77777777" w:rsidR="008A520A" w:rsidRPr="0066743F" w:rsidRDefault="009E72A2" w:rsidP="000701BC">
      <w:pPr>
        <w:pStyle w:val="Listabekezds"/>
        <w:numPr>
          <w:ilvl w:val="2"/>
          <w:numId w:val="13"/>
        </w:numPr>
        <w:tabs>
          <w:tab w:val="clear" w:pos="720"/>
          <w:tab w:val="num" w:pos="1418"/>
        </w:tabs>
        <w:ind w:left="1418" w:hanging="851"/>
        <w:jc w:val="both"/>
        <w:rPr>
          <w:rFonts w:ascii="Bookman Old Style" w:hAnsi="Bookman Old Style"/>
          <w:sz w:val="21"/>
          <w:szCs w:val="21"/>
          <w:u w:val="single"/>
        </w:rPr>
      </w:pPr>
      <w:r w:rsidRPr="0066743F">
        <w:rPr>
          <w:rFonts w:ascii="Bookman Old Style" w:hAnsi="Bookman Old Style"/>
          <w:sz w:val="21"/>
          <w:szCs w:val="21"/>
          <w:u w:val="single"/>
        </w:rPr>
        <w:t xml:space="preserve">Előzetes ellenőrzés </w:t>
      </w:r>
      <w:r w:rsidR="008A520A" w:rsidRPr="0066743F">
        <w:rPr>
          <w:rFonts w:ascii="Bookman Old Style" w:hAnsi="Bookman Old Style"/>
          <w:sz w:val="21"/>
          <w:szCs w:val="21"/>
          <w:u w:val="single"/>
        </w:rPr>
        <w:t>II.</w:t>
      </w:r>
    </w:p>
    <w:p w14:paraId="1DF0CC4D" w14:textId="77777777" w:rsidR="008A520A" w:rsidRPr="0066743F" w:rsidRDefault="008A520A" w:rsidP="000B5F4C">
      <w:pPr>
        <w:pStyle w:val="Listabekezds"/>
        <w:ind w:left="1418"/>
        <w:jc w:val="both"/>
        <w:rPr>
          <w:rFonts w:ascii="Bookman Old Style" w:hAnsi="Bookman Old Style"/>
          <w:sz w:val="21"/>
          <w:szCs w:val="21"/>
        </w:rPr>
      </w:pPr>
      <w:r w:rsidRPr="0066743F">
        <w:rPr>
          <w:rFonts w:ascii="Bookman Old Style" w:hAnsi="Bookman Old Style"/>
          <w:sz w:val="21"/>
          <w:szCs w:val="21"/>
        </w:rPr>
        <w:t xml:space="preserve">Az </w:t>
      </w:r>
      <w:r w:rsidR="009E72A2" w:rsidRPr="0066743F">
        <w:rPr>
          <w:rFonts w:ascii="Bookman Old Style" w:hAnsi="Bookman Old Style"/>
          <w:sz w:val="21"/>
          <w:szCs w:val="21"/>
        </w:rPr>
        <w:t xml:space="preserve">Előzetes ellenőrzés I. </w:t>
      </w:r>
      <w:r w:rsidRPr="0066743F">
        <w:rPr>
          <w:rFonts w:ascii="Bookman Old Style" w:hAnsi="Bookman Old Style"/>
          <w:sz w:val="21"/>
          <w:szCs w:val="21"/>
        </w:rPr>
        <w:t>és a benyújtott hiánypótlások, felvilágosítások, indokolások alapján megfelelőnek talált ajánlatokat Ajánlatkérő az értékelési szempontok alapján értékeli.</w:t>
      </w:r>
    </w:p>
    <w:p w14:paraId="39DA654A" w14:textId="77777777" w:rsidR="008A520A" w:rsidRPr="0066743F" w:rsidRDefault="008A520A" w:rsidP="002D10FF">
      <w:pPr>
        <w:pStyle w:val="Listabekezds"/>
        <w:ind w:left="567"/>
        <w:jc w:val="both"/>
        <w:rPr>
          <w:rFonts w:ascii="Bookman Old Style" w:hAnsi="Bookman Old Style"/>
          <w:sz w:val="21"/>
          <w:szCs w:val="21"/>
        </w:rPr>
      </w:pPr>
    </w:p>
    <w:p w14:paraId="0A6C8E05" w14:textId="77777777" w:rsidR="000B5F4C" w:rsidRPr="0066743F" w:rsidRDefault="000B5F4C" w:rsidP="000701BC">
      <w:pPr>
        <w:pStyle w:val="Listabekezds"/>
        <w:numPr>
          <w:ilvl w:val="1"/>
          <w:numId w:val="13"/>
        </w:numPr>
        <w:jc w:val="both"/>
        <w:rPr>
          <w:rFonts w:ascii="Bookman Old Style" w:hAnsi="Bookman Old Style"/>
          <w:b/>
          <w:sz w:val="21"/>
          <w:szCs w:val="21"/>
        </w:rPr>
      </w:pPr>
      <w:r w:rsidRPr="0066743F">
        <w:rPr>
          <w:rFonts w:ascii="Bookman Old Style" w:hAnsi="Bookman Old Style"/>
          <w:b/>
          <w:sz w:val="21"/>
          <w:szCs w:val="21"/>
        </w:rPr>
        <w:t>A bírálat második szakasza</w:t>
      </w:r>
    </w:p>
    <w:p w14:paraId="019109E5" w14:textId="77777777" w:rsidR="000B5F4C" w:rsidRPr="0066743F" w:rsidRDefault="000B5F4C" w:rsidP="000B5F4C">
      <w:pPr>
        <w:jc w:val="both"/>
        <w:rPr>
          <w:rFonts w:ascii="Bookman Old Style" w:hAnsi="Bookman Old Style"/>
          <w:sz w:val="21"/>
          <w:szCs w:val="21"/>
        </w:rPr>
      </w:pPr>
    </w:p>
    <w:p w14:paraId="343552E2" w14:textId="77777777" w:rsidR="008A520A" w:rsidRPr="0066743F" w:rsidRDefault="008A520A" w:rsidP="000701BC">
      <w:pPr>
        <w:pStyle w:val="Listabekezds"/>
        <w:numPr>
          <w:ilvl w:val="2"/>
          <w:numId w:val="13"/>
        </w:numPr>
        <w:tabs>
          <w:tab w:val="clear" w:pos="720"/>
          <w:tab w:val="num" w:pos="1418"/>
        </w:tabs>
        <w:ind w:left="1418" w:hanging="851"/>
        <w:jc w:val="both"/>
        <w:rPr>
          <w:rFonts w:ascii="Bookman Old Style" w:hAnsi="Bookman Old Style"/>
          <w:sz w:val="21"/>
          <w:szCs w:val="21"/>
          <w:u w:val="single"/>
        </w:rPr>
      </w:pPr>
      <w:r w:rsidRPr="0066743F">
        <w:rPr>
          <w:rFonts w:ascii="Bookman Old Style" w:hAnsi="Bookman Old Style"/>
          <w:sz w:val="21"/>
          <w:szCs w:val="21"/>
          <w:u w:val="single"/>
        </w:rPr>
        <w:t>Utólagos igazolási kötelezettségre vonatkozó felhívás</w:t>
      </w:r>
    </w:p>
    <w:p w14:paraId="7CB986E2" w14:textId="77777777" w:rsidR="009435EB" w:rsidRPr="0066743F" w:rsidRDefault="009435EB" w:rsidP="009435EB">
      <w:pPr>
        <w:pStyle w:val="Listabekezds"/>
        <w:ind w:left="1418"/>
        <w:jc w:val="both"/>
        <w:rPr>
          <w:rFonts w:ascii="Bookman Old Style" w:hAnsi="Bookman Old Style"/>
          <w:sz w:val="21"/>
          <w:szCs w:val="21"/>
        </w:rPr>
      </w:pPr>
      <w:r w:rsidRPr="0066743F">
        <w:rPr>
          <w:rFonts w:ascii="Bookman Old Style" w:hAnsi="Bookman Old Style"/>
          <w:sz w:val="21"/>
          <w:szCs w:val="21"/>
        </w:rPr>
        <w:t>Ajánlatkérő az értékelési szempontokra figyelemmel legkedvezőbbnek tekinthető legkedvezőbb Ajánlattevőt öt munkanapos határidővel felhívja, hogy kizáró okok és alkalmassági követelmények tekintetében nyújtsa be a felhívásban foglalt igazolásokat (kapacitást rendelkezésre bocsátó szervezet a releváns alkalmassági követelményt igazolja).</w:t>
      </w:r>
    </w:p>
    <w:p w14:paraId="74788F30" w14:textId="77777777" w:rsidR="009435EB" w:rsidRPr="0066743F" w:rsidRDefault="009435EB" w:rsidP="009435EB">
      <w:pPr>
        <w:pStyle w:val="Listabekezds"/>
        <w:ind w:left="1418"/>
        <w:jc w:val="both"/>
        <w:rPr>
          <w:rFonts w:ascii="Bookman Old Style" w:hAnsi="Bookman Old Style"/>
          <w:sz w:val="21"/>
          <w:szCs w:val="21"/>
        </w:rPr>
      </w:pPr>
    </w:p>
    <w:p w14:paraId="501A0911" w14:textId="77777777" w:rsidR="009435EB" w:rsidRPr="0066743F" w:rsidRDefault="009435EB" w:rsidP="009435EB">
      <w:pPr>
        <w:pStyle w:val="Listabekezds"/>
        <w:ind w:left="1418"/>
        <w:jc w:val="both"/>
        <w:rPr>
          <w:rFonts w:ascii="Bookman Old Style" w:hAnsi="Bookman Old Style"/>
          <w:sz w:val="21"/>
          <w:szCs w:val="21"/>
        </w:rPr>
      </w:pPr>
      <w:r w:rsidRPr="0066743F">
        <w:rPr>
          <w:rFonts w:ascii="Bookman Old Style" w:hAnsi="Bookman Old Style"/>
          <w:sz w:val="21"/>
          <w:szCs w:val="21"/>
        </w:rPr>
        <w:t xml:space="preserve">Az utólagos igazolási kötelezettség célja, hogy Ajánlattevő bizonyítsa az alkalmassági követelmények, a kizáró okok fenn nem állása tekintetében az ajánlatban csatolt nyilatkozatok alapján az Ajánlatkérő által figyelembe vett értékek teljesülését. Az ajánlat akkor is érvényes, ha a benyújtott igazolások eltérnek a korábbi nyilatkozatban feltüntetett adatoktól. </w:t>
      </w:r>
    </w:p>
    <w:p w14:paraId="11DAA8EC" w14:textId="77777777" w:rsidR="009435EB" w:rsidRPr="0066743F" w:rsidRDefault="009435EB" w:rsidP="009435EB">
      <w:pPr>
        <w:pStyle w:val="Listabekezds"/>
        <w:ind w:left="1418"/>
        <w:jc w:val="both"/>
        <w:rPr>
          <w:rFonts w:ascii="Bookman Old Style" w:hAnsi="Bookman Old Style"/>
          <w:sz w:val="21"/>
          <w:szCs w:val="21"/>
        </w:rPr>
      </w:pPr>
    </w:p>
    <w:p w14:paraId="0C8F0DC0" w14:textId="77777777" w:rsidR="009435EB" w:rsidRPr="0066743F" w:rsidRDefault="009435EB" w:rsidP="009435EB">
      <w:pPr>
        <w:pStyle w:val="Listabekezds"/>
        <w:ind w:left="1418"/>
        <w:jc w:val="both"/>
        <w:rPr>
          <w:rFonts w:ascii="Bookman Old Style" w:hAnsi="Bookman Old Style"/>
          <w:sz w:val="21"/>
          <w:szCs w:val="21"/>
        </w:rPr>
      </w:pPr>
      <w:r w:rsidRPr="0066743F">
        <w:rPr>
          <w:rFonts w:ascii="Bookman Old Style" w:hAnsi="Bookman Old Style"/>
          <w:sz w:val="21"/>
          <w:szCs w:val="21"/>
        </w:rPr>
        <w:t>Az eljárást lezáró döntés meghozatalát megelőzően Ajánlatkérő dönthet úgy, hogy nemcsak a legkedvezőbb, hanem az őt az értékelési sorrendben követő meghatározott számú következő legkedvezőbb Ajánlattevőt is felhívja az igazolások benyújtására. Az Ajánlatkérő az összegezésben csak akkor nevezheti meg a második legkedvezőbb Ajánlattevőt, ha az eljárást lezáró döntés meghozatalát megelőzően őt is felhívta az igazolások benyújtására. Az e bekezdés szerinti lehetőséggel az Ajánlatkérő akkor élhet, ha az értékelés módszerét figyelembe véve valamelyik ajánlat figyelmen kívül hagyása esetén az Ajánlattevők egymáshoz viszonyított sorrendje nem változik.</w:t>
      </w:r>
    </w:p>
    <w:p w14:paraId="670F3213" w14:textId="77777777" w:rsidR="008A520A" w:rsidRPr="0066743F" w:rsidRDefault="008A520A" w:rsidP="002D10FF">
      <w:pPr>
        <w:pStyle w:val="Listabekezds"/>
        <w:ind w:left="567"/>
        <w:jc w:val="both"/>
        <w:rPr>
          <w:rFonts w:ascii="Bookman Old Style" w:hAnsi="Bookman Old Style"/>
          <w:sz w:val="21"/>
          <w:szCs w:val="21"/>
        </w:rPr>
      </w:pPr>
    </w:p>
    <w:p w14:paraId="4D00ED00" w14:textId="77777777" w:rsidR="008A520A" w:rsidRPr="0066743F" w:rsidRDefault="008A520A" w:rsidP="000701BC">
      <w:pPr>
        <w:pStyle w:val="Listabekezds"/>
        <w:numPr>
          <w:ilvl w:val="2"/>
          <w:numId w:val="13"/>
        </w:numPr>
        <w:tabs>
          <w:tab w:val="clear" w:pos="720"/>
          <w:tab w:val="num" w:pos="1418"/>
        </w:tabs>
        <w:ind w:left="1418" w:hanging="851"/>
        <w:jc w:val="both"/>
        <w:rPr>
          <w:rFonts w:ascii="Bookman Old Style" w:hAnsi="Bookman Old Style"/>
          <w:sz w:val="21"/>
          <w:szCs w:val="21"/>
          <w:u w:val="single"/>
        </w:rPr>
      </w:pPr>
      <w:r w:rsidRPr="0066743F">
        <w:rPr>
          <w:rFonts w:ascii="Bookman Old Style" w:hAnsi="Bookman Old Style"/>
          <w:sz w:val="21"/>
          <w:szCs w:val="21"/>
          <w:u w:val="single"/>
        </w:rPr>
        <w:t>Utólagos igazolási kötelezettség teljesítése</w:t>
      </w:r>
    </w:p>
    <w:p w14:paraId="3790FAA2" w14:textId="77777777" w:rsidR="008A520A" w:rsidRPr="0066743F" w:rsidRDefault="008A520A" w:rsidP="002D10FF">
      <w:pPr>
        <w:pStyle w:val="Listabekezds"/>
        <w:ind w:left="567"/>
        <w:jc w:val="both"/>
        <w:rPr>
          <w:rFonts w:ascii="Bookman Old Style" w:hAnsi="Bookman Old Style"/>
          <w:sz w:val="21"/>
          <w:szCs w:val="21"/>
        </w:rPr>
      </w:pPr>
    </w:p>
    <w:p w14:paraId="4FEBE654" w14:textId="77777777" w:rsidR="008A520A" w:rsidRPr="0066743F" w:rsidRDefault="009E72A2" w:rsidP="000701BC">
      <w:pPr>
        <w:pStyle w:val="Listabekezds"/>
        <w:numPr>
          <w:ilvl w:val="2"/>
          <w:numId w:val="13"/>
        </w:numPr>
        <w:tabs>
          <w:tab w:val="clear" w:pos="720"/>
          <w:tab w:val="num" w:pos="1418"/>
        </w:tabs>
        <w:ind w:left="1418" w:hanging="851"/>
        <w:jc w:val="both"/>
        <w:rPr>
          <w:rFonts w:ascii="Bookman Old Style" w:hAnsi="Bookman Old Style"/>
          <w:sz w:val="21"/>
          <w:szCs w:val="21"/>
          <w:u w:val="single"/>
        </w:rPr>
      </w:pPr>
      <w:r w:rsidRPr="0066743F">
        <w:rPr>
          <w:rFonts w:ascii="Bookman Old Style" w:hAnsi="Bookman Old Style"/>
          <w:sz w:val="21"/>
          <w:szCs w:val="21"/>
          <w:u w:val="single"/>
        </w:rPr>
        <w:t>Ellenőrzés</w:t>
      </w:r>
    </w:p>
    <w:p w14:paraId="27EFF750" w14:textId="77777777" w:rsidR="008A520A" w:rsidRPr="0066743F" w:rsidRDefault="008A520A" w:rsidP="000B5F4C">
      <w:pPr>
        <w:pStyle w:val="Listabekezds"/>
        <w:ind w:left="1418"/>
        <w:jc w:val="both"/>
        <w:rPr>
          <w:rFonts w:ascii="Bookman Old Style" w:hAnsi="Bookman Old Style"/>
          <w:sz w:val="21"/>
          <w:szCs w:val="21"/>
        </w:rPr>
      </w:pPr>
      <w:r w:rsidRPr="0066743F">
        <w:rPr>
          <w:rFonts w:ascii="Bookman Old Style" w:hAnsi="Bookman Old Style"/>
          <w:sz w:val="21"/>
          <w:szCs w:val="21"/>
        </w:rPr>
        <w:t>Ajánlattevő, adott esetben az utólagos igazolási kötelezettségre felkért több Ajánlattevő a kért dokumentumokat benyújtja, amelyet Ajánlatkérő értékel.</w:t>
      </w:r>
    </w:p>
    <w:p w14:paraId="3BEF86E3" w14:textId="77777777" w:rsidR="008A520A" w:rsidRPr="0066743F" w:rsidRDefault="008A520A" w:rsidP="002D10FF">
      <w:pPr>
        <w:pStyle w:val="Listabekezds"/>
        <w:ind w:left="567"/>
        <w:jc w:val="both"/>
        <w:rPr>
          <w:rFonts w:ascii="Bookman Old Style" w:hAnsi="Bookman Old Style"/>
          <w:sz w:val="21"/>
          <w:szCs w:val="21"/>
        </w:rPr>
      </w:pPr>
    </w:p>
    <w:p w14:paraId="6F168F99" w14:textId="77777777" w:rsidR="008A520A" w:rsidRPr="0066743F" w:rsidRDefault="000B5F4C" w:rsidP="000701BC">
      <w:pPr>
        <w:pStyle w:val="Listabekezds"/>
        <w:numPr>
          <w:ilvl w:val="2"/>
          <w:numId w:val="13"/>
        </w:numPr>
        <w:tabs>
          <w:tab w:val="clear" w:pos="720"/>
          <w:tab w:val="num" w:pos="1418"/>
        </w:tabs>
        <w:ind w:left="1418" w:hanging="851"/>
        <w:jc w:val="both"/>
        <w:rPr>
          <w:rFonts w:ascii="Bookman Old Style" w:hAnsi="Bookman Old Style"/>
          <w:sz w:val="21"/>
          <w:szCs w:val="21"/>
          <w:u w:val="single"/>
        </w:rPr>
      </w:pPr>
      <w:r w:rsidRPr="0066743F">
        <w:rPr>
          <w:rFonts w:ascii="Bookman Old Style" w:hAnsi="Bookman Old Style"/>
          <w:sz w:val="21"/>
          <w:szCs w:val="21"/>
          <w:u w:val="single"/>
        </w:rPr>
        <w:t>Hiánypótlási</w:t>
      </w:r>
      <w:r w:rsidR="008A520A" w:rsidRPr="0066743F">
        <w:rPr>
          <w:rFonts w:ascii="Bookman Old Style" w:hAnsi="Bookman Old Style"/>
          <w:sz w:val="21"/>
          <w:szCs w:val="21"/>
          <w:u w:val="single"/>
        </w:rPr>
        <w:t xml:space="preserve"> felhívás, felvilágosítás-kérés az utólagos igazolásokkal kapcsolatban</w:t>
      </w:r>
      <w:r w:rsidRPr="0066743F">
        <w:rPr>
          <w:rFonts w:ascii="Bookman Old Style" w:hAnsi="Bookman Old Style"/>
          <w:sz w:val="21"/>
          <w:szCs w:val="21"/>
          <w:u w:val="single"/>
        </w:rPr>
        <w:t xml:space="preserve"> (adott esetben)</w:t>
      </w:r>
    </w:p>
    <w:p w14:paraId="4F8FD851" w14:textId="77777777" w:rsidR="008A520A" w:rsidRPr="0066743F" w:rsidRDefault="00ED447B" w:rsidP="000B5F4C">
      <w:pPr>
        <w:pStyle w:val="Listabekezds"/>
        <w:ind w:left="1418"/>
        <w:jc w:val="both"/>
        <w:rPr>
          <w:rFonts w:ascii="Bookman Old Style" w:hAnsi="Bookman Old Style"/>
          <w:sz w:val="21"/>
          <w:szCs w:val="21"/>
        </w:rPr>
      </w:pPr>
      <w:r w:rsidRPr="0066743F">
        <w:rPr>
          <w:rFonts w:ascii="Bookman Old Style" w:hAnsi="Bookman Old Style"/>
          <w:sz w:val="21"/>
          <w:szCs w:val="21"/>
        </w:rPr>
        <w:t xml:space="preserve">Ha az Ajánlattevő nem, vagy az esetleges hiánypótlást, illetve felvilágosítás kérést követően sem megfelelően nyújtja be az igazolásokat (ideértve azt is, ha az igazolás nem támasztja alá </w:t>
      </w:r>
      <w:r w:rsidR="004A1B67">
        <w:rPr>
          <w:rFonts w:ascii="Bookman Old Style" w:hAnsi="Bookman Old Style"/>
          <w:sz w:val="21"/>
          <w:szCs w:val="21"/>
        </w:rPr>
        <w:t xml:space="preserve">a Kbt. 67.§ (1) bekezdés szerinti </w:t>
      </w:r>
      <w:r w:rsidRPr="0066743F">
        <w:rPr>
          <w:rFonts w:ascii="Bookman Old Style" w:hAnsi="Bookman Old Style"/>
          <w:sz w:val="21"/>
          <w:szCs w:val="21"/>
        </w:rPr>
        <w:t xml:space="preserve">nyilatkozat tartalmát, vagy azzal ellentétes), az Ajánlatkérő ezen Ajánlattevő ajánlatának figyelmen kívül hagyásával az értékelési </w:t>
      </w:r>
      <w:r w:rsidRPr="0066743F">
        <w:rPr>
          <w:rFonts w:ascii="Bookman Old Style" w:hAnsi="Bookman Old Style"/>
          <w:sz w:val="21"/>
          <w:szCs w:val="21"/>
        </w:rPr>
        <w:lastRenderedPageBreak/>
        <w:t>szempontokra figyelemmel legkedvezőbbnek tekinthető Ajánlattevőt hívja fel az utólagos igazolások benyújtására.</w:t>
      </w:r>
    </w:p>
    <w:p w14:paraId="5C6A7F74" w14:textId="77777777" w:rsidR="008A520A" w:rsidRPr="0066743F" w:rsidRDefault="008A520A" w:rsidP="002D10FF">
      <w:pPr>
        <w:pStyle w:val="Listabekezds"/>
        <w:ind w:left="567"/>
        <w:jc w:val="both"/>
        <w:rPr>
          <w:rFonts w:ascii="Bookman Old Style" w:hAnsi="Bookman Old Style"/>
          <w:sz w:val="21"/>
          <w:szCs w:val="21"/>
        </w:rPr>
      </w:pPr>
    </w:p>
    <w:p w14:paraId="7CA871C9" w14:textId="77777777" w:rsidR="008A520A" w:rsidRPr="0066743F" w:rsidRDefault="008A520A" w:rsidP="002D10FF">
      <w:pPr>
        <w:jc w:val="both"/>
        <w:rPr>
          <w:rFonts w:ascii="Bookman Old Style" w:hAnsi="Bookman Old Style"/>
          <w:sz w:val="21"/>
          <w:szCs w:val="21"/>
        </w:rPr>
      </w:pPr>
    </w:p>
    <w:p w14:paraId="65221465" w14:textId="77777777" w:rsidR="00A00A0E" w:rsidRPr="0066743F" w:rsidRDefault="00A00A0E" w:rsidP="000701BC">
      <w:pPr>
        <w:pStyle w:val="Cmsor3"/>
        <w:numPr>
          <w:ilvl w:val="0"/>
          <w:numId w:val="13"/>
        </w:numPr>
        <w:jc w:val="both"/>
        <w:rPr>
          <w:rFonts w:ascii="Bookman Old Style" w:hAnsi="Bookman Old Style" w:cs="Bookman Old Style"/>
          <w:smallCaps/>
          <w:sz w:val="21"/>
          <w:szCs w:val="21"/>
          <w:lang w:val="hu-HU"/>
        </w:rPr>
      </w:pPr>
      <w:bookmarkStart w:id="74" w:name="_Toc454265647"/>
      <w:r w:rsidRPr="0066743F">
        <w:rPr>
          <w:rFonts w:ascii="Bookman Old Style" w:hAnsi="Bookman Old Style" w:cs="Bookman Old Style"/>
          <w:smallCaps/>
          <w:sz w:val="21"/>
          <w:szCs w:val="21"/>
          <w:lang w:val="hu-HU"/>
        </w:rPr>
        <w:t>Ajánlattal kapcsolatos hi</w:t>
      </w:r>
      <w:r w:rsidR="000669AF" w:rsidRPr="0066743F">
        <w:rPr>
          <w:rFonts w:ascii="Bookman Old Style" w:hAnsi="Bookman Old Style" w:cs="Bookman Old Style"/>
          <w:smallCaps/>
          <w:sz w:val="21"/>
          <w:szCs w:val="21"/>
          <w:lang w:val="hu-HU"/>
        </w:rPr>
        <w:t>ánypótlás, felvilágosítás kérés</w:t>
      </w:r>
      <w:r w:rsidR="00CE16D0" w:rsidRPr="0066743F">
        <w:rPr>
          <w:rFonts w:ascii="Bookman Old Style" w:hAnsi="Bookman Old Style" w:cs="Bookman Old Style"/>
          <w:smallCaps/>
          <w:sz w:val="21"/>
          <w:szCs w:val="21"/>
          <w:lang w:val="hu-HU"/>
        </w:rPr>
        <w:t xml:space="preserve"> és számítási hiba javításának</w:t>
      </w:r>
      <w:r w:rsidR="000669AF" w:rsidRPr="0066743F">
        <w:rPr>
          <w:rFonts w:ascii="Bookman Old Style" w:hAnsi="Bookman Old Style" w:cs="Bookman Old Style"/>
          <w:smallCaps/>
          <w:sz w:val="21"/>
          <w:szCs w:val="21"/>
          <w:lang w:val="hu-HU"/>
        </w:rPr>
        <w:t xml:space="preserve"> általános szabályai</w:t>
      </w:r>
      <w:r w:rsidRPr="0066743F">
        <w:rPr>
          <w:rFonts w:ascii="Bookman Old Style" w:hAnsi="Bookman Old Style" w:cs="Bookman Old Style"/>
          <w:smallCaps/>
          <w:sz w:val="21"/>
          <w:szCs w:val="21"/>
          <w:lang w:val="hu-HU"/>
        </w:rPr>
        <w:t xml:space="preserve"> </w:t>
      </w:r>
      <w:r w:rsidR="008E7583" w:rsidRPr="0066743F">
        <w:rPr>
          <w:rFonts w:ascii="Bookman Old Style" w:hAnsi="Bookman Old Style" w:cs="Bookman Old Style"/>
          <w:smallCaps/>
          <w:sz w:val="21"/>
          <w:szCs w:val="21"/>
          <w:lang w:val="hu-HU"/>
        </w:rPr>
        <w:t>[</w:t>
      </w:r>
      <w:r w:rsidRPr="0066743F">
        <w:rPr>
          <w:rFonts w:ascii="Bookman Old Style" w:hAnsi="Bookman Old Style" w:cs="Bookman Old Style"/>
          <w:smallCaps/>
          <w:sz w:val="21"/>
          <w:szCs w:val="21"/>
          <w:lang w:val="hu-HU"/>
        </w:rPr>
        <w:t>Kbt. 71. §</w:t>
      </w:r>
      <w:r w:rsidR="008E7583" w:rsidRPr="0066743F">
        <w:rPr>
          <w:rFonts w:ascii="Bookman Old Style" w:hAnsi="Bookman Old Style" w:cs="Bookman Old Style"/>
          <w:smallCaps/>
          <w:sz w:val="21"/>
          <w:szCs w:val="21"/>
          <w:lang w:val="hu-HU"/>
        </w:rPr>
        <w:t>]</w:t>
      </w:r>
      <w:bookmarkEnd w:id="74"/>
    </w:p>
    <w:p w14:paraId="67754194" w14:textId="77777777" w:rsidR="0007584B" w:rsidRPr="0066743F" w:rsidRDefault="0007584B" w:rsidP="0007584B">
      <w:pPr>
        <w:rPr>
          <w:rFonts w:ascii="Bookman Old Style" w:hAnsi="Bookman Old Style"/>
        </w:rPr>
      </w:pPr>
    </w:p>
    <w:p w14:paraId="1861B145" w14:textId="77777777" w:rsidR="00A00A0E" w:rsidRPr="0066743F" w:rsidRDefault="00A00A0E" w:rsidP="000701BC">
      <w:pPr>
        <w:pStyle w:val="Listabekezds"/>
        <w:numPr>
          <w:ilvl w:val="1"/>
          <w:numId w:val="13"/>
        </w:numPr>
        <w:suppressAutoHyphens/>
        <w:jc w:val="both"/>
        <w:rPr>
          <w:rFonts w:ascii="Bookman Old Style" w:hAnsi="Bookman Old Style" w:cs="Times"/>
          <w:color w:val="000000"/>
          <w:sz w:val="21"/>
          <w:szCs w:val="21"/>
        </w:rPr>
      </w:pPr>
      <w:r w:rsidRPr="0066743F">
        <w:rPr>
          <w:rFonts w:ascii="Bookman Old Style" w:hAnsi="Bookman Old Style"/>
          <w:sz w:val="21"/>
          <w:szCs w:val="21"/>
        </w:rPr>
        <w:t xml:space="preserve">Ajánlatkérő az összes Ajánlattevő számára azonos feltételekkel </w:t>
      </w:r>
      <w:r w:rsidRPr="0066743F">
        <w:rPr>
          <w:rFonts w:ascii="Bookman Old Style" w:hAnsi="Bookman Old Style" w:cs="Times"/>
          <w:color w:val="000000"/>
          <w:sz w:val="21"/>
          <w:szCs w:val="21"/>
        </w:rPr>
        <w:t>biztosítja a hiánypótlás lehetőségét, valamint az ajánlatokban található, nem egyértelmű kijelentések, nyilatkozatok, igazolások tartalmának tisztázása érdekében az Ajánlattevőktől felvilágosítást kér.</w:t>
      </w:r>
    </w:p>
    <w:p w14:paraId="76DA6A1F" w14:textId="77777777" w:rsidR="00A00A0E" w:rsidRPr="0066743F" w:rsidRDefault="00A00A0E" w:rsidP="002D10FF">
      <w:pPr>
        <w:suppressAutoHyphens/>
        <w:ind w:left="709"/>
        <w:jc w:val="both"/>
        <w:rPr>
          <w:rFonts w:ascii="Bookman Old Style" w:hAnsi="Bookman Old Style" w:cs="Times"/>
          <w:color w:val="000000"/>
          <w:sz w:val="21"/>
          <w:szCs w:val="21"/>
        </w:rPr>
      </w:pPr>
    </w:p>
    <w:p w14:paraId="34262119" w14:textId="77777777" w:rsidR="00A00A0E" w:rsidRPr="0066743F" w:rsidRDefault="00A00A0E" w:rsidP="000701BC">
      <w:pPr>
        <w:pStyle w:val="Listabekezds"/>
        <w:numPr>
          <w:ilvl w:val="1"/>
          <w:numId w:val="13"/>
        </w:numPr>
        <w:suppressAutoHyphens/>
        <w:jc w:val="both"/>
        <w:rPr>
          <w:rFonts w:ascii="Bookman Old Style" w:hAnsi="Bookman Old Style" w:cs="Times"/>
          <w:color w:val="000000"/>
          <w:sz w:val="21"/>
          <w:szCs w:val="21"/>
        </w:rPr>
      </w:pPr>
      <w:r w:rsidRPr="0066743F">
        <w:rPr>
          <w:rFonts w:ascii="Bookman Old Style" w:hAnsi="Bookman Old Style" w:cs="Times"/>
          <w:color w:val="000000"/>
          <w:sz w:val="21"/>
          <w:szCs w:val="21"/>
        </w:rPr>
        <w:t>A hiánypótlásra vagy a felvilágosítás nyújtására vonatkozó felszólítást az Ajánlatkérő a többi Ajánlattevő egyidejű értesítése mellett közvetlenül az Ajánlattevők részére megküldi, megjelölve a határidőt, továbbá a hiánypótlási felhívásban a pótlandó hiányokat.</w:t>
      </w:r>
    </w:p>
    <w:p w14:paraId="35D07D0C" w14:textId="77777777" w:rsidR="00A00A0E" w:rsidRPr="0066743F" w:rsidRDefault="00A00A0E" w:rsidP="002D10FF">
      <w:pPr>
        <w:ind w:left="150" w:right="150" w:firstLine="240"/>
        <w:jc w:val="both"/>
        <w:rPr>
          <w:rFonts w:ascii="Bookman Old Style" w:hAnsi="Bookman Old Style" w:cs="Times"/>
          <w:color w:val="000000"/>
          <w:sz w:val="21"/>
          <w:szCs w:val="21"/>
        </w:rPr>
      </w:pPr>
    </w:p>
    <w:p w14:paraId="1A59FB58" w14:textId="77777777" w:rsidR="00A00A0E" w:rsidRPr="0066743F" w:rsidRDefault="00A00A0E" w:rsidP="000701BC">
      <w:pPr>
        <w:numPr>
          <w:ilvl w:val="1"/>
          <w:numId w:val="13"/>
        </w:numPr>
        <w:suppressAutoHyphens/>
        <w:ind w:left="709" w:hanging="709"/>
        <w:jc w:val="both"/>
        <w:rPr>
          <w:rFonts w:ascii="Bookman Old Style" w:hAnsi="Bookman Old Style" w:cs="Times"/>
          <w:color w:val="000000"/>
          <w:sz w:val="21"/>
          <w:szCs w:val="21"/>
        </w:rPr>
      </w:pPr>
      <w:r w:rsidRPr="0066743F">
        <w:rPr>
          <w:rFonts w:ascii="Bookman Old Style" w:hAnsi="Bookman Old Style" w:cs="Times"/>
          <w:color w:val="000000"/>
          <w:sz w:val="21"/>
          <w:szCs w:val="21"/>
        </w:rPr>
        <w:t xml:space="preserve">A hiányok pótlása - melynek során az ajánlatban szereplő iratokat módosítani és kiegészíteni is lehet - csak arra irányulhat, hogy az ajánlat megfeleljen </w:t>
      </w:r>
      <w:r w:rsidR="000569B7" w:rsidRPr="0066743F">
        <w:rPr>
          <w:rFonts w:ascii="Bookman Old Style" w:hAnsi="Bookman Old Style" w:cs="Times"/>
          <w:color w:val="000000"/>
          <w:sz w:val="21"/>
          <w:szCs w:val="21"/>
        </w:rPr>
        <w:t>közbeszerzési dokumentumok</w:t>
      </w:r>
      <w:r w:rsidRPr="0066743F">
        <w:rPr>
          <w:rFonts w:ascii="Bookman Old Style" w:hAnsi="Bookman Old Style" w:cs="Times"/>
          <w:color w:val="000000"/>
          <w:sz w:val="21"/>
          <w:szCs w:val="21"/>
        </w:rPr>
        <w:t xml:space="preserve"> vagy a jogszabályok előírásainak. </w:t>
      </w:r>
    </w:p>
    <w:p w14:paraId="090C2B79" w14:textId="77777777" w:rsidR="00A00A0E" w:rsidRPr="0066743F" w:rsidRDefault="00A00A0E" w:rsidP="002D10FF">
      <w:pPr>
        <w:ind w:left="150" w:right="150" w:firstLine="240"/>
        <w:jc w:val="both"/>
        <w:rPr>
          <w:rFonts w:ascii="Bookman Old Style" w:hAnsi="Bookman Old Style" w:cs="Times"/>
          <w:color w:val="000000"/>
          <w:sz w:val="21"/>
          <w:szCs w:val="21"/>
        </w:rPr>
      </w:pPr>
    </w:p>
    <w:p w14:paraId="32EC85E4" w14:textId="77777777" w:rsidR="00A00A0E" w:rsidRPr="0066743F" w:rsidRDefault="00A00A0E" w:rsidP="000701BC">
      <w:pPr>
        <w:numPr>
          <w:ilvl w:val="1"/>
          <w:numId w:val="13"/>
        </w:numPr>
        <w:suppressAutoHyphens/>
        <w:ind w:left="709" w:hanging="709"/>
        <w:jc w:val="both"/>
        <w:rPr>
          <w:rFonts w:ascii="Bookman Old Style" w:hAnsi="Bookman Old Style" w:cs="Times"/>
          <w:color w:val="000000"/>
          <w:sz w:val="21"/>
          <w:szCs w:val="21"/>
        </w:rPr>
      </w:pPr>
      <w:r w:rsidRPr="0066743F">
        <w:rPr>
          <w:rFonts w:ascii="Bookman Old Style" w:hAnsi="Bookman Old Style" w:cs="Times"/>
          <w:color w:val="000000"/>
          <w:sz w:val="21"/>
          <w:szCs w:val="21"/>
        </w:rPr>
        <w:t xml:space="preserve">Mindaddig, amíg bármely </w:t>
      </w:r>
      <w:r w:rsidR="002D10FF" w:rsidRPr="0066743F">
        <w:rPr>
          <w:rFonts w:ascii="Bookman Old Style" w:hAnsi="Bookman Old Style" w:cs="Times"/>
          <w:color w:val="000000"/>
          <w:sz w:val="21"/>
          <w:szCs w:val="21"/>
        </w:rPr>
        <w:t>A</w:t>
      </w:r>
      <w:r w:rsidRPr="0066743F">
        <w:rPr>
          <w:rFonts w:ascii="Bookman Old Style" w:hAnsi="Bookman Old Style" w:cs="Times"/>
          <w:color w:val="000000"/>
          <w:sz w:val="21"/>
          <w:szCs w:val="21"/>
        </w:rPr>
        <w:t xml:space="preserve">jánlattevő számára hiánypótlásra vagy felvilágosítás nyújtására – a </w:t>
      </w:r>
      <w:r w:rsidR="002D10FF" w:rsidRPr="0066743F">
        <w:rPr>
          <w:rFonts w:ascii="Bookman Old Style" w:hAnsi="Bookman Old Style" w:cs="Times"/>
          <w:color w:val="000000"/>
          <w:sz w:val="21"/>
          <w:szCs w:val="21"/>
        </w:rPr>
        <w:t>4</w:t>
      </w:r>
      <w:r w:rsidRPr="0066743F">
        <w:rPr>
          <w:rFonts w:ascii="Bookman Old Style" w:hAnsi="Bookman Old Style" w:cs="Times"/>
          <w:color w:val="000000"/>
          <w:sz w:val="21"/>
          <w:szCs w:val="21"/>
        </w:rPr>
        <w:t>.2. pont szerinti felszólításban, illetve értesítésben megjelölt - határidő van folyamatban, az Ajánlattevő pótolhat olyan hiányokat, amelyekre nézve az Ajánlatkérő nem hívta fel hiánypótlásra.</w:t>
      </w:r>
    </w:p>
    <w:p w14:paraId="36D959DD" w14:textId="77777777" w:rsidR="00A00A0E" w:rsidRPr="0066743F" w:rsidRDefault="00A00A0E" w:rsidP="002D10FF">
      <w:pPr>
        <w:ind w:left="150" w:right="150" w:firstLine="240"/>
        <w:jc w:val="both"/>
        <w:rPr>
          <w:rFonts w:ascii="Bookman Old Style" w:hAnsi="Bookman Old Style" w:cs="Times"/>
          <w:color w:val="000000"/>
          <w:sz w:val="21"/>
          <w:szCs w:val="21"/>
        </w:rPr>
      </w:pPr>
    </w:p>
    <w:p w14:paraId="4B594B8D" w14:textId="77777777" w:rsidR="00A00A0E" w:rsidRPr="0066743F" w:rsidRDefault="00A00A0E" w:rsidP="000701BC">
      <w:pPr>
        <w:numPr>
          <w:ilvl w:val="1"/>
          <w:numId w:val="13"/>
        </w:numPr>
        <w:suppressAutoHyphens/>
        <w:ind w:left="709" w:hanging="709"/>
        <w:jc w:val="both"/>
        <w:rPr>
          <w:rFonts w:ascii="Bookman Old Style" w:hAnsi="Bookman Old Style" w:cs="Times"/>
          <w:color w:val="000000"/>
          <w:sz w:val="21"/>
          <w:szCs w:val="21"/>
        </w:rPr>
      </w:pPr>
      <w:r w:rsidRPr="0066743F">
        <w:rPr>
          <w:rFonts w:ascii="Bookman Old Style" w:hAnsi="Bookman Old Style" w:cs="Times"/>
          <w:color w:val="000000"/>
          <w:sz w:val="21"/>
          <w:szCs w:val="21"/>
        </w:rPr>
        <w:t xml:space="preserve">Ajánlatkérő újabb hiánypótlást rendel el, ha a korábbi hiánypótlási felhívás(ok)ban nem szereplő hiányt észlelt. A korábban megjelölt hiányok a későbbi hiánypótlások során már nem pótolhatók. </w:t>
      </w:r>
    </w:p>
    <w:p w14:paraId="3BB43903" w14:textId="77777777" w:rsidR="00A00A0E" w:rsidRPr="0066743F" w:rsidRDefault="00A00A0E" w:rsidP="002D10FF">
      <w:pPr>
        <w:suppressAutoHyphens/>
        <w:ind w:left="709"/>
        <w:jc w:val="both"/>
        <w:rPr>
          <w:rFonts w:ascii="Bookman Old Style" w:hAnsi="Bookman Old Style" w:cs="Times"/>
          <w:color w:val="000000"/>
          <w:sz w:val="21"/>
          <w:szCs w:val="21"/>
        </w:rPr>
      </w:pPr>
    </w:p>
    <w:p w14:paraId="0BFC0B4C" w14:textId="77777777" w:rsidR="00A00A0E" w:rsidRPr="0066743F" w:rsidRDefault="00A00A0E" w:rsidP="000701BC">
      <w:pPr>
        <w:numPr>
          <w:ilvl w:val="1"/>
          <w:numId w:val="13"/>
        </w:numPr>
        <w:suppressAutoHyphens/>
        <w:ind w:left="709" w:hanging="709"/>
        <w:jc w:val="both"/>
        <w:rPr>
          <w:rFonts w:ascii="Bookman Old Style" w:hAnsi="Bookman Old Style" w:cs="Times"/>
          <w:color w:val="000000"/>
          <w:sz w:val="21"/>
          <w:szCs w:val="21"/>
        </w:rPr>
      </w:pPr>
      <w:r w:rsidRPr="0066743F">
        <w:rPr>
          <w:rFonts w:ascii="Bookman Old Style" w:hAnsi="Bookman Old Style" w:cs="Times"/>
          <w:color w:val="000000"/>
          <w:sz w:val="21"/>
          <w:szCs w:val="21"/>
        </w:rPr>
        <w:t>A hiánypótlás vagy a felvilágosítás megadása:</w:t>
      </w:r>
    </w:p>
    <w:p w14:paraId="5F4A28F7" w14:textId="77777777" w:rsidR="00A00A0E" w:rsidRPr="0066743F" w:rsidRDefault="00A00A0E" w:rsidP="002D10FF">
      <w:pPr>
        <w:ind w:left="1134" w:right="150"/>
        <w:jc w:val="both"/>
        <w:rPr>
          <w:rFonts w:ascii="Bookman Old Style" w:hAnsi="Bookman Old Style" w:cs="Times"/>
          <w:iCs/>
          <w:color w:val="000000"/>
          <w:sz w:val="21"/>
          <w:szCs w:val="21"/>
        </w:rPr>
      </w:pPr>
      <w:r w:rsidRPr="0066743F">
        <w:rPr>
          <w:rFonts w:ascii="Bookman Old Style" w:hAnsi="Bookman Old Style" w:cs="Times"/>
          <w:iCs/>
          <w:color w:val="000000"/>
          <w:sz w:val="21"/>
          <w:szCs w:val="21"/>
        </w:rPr>
        <w:t>a) nem járhat a 2. § (</w:t>
      </w:r>
      <w:proofErr w:type="gramStart"/>
      <w:r w:rsidRPr="0066743F">
        <w:rPr>
          <w:rFonts w:ascii="Bookman Old Style" w:hAnsi="Bookman Old Style" w:cs="Times"/>
          <w:iCs/>
          <w:color w:val="000000"/>
          <w:sz w:val="21"/>
          <w:szCs w:val="21"/>
        </w:rPr>
        <w:t>1)-(</w:t>
      </w:r>
      <w:proofErr w:type="gramEnd"/>
      <w:r w:rsidRPr="0066743F">
        <w:rPr>
          <w:rFonts w:ascii="Bookman Old Style" w:hAnsi="Bookman Old Style" w:cs="Times"/>
          <w:iCs/>
          <w:color w:val="000000"/>
          <w:sz w:val="21"/>
          <w:szCs w:val="21"/>
        </w:rPr>
        <w:t>3) és (5) bekezdésében foglalt alapelvek sérelmével és</w:t>
      </w:r>
    </w:p>
    <w:p w14:paraId="3B127B13" w14:textId="77777777" w:rsidR="00A00A0E" w:rsidRPr="0066743F" w:rsidRDefault="00A00A0E" w:rsidP="002D10FF">
      <w:pPr>
        <w:ind w:left="1134" w:right="150"/>
        <w:jc w:val="both"/>
        <w:rPr>
          <w:rFonts w:ascii="Bookman Old Style" w:hAnsi="Bookman Old Style" w:cs="Times"/>
          <w:iCs/>
          <w:color w:val="000000"/>
          <w:sz w:val="21"/>
          <w:szCs w:val="21"/>
        </w:rPr>
      </w:pPr>
      <w:r w:rsidRPr="0066743F">
        <w:rPr>
          <w:rFonts w:ascii="Bookman Old Style" w:hAnsi="Bookman Old Style" w:cs="Times"/>
          <w:iCs/>
          <w:color w:val="000000"/>
          <w:sz w:val="21"/>
          <w:szCs w:val="21"/>
        </w:rPr>
        <w:t xml:space="preserve">b) az ajánlatban a beszerzés tárgyának jellemzőire, az </w:t>
      </w:r>
      <w:r w:rsidR="00F43B70" w:rsidRPr="0066743F">
        <w:rPr>
          <w:rFonts w:ascii="Bookman Old Style" w:hAnsi="Bookman Old Style" w:cs="Times"/>
          <w:iCs/>
          <w:color w:val="000000"/>
          <w:sz w:val="21"/>
          <w:szCs w:val="21"/>
        </w:rPr>
        <w:t>A</w:t>
      </w:r>
      <w:r w:rsidRPr="0066743F">
        <w:rPr>
          <w:rFonts w:ascii="Bookman Old Style" w:hAnsi="Bookman Old Style" w:cs="Times"/>
          <w:iCs/>
          <w:color w:val="000000"/>
          <w:sz w:val="21"/>
          <w:szCs w:val="21"/>
        </w:rPr>
        <w:t xml:space="preserve">jánlattevő szerződéses kötelezettsége végrehajtásának módjára vagy a szerződés más feltételeire vonatkozó dokumentum tekintetében csak olyan nem jelentős, egyedi részletkérdésre vonatkozó hiba javítható vagy hiány pótolható, továbbá átalánydíjas szerződés esetén az árazott költségvetés (részletes árajánlat) valamely tétele és egységára pótolható, módosítható, kiegészíthető vagy törölhető, amelynek változása a teljes ajánlati árat vagy annak értékelés alá eső részösszegét és az </w:t>
      </w:r>
      <w:r w:rsidR="00F43B70" w:rsidRPr="0066743F">
        <w:rPr>
          <w:rFonts w:ascii="Bookman Old Style" w:hAnsi="Bookman Old Style" w:cs="Times"/>
          <w:iCs/>
          <w:color w:val="000000"/>
          <w:sz w:val="21"/>
          <w:szCs w:val="21"/>
        </w:rPr>
        <w:t>A</w:t>
      </w:r>
      <w:r w:rsidRPr="0066743F">
        <w:rPr>
          <w:rFonts w:ascii="Bookman Old Style" w:hAnsi="Bookman Old Style" w:cs="Times"/>
          <w:iCs/>
          <w:color w:val="000000"/>
          <w:sz w:val="21"/>
          <w:szCs w:val="21"/>
        </w:rPr>
        <w:t>jánlattevők között az értékeléskor kialakuló sorrendet nem befolyásolja.</w:t>
      </w:r>
    </w:p>
    <w:p w14:paraId="4F085E98" w14:textId="77777777" w:rsidR="00A00A0E" w:rsidRPr="0066743F" w:rsidRDefault="00A00A0E" w:rsidP="002D10FF">
      <w:pPr>
        <w:ind w:right="150"/>
        <w:jc w:val="both"/>
        <w:rPr>
          <w:rFonts w:ascii="Bookman Old Style" w:hAnsi="Bookman Old Style" w:cs="Times"/>
          <w:color w:val="000000"/>
          <w:sz w:val="21"/>
          <w:szCs w:val="21"/>
        </w:rPr>
      </w:pPr>
    </w:p>
    <w:p w14:paraId="0F21CD21" w14:textId="77777777" w:rsidR="00A00A0E" w:rsidRPr="0066743F" w:rsidRDefault="00A00A0E" w:rsidP="000701BC">
      <w:pPr>
        <w:numPr>
          <w:ilvl w:val="1"/>
          <w:numId w:val="13"/>
        </w:numPr>
        <w:suppressAutoHyphens/>
        <w:ind w:left="709" w:hanging="709"/>
        <w:jc w:val="both"/>
        <w:rPr>
          <w:rFonts w:ascii="Bookman Old Style" w:hAnsi="Bookman Old Style" w:cs="Times"/>
          <w:color w:val="000000"/>
          <w:sz w:val="21"/>
          <w:szCs w:val="21"/>
        </w:rPr>
      </w:pPr>
      <w:r w:rsidRPr="0066743F">
        <w:rPr>
          <w:rFonts w:ascii="Bookman Old Style" w:hAnsi="Bookman Old Style" w:cs="Times"/>
          <w:color w:val="000000"/>
          <w:sz w:val="21"/>
          <w:szCs w:val="21"/>
        </w:rPr>
        <w:t xml:space="preserve">Ajánlatkérő köteles meggyőződni arról, hogy a hiánypótlás vagy a felvilágosítás megadása a </w:t>
      </w:r>
      <w:r w:rsidR="002D10FF" w:rsidRPr="0066743F">
        <w:rPr>
          <w:rFonts w:ascii="Bookman Old Style" w:hAnsi="Bookman Old Style" w:cs="Times"/>
          <w:color w:val="000000"/>
          <w:sz w:val="21"/>
          <w:szCs w:val="21"/>
        </w:rPr>
        <w:t>4</w:t>
      </w:r>
      <w:r w:rsidRPr="0066743F">
        <w:rPr>
          <w:rFonts w:ascii="Bookman Old Style" w:hAnsi="Bookman Old Style" w:cs="Times"/>
          <w:color w:val="000000"/>
          <w:sz w:val="21"/>
          <w:szCs w:val="21"/>
        </w:rPr>
        <w:t xml:space="preserve">.3. és </w:t>
      </w:r>
      <w:r w:rsidR="002D10FF" w:rsidRPr="0066743F">
        <w:rPr>
          <w:rFonts w:ascii="Bookman Old Style" w:hAnsi="Bookman Old Style" w:cs="Times"/>
          <w:color w:val="000000"/>
          <w:sz w:val="21"/>
          <w:szCs w:val="21"/>
        </w:rPr>
        <w:t>4</w:t>
      </w:r>
      <w:r w:rsidRPr="0066743F">
        <w:rPr>
          <w:rFonts w:ascii="Bookman Old Style" w:hAnsi="Bookman Old Style" w:cs="Times"/>
          <w:color w:val="000000"/>
          <w:sz w:val="21"/>
          <w:szCs w:val="21"/>
        </w:rPr>
        <w:t xml:space="preserve">.6. pontokban foglaltaknak megfelel. A </w:t>
      </w:r>
      <w:r w:rsidR="002D10FF" w:rsidRPr="0066743F">
        <w:rPr>
          <w:rFonts w:ascii="Bookman Old Style" w:hAnsi="Bookman Old Style" w:cs="Times"/>
          <w:color w:val="000000"/>
          <w:sz w:val="21"/>
          <w:szCs w:val="21"/>
        </w:rPr>
        <w:t>4</w:t>
      </w:r>
      <w:r w:rsidRPr="0066743F">
        <w:rPr>
          <w:rFonts w:ascii="Bookman Old Style" w:hAnsi="Bookman Old Style" w:cs="Times"/>
          <w:color w:val="000000"/>
          <w:sz w:val="21"/>
          <w:szCs w:val="21"/>
        </w:rPr>
        <w:t xml:space="preserve">.3. és </w:t>
      </w:r>
      <w:r w:rsidR="002D10FF" w:rsidRPr="0066743F">
        <w:rPr>
          <w:rFonts w:ascii="Bookman Old Style" w:hAnsi="Bookman Old Style" w:cs="Times"/>
          <w:color w:val="000000"/>
          <w:sz w:val="21"/>
          <w:szCs w:val="21"/>
        </w:rPr>
        <w:t>4</w:t>
      </w:r>
      <w:r w:rsidRPr="0066743F">
        <w:rPr>
          <w:rFonts w:ascii="Bookman Old Style" w:hAnsi="Bookman Old Style" w:cs="Times"/>
          <w:color w:val="000000"/>
          <w:sz w:val="21"/>
          <w:szCs w:val="21"/>
        </w:rPr>
        <w:t>.6. pontok rendelkezéseinek megsértése esetén, vagy ha a hiánypótlást, felvilágosítás megadását nem, vagy nem az előírt határidőben teljesítették, kizárólag az eredeti ajánlati példányt (példányokat) lehet figyelembe venni az elbírálás során.</w:t>
      </w:r>
    </w:p>
    <w:p w14:paraId="1EC731A6" w14:textId="77777777" w:rsidR="00A00A0E" w:rsidRPr="0066743F" w:rsidRDefault="00A00A0E" w:rsidP="002D10FF">
      <w:pPr>
        <w:suppressAutoHyphens/>
        <w:ind w:left="709"/>
        <w:jc w:val="both"/>
        <w:rPr>
          <w:rFonts w:ascii="Bookman Old Style" w:hAnsi="Bookman Old Style" w:cs="Times"/>
          <w:color w:val="000000"/>
          <w:sz w:val="21"/>
          <w:szCs w:val="21"/>
        </w:rPr>
      </w:pPr>
    </w:p>
    <w:p w14:paraId="5AC86BCB" w14:textId="77777777" w:rsidR="00A00A0E" w:rsidRPr="0066743F" w:rsidRDefault="00A00A0E" w:rsidP="000701BC">
      <w:pPr>
        <w:numPr>
          <w:ilvl w:val="1"/>
          <w:numId w:val="13"/>
        </w:numPr>
        <w:suppressAutoHyphens/>
        <w:ind w:left="709" w:hanging="709"/>
        <w:jc w:val="both"/>
        <w:rPr>
          <w:rFonts w:ascii="Bookman Old Style" w:hAnsi="Bookman Old Style" w:cs="Times"/>
          <w:color w:val="000000"/>
          <w:sz w:val="21"/>
          <w:szCs w:val="21"/>
        </w:rPr>
      </w:pPr>
      <w:r w:rsidRPr="0066743F">
        <w:rPr>
          <w:rFonts w:ascii="Bookman Old Style" w:hAnsi="Bookman Old Style" w:cs="Times"/>
          <w:color w:val="000000"/>
          <w:sz w:val="21"/>
          <w:szCs w:val="21"/>
        </w:rPr>
        <w:t xml:space="preserve">Ha az </w:t>
      </w:r>
      <w:r w:rsidR="002D10FF" w:rsidRPr="0066743F">
        <w:rPr>
          <w:rFonts w:ascii="Bookman Old Style" w:hAnsi="Bookman Old Style" w:cs="Times"/>
          <w:color w:val="000000"/>
          <w:sz w:val="21"/>
          <w:szCs w:val="21"/>
        </w:rPr>
        <w:t>A</w:t>
      </w:r>
      <w:r w:rsidRPr="0066743F">
        <w:rPr>
          <w:rFonts w:ascii="Bookman Old Style" w:hAnsi="Bookman Old Style" w:cs="Times"/>
          <w:color w:val="000000"/>
          <w:sz w:val="21"/>
          <w:szCs w:val="21"/>
        </w:rPr>
        <w:t xml:space="preserve">jánlatkérő az ajánlatban az értékelésre kiható számítási hibát észlel, annak javítását az </w:t>
      </w:r>
      <w:r w:rsidR="002D10FF" w:rsidRPr="0066743F">
        <w:rPr>
          <w:rFonts w:ascii="Bookman Old Style" w:hAnsi="Bookman Old Style" w:cs="Times"/>
          <w:color w:val="000000"/>
          <w:sz w:val="21"/>
          <w:szCs w:val="21"/>
        </w:rPr>
        <w:t>A</w:t>
      </w:r>
      <w:r w:rsidRPr="0066743F">
        <w:rPr>
          <w:rFonts w:ascii="Bookman Old Style" w:hAnsi="Bookman Old Style" w:cs="Times"/>
          <w:color w:val="000000"/>
          <w:sz w:val="21"/>
          <w:szCs w:val="21"/>
        </w:rPr>
        <w:t xml:space="preserve">jánlatkérő végzi el úgy, hogy a közbeszerzés tárgya elemeinek tételesen meghatározott értékeit (az alapadatokat) alapul véve számítja ki az összesített ellenértéket vagy más - az ajánlatban megtalálható számításon alapuló - adatot. A számítási hiba javításáról az összes </w:t>
      </w:r>
      <w:r w:rsidR="00F43B70" w:rsidRPr="0066743F">
        <w:rPr>
          <w:rFonts w:ascii="Bookman Old Style" w:hAnsi="Bookman Old Style" w:cs="Times"/>
          <w:color w:val="000000"/>
          <w:sz w:val="21"/>
          <w:szCs w:val="21"/>
        </w:rPr>
        <w:t>A</w:t>
      </w:r>
      <w:r w:rsidRPr="0066743F">
        <w:rPr>
          <w:rFonts w:ascii="Bookman Old Style" w:hAnsi="Bookman Old Style" w:cs="Times"/>
          <w:color w:val="000000"/>
          <w:sz w:val="21"/>
          <w:szCs w:val="21"/>
        </w:rPr>
        <w:t>jánlattevőt egyidejűleg, közvetlenül, írásban, haladéktalanul tájékoztatni kell.</w:t>
      </w:r>
    </w:p>
    <w:p w14:paraId="55DC3751" w14:textId="77777777" w:rsidR="00A00A0E" w:rsidRPr="0066743F" w:rsidRDefault="00A00A0E" w:rsidP="002D10FF">
      <w:pPr>
        <w:suppressAutoHyphens/>
        <w:jc w:val="both"/>
        <w:rPr>
          <w:rFonts w:ascii="Bookman Old Style" w:hAnsi="Bookman Old Style" w:cs="Bookman Old Style"/>
          <w:sz w:val="21"/>
          <w:szCs w:val="21"/>
        </w:rPr>
      </w:pPr>
    </w:p>
    <w:p w14:paraId="7C42FFD4" w14:textId="77777777" w:rsidR="0007584B" w:rsidRPr="0066743F" w:rsidRDefault="0007584B" w:rsidP="002D10FF">
      <w:pPr>
        <w:suppressAutoHyphens/>
        <w:jc w:val="both"/>
        <w:rPr>
          <w:rFonts w:ascii="Bookman Old Style" w:hAnsi="Bookman Old Style" w:cs="Bookman Old Style"/>
          <w:sz w:val="21"/>
          <w:szCs w:val="21"/>
        </w:rPr>
      </w:pPr>
    </w:p>
    <w:p w14:paraId="315D6D50" w14:textId="77777777" w:rsidR="00A00A0E" w:rsidRPr="0066743F" w:rsidRDefault="00A00A0E" w:rsidP="000701BC">
      <w:pPr>
        <w:pStyle w:val="Cmsor3"/>
        <w:numPr>
          <w:ilvl w:val="0"/>
          <w:numId w:val="13"/>
        </w:numPr>
        <w:jc w:val="both"/>
        <w:rPr>
          <w:rFonts w:ascii="Bookman Old Style" w:hAnsi="Bookman Old Style" w:cs="Bookman Old Style"/>
          <w:smallCaps/>
          <w:sz w:val="21"/>
          <w:szCs w:val="21"/>
          <w:lang w:val="hu-HU"/>
        </w:rPr>
      </w:pPr>
      <w:bookmarkStart w:id="75" w:name="_Toc454265648"/>
      <w:r w:rsidRPr="0066743F">
        <w:rPr>
          <w:rFonts w:ascii="Bookman Old Style" w:hAnsi="Bookman Old Style" w:cs="Bookman Old Style"/>
          <w:smallCaps/>
          <w:sz w:val="21"/>
          <w:szCs w:val="21"/>
          <w:lang w:val="hu-HU"/>
        </w:rPr>
        <w:lastRenderedPageBreak/>
        <w:t xml:space="preserve">Aránytalanul alacsony ár és egyéb aránytalan vállalások </w:t>
      </w:r>
      <w:r w:rsidR="008E7583" w:rsidRPr="0066743F">
        <w:rPr>
          <w:rFonts w:ascii="Bookman Old Style" w:hAnsi="Bookman Old Style" w:cs="Bookman Old Style"/>
          <w:smallCaps/>
          <w:sz w:val="21"/>
          <w:szCs w:val="21"/>
          <w:lang w:val="hu-HU"/>
        </w:rPr>
        <w:t>[</w:t>
      </w:r>
      <w:r w:rsidRPr="0066743F">
        <w:rPr>
          <w:rFonts w:ascii="Bookman Old Style" w:hAnsi="Bookman Old Style" w:cs="Bookman Old Style"/>
          <w:smallCaps/>
          <w:sz w:val="21"/>
          <w:szCs w:val="21"/>
          <w:lang w:val="hu-HU"/>
        </w:rPr>
        <w:t>Kbt. 72. §</w:t>
      </w:r>
      <w:r w:rsidR="008E7583" w:rsidRPr="0066743F">
        <w:rPr>
          <w:rFonts w:ascii="Bookman Old Style" w:hAnsi="Bookman Old Style" w:cs="Bookman Old Style"/>
          <w:smallCaps/>
          <w:sz w:val="21"/>
          <w:szCs w:val="21"/>
          <w:lang w:val="hu-HU"/>
        </w:rPr>
        <w:t>]</w:t>
      </w:r>
      <w:bookmarkEnd w:id="75"/>
    </w:p>
    <w:p w14:paraId="6837754B" w14:textId="77777777" w:rsidR="00A00A0E" w:rsidRPr="0066743F" w:rsidRDefault="00A00A0E" w:rsidP="002D10FF">
      <w:pPr>
        <w:suppressAutoHyphens/>
        <w:jc w:val="both"/>
        <w:rPr>
          <w:rFonts w:ascii="Bookman Old Style" w:hAnsi="Bookman Old Style" w:cs="Bookman Old Style"/>
          <w:sz w:val="21"/>
          <w:szCs w:val="21"/>
        </w:rPr>
      </w:pPr>
    </w:p>
    <w:p w14:paraId="329BB948" w14:textId="77777777" w:rsidR="00A00A0E" w:rsidRPr="0066743F" w:rsidRDefault="00A00A0E" w:rsidP="000701BC">
      <w:pPr>
        <w:pStyle w:val="Listabekezds"/>
        <w:numPr>
          <w:ilvl w:val="1"/>
          <w:numId w:val="13"/>
        </w:numPr>
        <w:suppressAutoHyphens/>
        <w:jc w:val="both"/>
        <w:rPr>
          <w:rFonts w:ascii="Bookman Old Style" w:hAnsi="Bookman Old Style" w:cs="Bookman Old Style"/>
          <w:sz w:val="21"/>
          <w:szCs w:val="21"/>
        </w:rPr>
      </w:pPr>
      <w:r w:rsidRPr="0066743F">
        <w:rPr>
          <w:rFonts w:ascii="Bookman Old Style" w:hAnsi="Bookman Old Style" w:cs="Bookman Old Style"/>
          <w:sz w:val="21"/>
          <w:szCs w:val="21"/>
        </w:rPr>
        <w:t xml:space="preserve">Az </w:t>
      </w:r>
      <w:r w:rsidR="002D10FF" w:rsidRPr="0066743F">
        <w:rPr>
          <w:rFonts w:ascii="Bookman Old Style" w:hAnsi="Bookman Old Style" w:cs="Bookman Old Style"/>
          <w:sz w:val="21"/>
          <w:szCs w:val="21"/>
        </w:rPr>
        <w:t>A</w:t>
      </w:r>
      <w:r w:rsidRPr="0066743F">
        <w:rPr>
          <w:rFonts w:ascii="Bookman Old Style" w:hAnsi="Bookman Old Style" w:cs="Bookman Old Style"/>
          <w:sz w:val="21"/>
          <w:szCs w:val="21"/>
        </w:rPr>
        <w:t xml:space="preserve">jánlatkérő az értékelés szempontjából lényeges ajánlati elemek tartalmát megalapozó adatokat, valamint indokolást köteles írásban kérni és erről a kérésről a többi </w:t>
      </w:r>
      <w:r w:rsidR="002D10FF" w:rsidRPr="0066743F">
        <w:rPr>
          <w:rFonts w:ascii="Bookman Old Style" w:hAnsi="Bookman Old Style" w:cs="Bookman Old Style"/>
          <w:sz w:val="21"/>
          <w:szCs w:val="21"/>
        </w:rPr>
        <w:t>A</w:t>
      </w:r>
      <w:r w:rsidRPr="0066743F">
        <w:rPr>
          <w:rFonts w:ascii="Bookman Old Style" w:hAnsi="Bookman Old Style" w:cs="Bookman Old Style"/>
          <w:sz w:val="21"/>
          <w:szCs w:val="21"/>
        </w:rPr>
        <w:t>jánlattevőt egyidejűleg, írásban értesíteni, ha az ajánlat a megkötni tervezett szerződés tárgyára figyelemmel aránytalanul alacsony összeget tartalmaz az értékelési szempontként figyelembe vett ár tekintetében. Az ajánlatkérő köteles érvénytelennek nyilvánítani az ajánlatot, ha a közölt információk nem indokolják megfelelően, hogy a szerződés az adott áron vagy költséggel teljesíthető.</w:t>
      </w:r>
    </w:p>
    <w:p w14:paraId="1B1FBC60" w14:textId="77777777" w:rsidR="00A00A0E" w:rsidRPr="0066743F" w:rsidRDefault="00A00A0E" w:rsidP="002D10FF">
      <w:pPr>
        <w:pStyle w:val="Listabekezds"/>
        <w:suppressAutoHyphens/>
        <w:ind w:left="705"/>
        <w:jc w:val="both"/>
        <w:rPr>
          <w:rFonts w:ascii="Bookman Old Style" w:hAnsi="Bookman Old Style" w:cs="Bookman Old Style"/>
          <w:sz w:val="21"/>
          <w:szCs w:val="21"/>
        </w:rPr>
      </w:pPr>
    </w:p>
    <w:p w14:paraId="2B8A71B6" w14:textId="77777777" w:rsidR="00A00A0E" w:rsidRPr="0066743F" w:rsidRDefault="00A00A0E" w:rsidP="000701BC">
      <w:pPr>
        <w:pStyle w:val="Listabekezds"/>
        <w:numPr>
          <w:ilvl w:val="1"/>
          <w:numId w:val="13"/>
        </w:numPr>
        <w:suppressAutoHyphens/>
        <w:jc w:val="both"/>
        <w:rPr>
          <w:rFonts w:ascii="Bookman Old Style" w:hAnsi="Bookman Old Style" w:cs="Bookman Old Style"/>
          <w:sz w:val="21"/>
          <w:szCs w:val="21"/>
        </w:rPr>
      </w:pPr>
      <w:r w:rsidRPr="0066743F">
        <w:rPr>
          <w:rFonts w:ascii="Bookman Old Style" w:hAnsi="Bookman Old Style" w:cs="Bookman Old Style"/>
          <w:sz w:val="21"/>
          <w:szCs w:val="21"/>
        </w:rPr>
        <w:t>A Kbt. 72. (</w:t>
      </w:r>
      <w:proofErr w:type="gramStart"/>
      <w:r w:rsidRPr="0066743F">
        <w:rPr>
          <w:rFonts w:ascii="Bookman Old Style" w:hAnsi="Bookman Old Style" w:cs="Bookman Old Style"/>
          <w:sz w:val="21"/>
          <w:szCs w:val="21"/>
        </w:rPr>
        <w:t>1)-(</w:t>
      </w:r>
      <w:proofErr w:type="gramEnd"/>
      <w:r w:rsidRPr="0066743F">
        <w:rPr>
          <w:rFonts w:ascii="Bookman Old Style" w:hAnsi="Bookman Old Style" w:cs="Bookman Old Style"/>
          <w:sz w:val="21"/>
          <w:szCs w:val="21"/>
        </w:rPr>
        <w:t xml:space="preserve">6) bekezdései szerinti eljárásrendet megfelelően alkalmazni kell arra az esetre is, ha az ajánlatnak valamely egyéb eleme tartalmaz teljesíthetetlennek ítélt kötelezettségvállalást. Ebben az esetben az </w:t>
      </w:r>
      <w:r w:rsidR="002D10FF" w:rsidRPr="0066743F">
        <w:rPr>
          <w:rFonts w:ascii="Bookman Old Style" w:hAnsi="Bookman Old Style" w:cs="Bookman Old Style"/>
          <w:sz w:val="21"/>
          <w:szCs w:val="21"/>
        </w:rPr>
        <w:t>A</w:t>
      </w:r>
      <w:r w:rsidRPr="0066743F">
        <w:rPr>
          <w:rFonts w:ascii="Bookman Old Style" w:hAnsi="Bookman Old Style" w:cs="Bookman Old Style"/>
          <w:sz w:val="21"/>
          <w:szCs w:val="21"/>
        </w:rPr>
        <w:t>jánlatkérő érvénytelennek nyilvánítja az ajánlatot, ha a közölt információk nem indokolják megfelelően, hogy az adott kötelezettségvállalás teljesíthető.</w:t>
      </w:r>
    </w:p>
    <w:p w14:paraId="79392DDA" w14:textId="77777777" w:rsidR="0007584B" w:rsidRPr="0066743F" w:rsidRDefault="0007584B" w:rsidP="0007584B">
      <w:pPr>
        <w:suppressAutoHyphens/>
        <w:jc w:val="both"/>
        <w:rPr>
          <w:rFonts w:ascii="Bookman Old Style" w:hAnsi="Bookman Old Style" w:cs="Bookman Old Style"/>
          <w:sz w:val="21"/>
          <w:szCs w:val="21"/>
        </w:rPr>
      </w:pPr>
    </w:p>
    <w:p w14:paraId="21A10320" w14:textId="77777777" w:rsidR="00A00A0E" w:rsidRPr="0066743F" w:rsidRDefault="00A00A0E" w:rsidP="002D10FF">
      <w:pPr>
        <w:suppressAutoHyphens/>
        <w:rPr>
          <w:rFonts w:ascii="Bookman Old Style" w:hAnsi="Bookman Old Style" w:cs="Bookman Old Style"/>
          <w:sz w:val="21"/>
          <w:szCs w:val="21"/>
        </w:rPr>
      </w:pPr>
    </w:p>
    <w:p w14:paraId="3901B113" w14:textId="77777777" w:rsidR="00A00A0E" w:rsidRPr="0066743F" w:rsidRDefault="00A00A0E" w:rsidP="000701BC">
      <w:pPr>
        <w:pStyle w:val="Cmsor3"/>
        <w:numPr>
          <w:ilvl w:val="0"/>
          <w:numId w:val="13"/>
        </w:numPr>
        <w:jc w:val="both"/>
        <w:rPr>
          <w:rFonts w:ascii="Bookman Old Style" w:hAnsi="Bookman Old Style" w:cs="Bookman Old Style"/>
          <w:smallCaps/>
          <w:sz w:val="21"/>
          <w:szCs w:val="21"/>
          <w:lang w:val="hu-HU"/>
        </w:rPr>
      </w:pPr>
      <w:bookmarkStart w:id="76" w:name="_Toc454265649"/>
      <w:r w:rsidRPr="0066743F">
        <w:rPr>
          <w:rFonts w:ascii="Bookman Old Style" w:hAnsi="Bookman Old Style" w:cs="Bookman Old Style"/>
          <w:smallCaps/>
          <w:sz w:val="21"/>
          <w:szCs w:val="21"/>
          <w:lang w:val="hu-HU"/>
        </w:rPr>
        <w:t>Az ajánlat érvénytelensége [Kbt. 7</w:t>
      </w:r>
      <w:r w:rsidR="00A31581" w:rsidRPr="0066743F">
        <w:rPr>
          <w:rFonts w:ascii="Bookman Old Style" w:hAnsi="Bookman Old Style" w:cs="Bookman Old Style"/>
          <w:smallCaps/>
          <w:sz w:val="21"/>
          <w:szCs w:val="21"/>
          <w:lang w:val="hu-HU"/>
        </w:rPr>
        <w:t>3</w:t>
      </w:r>
      <w:r w:rsidRPr="0066743F">
        <w:rPr>
          <w:rFonts w:ascii="Bookman Old Style" w:hAnsi="Bookman Old Style" w:cs="Bookman Old Style"/>
          <w:smallCaps/>
          <w:sz w:val="21"/>
          <w:szCs w:val="21"/>
          <w:lang w:val="hu-HU"/>
        </w:rPr>
        <w:t>-7</w:t>
      </w:r>
      <w:r w:rsidR="00A31581" w:rsidRPr="0066743F">
        <w:rPr>
          <w:rFonts w:ascii="Bookman Old Style" w:hAnsi="Bookman Old Style" w:cs="Bookman Old Style"/>
          <w:smallCaps/>
          <w:sz w:val="21"/>
          <w:szCs w:val="21"/>
          <w:lang w:val="hu-HU"/>
        </w:rPr>
        <w:t>4</w:t>
      </w:r>
      <w:r w:rsidRPr="0066743F">
        <w:rPr>
          <w:rFonts w:ascii="Bookman Old Style" w:hAnsi="Bookman Old Style" w:cs="Bookman Old Style"/>
          <w:smallCaps/>
          <w:sz w:val="21"/>
          <w:szCs w:val="21"/>
          <w:lang w:val="hu-HU"/>
        </w:rPr>
        <w:t>. §]</w:t>
      </w:r>
      <w:bookmarkEnd w:id="76"/>
    </w:p>
    <w:p w14:paraId="10F30690" w14:textId="77777777" w:rsidR="0007584B" w:rsidRPr="0066743F" w:rsidRDefault="0007584B" w:rsidP="0007584B">
      <w:pPr>
        <w:rPr>
          <w:rFonts w:ascii="Bookman Old Style" w:hAnsi="Bookman Old Style"/>
        </w:rPr>
      </w:pPr>
    </w:p>
    <w:p w14:paraId="564F81ED" w14:textId="77777777" w:rsidR="00A00A0E" w:rsidRPr="0066743F" w:rsidRDefault="00A00A0E" w:rsidP="000701BC">
      <w:pPr>
        <w:numPr>
          <w:ilvl w:val="1"/>
          <w:numId w:val="13"/>
        </w:numPr>
        <w:tabs>
          <w:tab w:val="num" w:pos="1134"/>
        </w:tabs>
        <w:suppressAutoHyphens/>
        <w:jc w:val="both"/>
        <w:rPr>
          <w:rFonts w:ascii="Bookman Old Style" w:hAnsi="Bookman Old Style" w:cs="Bookman Old Style"/>
          <w:sz w:val="21"/>
          <w:szCs w:val="21"/>
        </w:rPr>
      </w:pPr>
      <w:r w:rsidRPr="0066743F">
        <w:rPr>
          <w:rFonts w:ascii="Bookman Old Style" w:hAnsi="Bookman Old Style" w:cs="Bookman Old Style"/>
          <w:sz w:val="21"/>
          <w:szCs w:val="21"/>
        </w:rPr>
        <w:t>Az ajánlat érvénytelen, ha:</w:t>
      </w:r>
    </w:p>
    <w:p w14:paraId="4338431B" w14:textId="77777777" w:rsidR="00A00A0E" w:rsidRPr="0066743F" w:rsidRDefault="00A00A0E" w:rsidP="00CE16D0">
      <w:pPr>
        <w:ind w:left="993" w:hanging="288"/>
        <w:jc w:val="both"/>
        <w:rPr>
          <w:rFonts w:ascii="Bookman Old Style" w:hAnsi="Bookman Old Style" w:cs="Bookman Old Style"/>
          <w:sz w:val="21"/>
          <w:szCs w:val="21"/>
        </w:rPr>
      </w:pPr>
      <w:r w:rsidRPr="0066743F">
        <w:rPr>
          <w:rFonts w:ascii="Bookman Old Style" w:hAnsi="Bookman Old Style" w:cs="Bookman Old Style"/>
          <w:sz w:val="21"/>
          <w:szCs w:val="21"/>
        </w:rPr>
        <w:t>a) azt az ajánlattételi</w:t>
      </w:r>
      <w:r w:rsidR="00CE16D0" w:rsidRPr="0066743F">
        <w:rPr>
          <w:rFonts w:ascii="Bookman Old Style" w:hAnsi="Bookman Old Style" w:cs="Bookman Old Style"/>
          <w:sz w:val="21"/>
          <w:szCs w:val="21"/>
        </w:rPr>
        <w:t xml:space="preserve"> </w:t>
      </w:r>
      <w:r w:rsidRPr="0066743F">
        <w:rPr>
          <w:rFonts w:ascii="Bookman Old Style" w:hAnsi="Bookman Old Style" w:cs="Bookman Old Style"/>
          <w:sz w:val="21"/>
          <w:szCs w:val="21"/>
        </w:rPr>
        <w:t>határidő lejárta után nyújtották be;</w:t>
      </w:r>
    </w:p>
    <w:p w14:paraId="60732CC3" w14:textId="77777777" w:rsidR="00A00A0E" w:rsidRPr="0066743F" w:rsidRDefault="00A00A0E" w:rsidP="00CE16D0">
      <w:pPr>
        <w:ind w:left="993" w:hanging="288"/>
        <w:jc w:val="both"/>
        <w:rPr>
          <w:rFonts w:ascii="Bookman Old Style" w:hAnsi="Bookman Old Style" w:cs="Bookman Old Style"/>
          <w:sz w:val="21"/>
          <w:szCs w:val="21"/>
        </w:rPr>
      </w:pPr>
      <w:r w:rsidRPr="0066743F">
        <w:rPr>
          <w:rFonts w:ascii="Bookman Old Style" w:hAnsi="Bookman Old Style" w:cs="Bookman Old Style"/>
          <w:sz w:val="21"/>
          <w:szCs w:val="21"/>
        </w:rPr>
        <w:t xml:space="preserve">b) az </w:t>
      </w:r>
      <w:r w:rsidR="00CE16D0" w:rsidRPr="0066743F">
        <w:rPr>
          <w:rFonts w:ascii="Bookman Old Style" w:hAnsi="Bookman Old Style" w:cs="Bookman Old Style"/>
          <w:sz w:val="21"/>
          <w:szCs w:val="21"/>
        </w:rPr>
        <w:t>A</w:t>
      </w:r>
      <w:r w:rsidRPr="0066743F">
        <w:rPr>
          <w:rFonts w:ascii="Bookman Old Style" w:hAnsi="Bookman Old Style" w:cs="Bookman Old Style"/>
          <w:sz w:val="21"/>
          <w:szCs w:val="21"/>
        </w:rPr>
        <w:t>jánlattevőt az eljárásból kizárták;</w:t>
      </w:r>
    </w:p>
    <w:p w14:paraId="3D891965" w14:textId="77777777" w:rsidR="00A00A0E" w:rsidRPr="0066743F" w:rsidRDefault="00A00A0E" w:rsidP="00CE16D0">
      <w:pPr>
        <w:ind w:left="993" w:hanging="288"/>
        <w:jc w:val="both"/>
        <w:rPr>
          <w:rFonts w:ascii="Bookman Old Style" w:hAnsi="Bookman Old Style" w:cs="Bookman Old Style"/>
          <w:sz w:val="21"/>
          <w:szCs w:val="21"/>
        </w:rPr>
      </w:pPr>
      <w:r w:rsidRPr="0066743F">
        <w:rPr>
          <w:rFonts w:ascii="Bookman Old Style" w:hAnsi="Bookman Old Style" w:cs="Bookman Old Style"/>
          <w:sz w:val="21"/>
          <w:szCs w:val="21"/>
        </w:rPr>
        <w:t xml:space="preserve">c) ha az </w:t>
      </w:r>
      <w:r w:rsidR="00CE16D0" w:rsidRPr="0066743F">
        <w:rPr>
          <w:rFonts w:ascii="Bookman Old Style" w:hAnsi="Bookman Old Style" w:cs="Bookman Old Style"/>
          <w:sz w:val="21"/>
          <w:szCs w:val="21"/>
        </w:rPr>
        <w:t>A</w:t>
      </w:r>
      <w:r w:rsidRPr="0066743F">
        <w:rPr>
          <w:rFonts w:ascii="Bookman Old Style" w:hAnsi="Bookman Old Style" w:cs="Bookman Old Style"/>
          <w:sz w:val="21"/>
          <w:szCs w:val="21"/>
        </w:rPr>
        <w:t>jánlattevő alvállalkozója, vagy az alkalmasság igazolásában részt vevő szervezet a Kbt. 62. § (1) bekezdés i) pontja, vagy az adott eljárásban felmerült magatartása alapján j) pontja szerinti kizáró ok miatt kizárásra került;</w:t>
      </w:r>
    </w:p>
    <w:p w14:paraId="4FA00863" w14:textId="77777777" w:rsidR="00A00A0E" w:rsidRPr="0066743F" w:rsidRDefault="00A00A0E" w:rsidP="00CE16D0">
      <w:pPr>
        <w:ind w:left="993" w:hanging="288"/>
        <w:jc w:val="both"/>
        <w:rPr>
          <w:rFonts w:ascii="Bookman Old Style" w:hAnsi="Bookman Old Style" w:cs="Bookman Old Style"/>
          <w:sz w:val="21"/>
          <w:szCs w:val="21"/>
        </w:rPr>
      </w:pPr>
      <w:r w:rsidRPr="0066743F">
        <w:rPr>
          <w:rFonts w:ascii="Bookman Old Style" w:hAnsi="Bookman Old Style" w:cs="Bookman Old Style"/>
          <w:sz w:val="21"/>
          <w:szCs w:val="21"/>
        </w:rPr>
        <w:t xml:space="preserve">d) az </w:t>
      </w:r>
      <w:r w:rsidR="00CE16D0" w:rsidRPr="0066743F">
        <w:rPr>
          <w:rFonts w:ascii="Bookman Old Style" w:hAnsi="Bookman Old Style" w:cs="Bookman Old Style"/>
          <w:sz w:val="21"/>
          <w:szCs w:val="21"/>
        </w:rPr>
        <w:t>A</w:t>
      </w:r>
      <w:r w:rsidRPr="0066743F">
        <w:rPr>
          <w:rFonts w:ascii="Bookman Old Style" w:hAnsi="Bookman Old Style" w:cs="Bookman Old Style"/>
          <w:sz w:val="21"/>
          <w:szCs w:val="21"/>
        </w:rPr>
        <w:t>jánlattevő nem felel meg a szerződés teljesítéséhez szükséges alkalmassági követelményeknek, vagy nem igazolta megfelelően a követelményeknek való megfelelést;</w:t>
      </w:r>
    </w:p>
    <w:p w14:paraId="496EAFDB" w14:textId="77777777" w:rsidR="00A00A0E" w:rsidRPr="0066743F" w:rsidRDefault="00A00A0E" w:rsidP="00CE16D0">
      <w:pPr>
        <w:ind w:left="993" w:hanging="288"/>
        <w:jc w:val="both"/>
        <w:rPr>
          <w:rFonts w:ascii="Bookman Old Style" w:hAnsi="Bookman Old Style" w:cs="Bookman Old Style"/>
          <w:sz w:val="21"/>
          <w:szCs w:val="21"/>
        </w:rPr>
      </w:pPr>
      <w:r w:rsidRPr="0066743F">
        <w:rPr>
          <w:rFonts w:ascii="Bookman Old Style" w:hAnsi="Bookman Old Style" w:cs="Bookman Old Style"/>
          <w:sz w:val="21"/>
          <w:szCs w:val="21"/>
        </w:rPr>
        <w:t xml:space="preserve">e) egyéb módon nem felel meg az ajánlati, ajánlattételi felhívásban és a közbeszerzési dokumentumokban, valamint a jogszabályokban meghatározott feltételeknek, ide nem értve az ajánlat </w:t>
      </w:r>
      <w:r w:rsidR="00CE16D0" w:rsidRPr="0066743F">
        <w:rPr>
          <w:rFonts w:ascii="Bookman Old Style" w:hAnsi="Bookman Old Style" w:cs="Bookman Old Style"/>
          <w:sz w:val="21"/>
          <w:szCs w:val="21"/>
        </w:rPr>
        <w:t>A</w:t>
      </w:r>
      <w:r w:rsidRPr="0066743F">
        <w:rPr>
          <w:rFonts w:ascii="Bookman Old Style" w:hAnsi="Bookman Old Style" w:cs="Bookman Old Style"/>
          <w:sz w:val="21"/>
          <w:szCs w:val="21"/>
        </w:rPr>
        <w:t>jánlatkérő által előírt formai követelményeit;</w:t>
      </w:r>
    </w:p>
    <w:p w14:paraId="365D41FF" w14:textId="77777777" w:rsidR="00A00A0E" w:rsidRPr="0066743F" w:rsidRDefault="00A00A0E" w:rsidP="00CE16D0">
      <w:pPr>
        <w:ind w:left="993" w:hanging="288"/>
        <w:jc w:val="both"/>
        <w:rPr>
          <w:rFonts w:ascii="Bookman Old Style" w:hAnsi="Bookman Old Style" w:cs="Bookman Old Style"/>
          <w:sz w:val="21"/>
          <w:szCs w:val="21"/>
        </w:rPr>
      </w:pPr>
      <w:r w:rsidRPr="0066743F">
        <w:rPr>
          <w:rFonts w:ascii="Bookman Old Style" w:hAnsi="Bookman Old Style" w:cs="Bookman Old Style"/>
          <w:sz w:val="21"/>
          <w:szCs w:val="21"/>
        </w:rPr>
        <w:t xml:space="preserve">f) az </w:t>
      </w:r>
      <w:r w:rsidR="00CE16D0" w:rsidRPr="0066743F">
        <w:rPr>
          <w:rFonts w:ascii="Bookman Old Style" w:hAnsi="Bookman Old Style" w:cs="Bookman Old Style"/>
          <w:sz w:val="21"/>
          <w:szCs w:val="21"/>
        </w:rPr>
        <w:t>A</w:t>
      </w:r>
      <w:r w:rsidRPr="0066743F">
        <w:rPr>
          <w:rFonts w:ascii="Bookman Old Style" w:hAnsi="Bookman Old Style" w:cs="Bookman Old Style"/>
          <w:sz w:val="21"/>
          <w:szCs w:val="21"/>
        </w:rPr>
        <w:t>jánlattevő jelentkező</w:t>
      </w:r>
    </w:p>
    <w:p w14:paraId="32B99A85" w14:textId="77777777" w:rsidR="00A00A0E" w:rsidRPr="0066743F" w:rsidRDefault="00A00A0E" w:rsidP="00CE16D0">
      <w:pPr>
        <w:ind w:left="1276" w:hanging="283"/>
        <w:jc w:val="both"/>
        <w:rPr>
          <w:rFonts w:ascii="Bookman Old Style" w:hAnsi="Bookman Old Style" w:cs="Bookman Old Style"/>
          <w:sz w:val="21"/>
          <w:szCs w:val="21"/>
        </w:rPr>
      </w:pPr>
      <w:r w:rsidRPr="0066743F">
        <w:rPr>
          <w:rFonts w:ascii="Bookman Old Style" w:hAnsi="Bookman Old Style" w:cs="Bookman Old Style"/>
          <w:sz w:val="21"/>
          <w:szCs w:val="21"/>
        </w:rPr>
        <w:t>fa) valamely adatot a Kbt. 44. § (</w:t>
      </w:r>
      <w:proofErr w:type="gramStart"/>
      <w:r w:rsidRPr="0066743F">
        <w:rPr>
          <w:rFonts w:ascii="Bookman Old Style" w:hAnsi="Bookman Old Style" w:cs="Bookman Old Style"/>
          <w:sz w:val="21"/>
          <w:szCs w:val="21"/>
        </w:rPr>
        <w:t>2)-(</w:t>
      </w:r>
      <w:proofErr w:type="gramEnd"/>
      <w:r w:rsidRPr="0066743F">
        <w:rPr>
          <w:rFonts w:ascii="Bookman Old Style" w:hAnsi="Bookman Old Style" w:cs="Bookman Old Style"/>
          <w:sz w:val="21"/>
          <w:szCs w:val="21"/>
        </w:rPr>
        <w:t xml:space="preserve">3) bekezdésébe ütköző módon minősít üzleti titoknak és ezt az </w:t>
      </w:r>
      <w:r w:rsidR="00CE16D0" w:rsidRPr="0066743F">
        <w:rPr>
          <w:rFonts w:ascii="Bookman Old Style" w:hAnsi="Bookman Old Style" w:cs="Bookman Old Style"/>
          <w:sz w:val="21"/>
          <w:szCs w:val="21"/>
        </w:rPr>
        <w:t>A</w:t>
      </w:r>
      <w:r w:rsidRPr="0066743F">
        <w:rPr>
          <w:rFonts w:ascii="Bookman Old Style" w:hAnsi="Bookman Old Style" w:cs="Bookman Old Style"/>
          <w:sz w:val="21"/>
          <w:szCs w:val="21"/>
        </w:rPr>
        <w:t>jánlatkérő hiánypótlási felhívását követően sem javítja; vagy</w:t>
      </w:r>
    </w:p>
    <w:p w14:paraId="1569B3B7" w14:textId="77777777" w:rsidR="00A00A0E" w:rsidRPr="0066743F" w:rsidRDefault="00A00A0E" w:rsidP="00CE16D0">
      <w:pPr>
        <w:ind w:left="1276" w:hanging="283"/>
        <w:jc w:val="both"/>
        <w:rPr>
          <w:rFonts w:ascii="Bookman Old Style" w:hAnsi="Bookman Old Style" w:cs="Bookman Old Style"/>
          <w:sz w:val="21"/>
          <w:szCs w:val="21"/>
        </w:rPr>
      </w:pPr>
      <w:r w:rsidRPr="0066743F">
        <w:rPr>
          <w:rFonts w:ascii="Bookman Old Style" w:hAnsi="Bookman Old Style" w:cs="Bookman Old Style"/>
          <w:sz w:val="21"/>
          <w:szCs w:val="21"/>
        </w:rPr>
        <w:t>fb) a Kbt. 44. § (1) bekezdése szerinti indokolás a hiánypótlást követően sem megfelelő.</w:t>
      </w:r>
    </w:p>
    <w:p w14:paraId="13202D54" w14:textId="77777777" w:rsidR="00A00A0E" w:rsidRPr="0066743F" w:rsidRDefault="00A00A0E" w:rsidP="002D10FF">
      <w:pPr>
        <w:tabs>
          <w:tab w:val="num" w:pos="1134"/>
        </w:tabs>
        <w:ind w:left="705"/>
        <w:jc w:val="both"/>
        <w:rPr>
          <w:rFonts w:ascii="Bookman Old Style" w:hAnsi="Bookman Old Style" w:cs="Bookman Old Style"/>
          <w:sz w:val="21"/>
          <w:szCs w:val="21"/>
        </w:rPr>
      </w:pPr>
      <w:r w:rsidRPr="0066743F">
        <w:rPr>
          <w:rFonts w:ascii="Bookman Old Style" w:hAnsi="Bookman Old Style" w:cs="Bookman Old Style"/>
          <w:sz w:val="21"/>
          <w:szCs w:val="21"/>
        </w:rPr>
        <w:t>A fentieken túl az ajánlat érvénytelen, ha aránytalanul alacsony ellenszolgáltatást vagy más teljesíthetetlen feltételt tartalmaz [72. §].</w:t>
      </w:r>
    </w:p>
    <w:p w14:paraId="5477ABAF" w14:textId="77777777" w:rsidR="00A00A0E" w:rsidRPr="0066743F" w:rsidRDefault="00A00A0E" w:rsidP="002D10FF">
      <w:pPr>
        <w:tabs>
          <w:tab w:val="num" w:pos="1134"/>
        </w:tabs>
        <w:ind w:left="705"/>
        <w:jc w:val="both"/>
        <w:rPr>
          <w:rFonts w:ascii="Bookman Old Style" w:hAnsi="Bookman Old Style" w:cs="Bookman Old Style"/>
          <w:sz w:val="21"/>
          <w:szCs w:val="21"/>
        </w:rPr>
      </w:pPr>
    </w:p>
    <w:p w14:paraId="0E022CF2" w14:textId="77777777" w:rsidR="00CE16D0" w:rsidRPr="0066743F" w:rsidRDefault="00CE16D0" w:rsidP="000701BC">
      <w:pPr>
        <w:numPr>
          <w:ilvl w:val="1"/>
          <w:numId w:val="13"/>
        </w:numPr>
        <w:tabs>
          <w:tab w:val="num" w:pos="1134"/>
        </w:tabs>
        <w:suppressAutoHyphens/>
        <w:jc w:val="both"/>
        <w:rPr>
          <w:rFonts w:ascii="Bookman Old Style" w:hAnsi="Bookman Old Style" w:cs="Bookman Old Style"/>
          <w:sz w:val="21"/>
          <w:szCs w:val="21"/>
        </w:rPr>
      </w:pPr>
      <w:r w:rsidRPr="0066743F">
        <w:rPr>
          <w:rFonts w:ascii="Bookman Old Style" w:hAnsi="Bookman Old Style" w:cs="Bookman Old Style"/>
          <w:sz w:val="21"/>
          <w:szCs w:val="21"/>
        </w:rPr>
        <w:t xml:space="preserve">A Kbt. 73.§ (6) bekezdés alapján a Kbt. 73.§ (1) bekezdés e) pontja alapján érvénytelen különösen az ajánlat, ha </w:t>
      </w:r>
    </w:p>
    <w:p w14:paraId="048307A0" w14:textId="77777777" w:rsidR="00CE16D0" w:rsidRPr="0066743F" w:rsidRDefault="00CE16D0" w:rsidP="00CE16D0">
      <w:pPr>
        <w:ind w:left="993" w:hanging="288"/>
        <w:jc w:val="both"/>
        <w:rPr>
          <w:rFonts w:ascii="Bookman Old Style" w:hAnsi="Bookman Old Style" w:cs="Bookman Old Style"/>
          <w:sz w:val="21"/>
          <w:szCs w:val="21"/>
        </w:rPr>
      </w:pPr>
      <w:r w:rsidRPr="0066743F">
        <w:rPr>
          <w:rFonts w:ascii="Bookman Old Style" w:hAnsi="Bookman Old Style" w:cs="Bookman Old Style"/>
          <w:i/>
          <w:iCs/>
          <w:sz w:val="21"/>
          <w:szCs w:val="21"/>
        </w:rPr>
        <w:t xml:space="preserve">a) </w:t>
      </w:r>
      <w:r w:rsidRPr="0066743F">
        <w:rPr>
          <w:rFonts w:ascii="Bookman Old Style" w:hAnsi="Bookman Old Style" w:cs="Bookman Old Style"/>
          <w:sz w:val="21"/>
          <w:szCs w:val="21"/>
        </w:rPr>
        <w:t xml:space="preserve">azt az ajánlati kötöttség fennállása ellenére az </w:t>
      </w:r>
      <w:r w:rsidR="00F43B70" w:rsidRPr="0066743F">
        <w:rPr>
          <w:rFonts w:ascii="Bookman Old Style" w:hAnsi="Bookman Old Style" w:cs="Bookman Old Style"/>
          <w:sz w:val="21"/>
          <w:szCs w:val="21"/>
        </w:rPr>
        <w:t>A</w:t>
      </w:r>
      <w:r w:rsidRPr="0066743F">
        <w:rPr>
          <w:rFonts w:ascii="Bookman Old Style" w:hAnsi="Bookman Old Style" w:cs="Bookman Old Style"/>
          <w:sz w:val="21"/>
          <w:szCs w:val="21"/>
        </w:rPr>
        <w:t>jánlattevő visszavonta;</w:t>
      </w:r>
    </w:p>
    <w:p w14:paraId="31C83215" w14:textId="77777777" w:rsidR="00CE16D0" w:rsidRPr="0066743F" w:rsidRDefault="00CE16D0" w:rsidP="00CE16D0">
      <w:pPr>
        <w:ind w:left="993" w:hanging="288"/>
        <w:jc w:val="both"/>
        <w:rPr>
          <w:rFonts w:ascii="Bookman Old Style" w:hAnsi="Bookman Old Style" w:cs="Bookman Old Style"/>
          <w:sz w:val="21"/>
          <w:szCs w:val="21"/>
        </w:rPr>
      </w:pPr>
      <w:r w:rsidRPr="0066743F">
        <w:rPr>
          <w:rFonts w:ascii="Bookman Old Style" w:hAnsi="Bookman Old Style" w:cs="Bookman Old Style"/>
          <w:i/>
          <w:iCs/>
          <w:sz w:val="21"/>
          <w:szCs w:val="21"/>
        </w:rPr>
        <w:t xml:space="preserve">b) </w:t>
      </w:r>
      <w:r w:rsidRPr="0066743F">
        <w:rPr>
          <w:rFonts w:ascii="Bookman Old Style" w:hAnsi="Bookman Old Style" w:cs="Bookman Old Style"/>
          <w:sz w:val="21"/>
          <w:szCs w:val="21"/>
        </w:rPr>
        <w:t xml:space="preserve">az </w:t>
      </w:r>
      <w:r w:rsidR="00F43B70" w:rsidRPr="0066743F">
        <w:rPr>
          <w:rFonts w:ascii="Bookman Old Style" w:hAnsi="Bookman Old Style" w:cs="Bookman Old Style"/>
          <w:sz w:val="21"/>
          <w:szCs w:val="21"/>
        </w:rPr>
        <w:t>A</w:t>
      </w:r>
      <w:r w:rsidRPr="0066743F">
        <w:rPr>
          <w:rFonts w:ascii="Bookman Old Style" w:hAnsi="Bookman Old Style" w:cs="Bookman Old Style"/>
          <w:sz w:val="21"/>
          <w:szCs w:val="21"/>
        </w:rPr>
        <w:t>jánlattevő az ajánlati biztosítékot határidőre nem vagy az előírt mértéknél kisebb összegben bocsátotta rendelkezésre;</w:t>
      </w:r>
    </w:p>
    <w:p w14:paraId="683628DE" w14:textId="77777777" w:rsidR="00CE16D0" w:rsidRPr="0066743F" w:rsidRDefault="00CE16D0" w:rsidP="00CE16D0">
      <w:pPr>
        <w:ind w:left="993" w:hanging="288"/>
        <w:jc w:val="both"/>
        <w:rPr>
          <w:rFonts w:ascii="Bookman Old Style" w:hAnsi="Bookman Old Style" w:cs="Bookman Old Style"/>
          <w:sz w:val="21"/>
          <w:szCs w:val="21"/>
        </w:rPr>
      </w:pPr>
      <w:r w:rsidRPr="0066743F">
        <w:rPr>
          <w:rFonts w:ascii="Bookman Old Style" w:hAnsi="Bookman Old Style" w:cs="Bookman Old Style"/>
          <w:i/>
          <w:iCs/>
          <w:sz w:val="21"/>
          <w:szCs w:val="21"/>
        </w:rPr>
        <w:t xml:space="preserve">c) </w:t>
      </w:r>
      <w:r w:rsidRPr="0066743F">
        <w:rPr>
          <w:rFonts w:ascii="Bookman Old Style" w:hAnsi="Bookman Old Style" w:cs="Bookman Old Style"/>
          <w:sz w:val="21"/>
          <w:szCs w:val="21"/>
        </w:rPr>
        <w:t>az ajánlatkérő az eljárást megindító felhívásban előre meghatározott egy olyan összeget, amelyet meghaladó árat vagy költséget tartalmazó ajánlatot a bírálat során érvénytelenné fog nyilvánítani, és az ajánlat ezen összeget meghaladja.</w:t>
      </w:r>
    </w:p>
    <w:p w14:paraId="00CAB34E" w14:textId="77777777" w:rsidR="00CE16D0" w:rsidRPr="0066743F" w:rsidRDefault="00CE16D0" w:rsidP="002D10FF">
      <w:pPr>
        <w:tabs>
          <w:tab w:val="num" w:pos="1134"/>
        </w:tabs>
        <w:ind w:left="705"/>
        <w:jc w:val="both"/>
        <w:rPr>
          <w:rFonts w:ascii="Bookman Old Style" w:hAnsi="Bookman Old Style" w:cs="Bookman Old Style"/>
          <w:sz w:val="21"/>
          <w:szCs w:val="21"/>
        </w:rPr>
      </w:pPr>
    </w:p>
    <w:p w14:paraId="7B4D64F7" w14:textId="77777777" w:rsidR="00A00A0E" w:rsidRPr="0066743F" w:rsidRDefault="00A00A0E" w:rsidP="000701BC">
      <w:pPr>
        <w:numPr>
          <w:ilvl w:val="1"/>
          <w:numId w:val="13"/>
        </w:numPr>
        <w:tabs>
          <w:tab w:val="clear" w:pos="705"/>
        </w:tabs>
        <w:suppressAutoHyphens/>
        <w:ind w:left="851" w:hanging="851"/>
        <w:jc w:val="both"/>
        <w:rPr>
          <w:rFonts w:ascii="Bookman Old Style" w:hAnsi="Bookman Old Style" w:cs="Bookman Old Style"/>
          <w:sz w:val="21"/>
          <w:szCs w:val="21"/>
        </w:rPr>
      </w:pPr>
      <w:r w:rsidRPr="0066743F">
        <w:rPr>
          <w:rFonts w:ascii="Bookman Old Style" w:hAnsi="Bookman Old Style" w:cs="Bookman Old Style"/>
          <w:sz w:val="21"/>
          <w:szCs w:val="21"/>
        </w:rPr>
        <w:t xml:space="preserve">Az </w:t>
      </w:r>
      <w:r w:rsidR="002D3EC4" w:rsidRPr="0066743F">
        <w:rPr>
          <w:rFonts w:ascii="Bookman Old Style" w:hAnsi="Bookman Old Style" w:cs="Bookman Old Style"/>
          <w:sz w:val="21"/>
          <w:szCs w:val="21"/>
        </w:rPr>
        <w:t>A</w:t>
      </w:r>
      <w:r w:rsidRPr="0066743F">
        <w:rPr>
          <w:rFonts w:ascii="Bookman Old Style" w:hAnsi="Bookman Old Style" w:cs="Bookman Old Style"/>
          <w:sz w:val="21"/>
          <w:szCs w:val="21"/>
        </w:rPr>
        <w:t xml:space="preserve">jánlatkérőnek ki kell zárnia az eljárásból azt az </w:t>
      </w:r>
      <w:r w:rsidR="002D3EC4" w:rsidRPr="0066743F">
        <w:rPr>
          <w:rFonts w:ascii="Bookman Old Style" w:hAnsi="Bookman Old Style" w:cs="Bookman Old Style"/>
          <w:sz w:val="21"/>
          <w:szCs w:val="21"/>
        </w:rPr>
        <w:t>A</w:t>
      </w:r>
      <w:r w:rsidRPr="0066743F">
        <w:rPr>
          <w:rFonts w:ascii="Bookman Old Style" w:hAnsi="Bookman Old Style" w:cs="Bookman Old Style"/>
          <w:sz w:val="21"/>
          <w:szCs w:val="21"/>
        </w:rPr>
        <w:t>jánlattevőt, alvállalkozót vagy az alkalmasság igazolásában részt vevő szervezetet, aki</w:t>
      </w:r>
    </w:p>
    <w:p w14:paraId="63274952" w14:textId="77777777" w:rsidR="00A00A0E" w:rsidRPr="0066743F" w:rsidRDefault="00A00A0E" w:rsidP="000701BC">
      <w:pPr>
        <w:numPr>
          <w:ilvl w:val="0"/>
          <w:numId w:val="30"/>
        </w:numPr>
        <w:ind w:left="1276" w:right="150" w:hanging="425"/>
        <w:jc w:val="both"/>
        <w:rPr>
          <w:rFonts w:ascii="Bookman Old Style" w:hAnsi="Bookman Old Style" w:cs="Times"/>
          <w:color w:val="000000"/>
          <w:sz w:val="21"/>
          <w:szCs w:val="21"/>
        </w:rPr>
      </w:pPr>
      <w:r w:rsidRPr="0066743F">
        <w:rPr>
          <w:rFonts w:ascii="Bookman Old Style" w:hAnsi="Bookman Old Style" w:cs="Times"/>
          <w:color w:val="000000"/>
          <w:sz w:val="21"/>
          <w:szCs w:val="21"/>
        </w:rPr>
        <w:t>a</w:t>
      </w:r>
      <w:r w:rsidR="009E72A2" w:rsidRPr="0066743F">
        <w:rPr>
          <w:rFonts w:ascii="Bookman Old Style" w:hAnsi="Bookman Old Style" w:cs="Times"/>
          <w:color w:val="000000"/>
          <w:sz w:val="21"/>
          <w:szCs w:val="21"/>
        </w:rPr>
        <w:t>z eljárást megindító felhívásban előírt</w:t>
      </w:r>
      <w:r w:rsidRPr="0066743F">
        <w:rPr>
          <w:rFonts w:ascii="Bookman Old Style" w:hAnsi="Bookman Old Style" w:cs="Times"/>
          <w:color w:val="000000"/>
          <w:sz w:val="21"/>
          <w:szCs w:val="21"/>
        </w:rPr>
        <w:t xml:space="preserve"> kizáró okok hatálya alá tartozik;</w:t>
      </w:r>
    </w:p>
    <w:p w14:paraId="7534C240" w14:textId="77777777" w:rsidR="002D10FF" w:rsidRPr="0066743F" w:rsidRDefault="00A00A0E" w:rsidP="000701BC">
      <w:pPr>
        <w:numPr>
          <w:ilvl w:val="0"/>
          <w:numId w:val="30"/>
        </w:numPr>
        <w:ind w:left="1276" w:right="150" w:hanging="425"/>
        <w:jc w:val="both"/>
        <w:rPr>
          <w:rFonts w:ascii="Bookman Old Style" w:hAnsi="Bookman Old Style" w:cs="Times"/>
          <w:color w:val="000000"/>
          <w:sz w:val="21"/>
          <w:szCs w:val="21"/>
        </w:rPr>
      </w:pPr>
      <w:r w:rsidRPr="0066743F">
        <w:rPr>
          <w:rFonts w:ascii="Bookman Old Style" w:hAnsi="Bookman Old Style" w:cs="Times"/>
          <w:color w:val="000000"/>
          <w:sz w:val="21"/>
          <w:szCs w:val="21"/>
        </w:rPr>
        <w:t>részéről a</w:t>
      </w:r>
      <w:r w:rsidR="009E72A2" w:rsidRPr="0066743F">
        <w:rPr>
          <w:rFonts w:ascii="Bookman Old Style" w:hAnsi="Bookman Old Style" w:cs="Times"/>
          <w:color w:val="000000"/>
          <w:sz w:val="21"/>
          <w:szCs w:val="21"/>
        </w:rPr>
        <w:t>z</w:t>
      </w:r>
      <w:r w:rsidRPr="0066743F">
        <w:rPr>
          <w:rFonts w:ascii="Bookman Old Style" w:hAnsi="Bookman Old Style" w:cs="Times"/>
          <w:color w:val="000000"/>
          <w:sz w:val="21"/>
          <w:szCs w:val="21"/>
        </w:rPr>
        <w:t xml:space="preserve"> </w:t>
      </w:r>
      <w:r w:rsidR="009E72A2" w:rsidRPr="0066743F">
        <w:rPr>
          <w:rFonts w:ascii="Bookman Old Style" w:hAnsi="Bookman Old Style" w:cs="Times"/>
          <w:color w:val="000000"/>
          <w:sz w:val="21"/>
          <w:szCs w:val="21"/>
        </w:rPr>
        <w:t xml:space="preserve">eljárást megindító felhívásban előírt </w:t>
      </w:r>
      <w:r w:rsidRPr="0066743F">
        <w:rPr>
          <w:rFonts w:ascii="Bookman Old Style" w:hAnsi="Bookman Old Style" w:cs="Times"/>
          <w:color w:val="000000"/>
          <w:sz w:val="21"/>
          <w:szCs w:val="21"/>
        </w:rPr>
        <w:t>kizáró ok az eljárás során következett be.</w:t>
      </w:r>
    </w:p>
    <w:p w14:paraId="040D0DEF" w14:textId="77777777" w:rsidR="002D10FF" w:rsidRPr="0066743F" w:rsidRDefault="002D10FF" w:rsidP="00CE16D0">
      <w:pPr>
        <w:ind w:left="705"/>
        <w:rPr>
          <w:rFonts w:ascii="Bookman Old Style" w:hAnsi="Bookman Old Style" w:cs="Bookman Old Style"/>
          <w:sz w:val="21"/>
          <w:szCs w:val="21"/>
        </w:rPr>
      </w:pPr>
    </w:p>
    <w:p w14:paraId="03DC46E5" w14:textId="77777777" w:rsidR="00A00A0E" w:rsidRPr="0066743F" w:rsidRDefault="00A00A0E" w:rsidP="000701BC">
      <w:pPr>
        <w:numPr>
          <w:ilvl w:val="1"/>
          <w:numId w:val="13"/>
        </w:numPr>
        <w:tabs>
          <w:tab w:val="clear" w:pos="705"/>
        </w:tabs>
        <w:suppressAutoHyphens/>
        <w:ind w:left="851" w:hanging="851"/>
        <w:jc w:val="both"/>
        <w:rPr>
          <w:rFonts w:ascii="Bookman Old Style" w:hAnsi="Bookman Old Style" w:cs="Bookman Old Style"/>
          <w:sz w:val="21"/>
          <w:szCs w:val="21"/>
        </w:rPr>
      </w:pPr>
      <w:r w:rsidRPr="0066743F">
        <w:rPr>
          <w:rFonts w:ascii="Bookman Old Style" w:hAnsi="Bookman Old Style" w:cs="Bookman Old Style"/>
          <w:sz w:val="21"/>
          <w:szCs w:val="21"/>
        </w:rPr>
        <w:lastRenderedPageBreak/>
        <w:t xml:space="preserve">A Kbt. 79. § (1) bekezdése alapján az Ajánlatkérő köteles az </w:t>
      </w:r>
      <w:r w:rsidR="002D3EC4" w:rsidRPr="0066743F">
        <w:rPr>
          <w:rFonts w:ascii="Bookman Old Style" w:hAnsi="Bookman Old Style" w:cs="Bookman Old Style"/>
          <w:sz w:val="21"/>
          <w:szCs w:val="21"/>
        </w:rPr>
        <w:t>A</w:t>
      </w:r>
      <w:r w:rsidRPr="0066743F">
        <w:rPr>
          <w:rFonts w:ascii="Bookman Old Style" w:hAnsi="Bookman Old Style" w:cs="Bookman Old Style"/>
          <w:sz w:val="21"/>
          <w:szCs w:val="21"/>
        </w:rPr>
        <w:t xml:space="preserve">jánlattevőt írásban tájékoztatni az </w:t>
      </w:r>
      <w:r w:rsidR="00F43B70" w:rsidRPr="0066743F">
        <w:rPr>
          <w:rFonts w:ascii="Bookman Old Style" w:hAnsi="Bookman Old Style" w:cs="Bookman Old Style"/>
          <w:sz w:val="21"/>
          <w:szCs w:val="21"/>
        </w:rPr>
        <w:t>A</w:t>
      </w:r>
      <w:r w:rsidRPr="0066743F">
        <w:rPr>
          <w:rFonts w:ascii="Bookman Old Style" w:hAnsi="Bookman Old Style" w:cs="Bookman Old Style"/>
          <w:sz w:val="21"/>
          <w:szCs w:val="21"/>
        </w:rPr>
        <w:t>jánlattevő kizárásáról, ajánlatának érvénytelenné nyilvánításáról, valamint ezek részletes indokáról, az erről hozott döntést követően a lehető leghamarabb, de legkésőbb három munkanapon belül.</w:t>
      </w:r>
    </w:p>
    <w:p w14:paraId="34987418" w14:textId="77777777" w:rsidR="002D10FF" w:rsidRPr="0066743F" w:rsidRDefault="002D10FF" w:rsidP="002D10FF">
      <w:pPr>
        <w:suppressAutoHyphens/>
        <w:jc w:val="both"/>
        <w:rPr>
          <w:rFonts w:ascii="Bookman Old Style" w:hAnsi="Bookman Old Style" w:cs="Bookman Old Style"/>
          <w:b/>
          <w:sz w:val="21"/>
          <w:szCs w:val="21"/>
        </w:rPr>
      </w:pPr>
    </w:p>
    <w:p w14:paraId="57AA7956" w14:textId="77777777" w:rsidR="002D10FF" w:rsidRPr="0066743F" w:rsidRDefault="002D10FF" w:rsidP="000701BC">
      <w:pPr>
        <w:pStyle w:val="Cmsor3"/>
        <w:numPr>
          <w:ilvl w:val="0"/>
          <w:numId w:val="13"/>
        </w:numPr>
        <w:jc w:val="both"/>
        <w:rPr>
          <w:rFonts w:ascii="Bookman Old Style" w:hAnsi="Bookman Old Style" w:cs="Bookman Old Style"/>
          <w:smallCaps/>
          <w:sz w:val="21"/>
          <w:szCs w:val="21"/>
          <w:lang w:val="hu-HU"/>
        </w:rPr>
      </w:pPr>
      <w:bookmarkStart w:id="77" w:name="_Toc454265650"/>
      <w:r w:rsidRPr="0066743F">
        <w:rPr>
          <w:rFonts w:ascii="Bookman Old Style" w:hAnsi="Bookman Old Style" w:cs="Bookman Old Style"/>
          <w:smallCaps/>
          <w:sz w:val="21"/>
          <w:szCs w:val="21"/>
          <w:lang w:val="hu-HU"/>
        </w:rPr>
        <w:t xml:space="preserve">A Kbt. 73. § </w:t>
      </w:r>
      <w:r w:rsidR="00A31581" w:rsidRPr="0066743F">
        <w:rPr>
          <w:rFonts w:ascii="Bookman Old Style" w:hAnsi="Bookman Old Style" w:cs="Bookman Old Style"/>
          <w:smallCaps/>
          <w:sz w:val="21"/>
          <w:szCs w:val="21"/>
          <w:lang w:val="hu-HU"/>
        </w:rPr>
        <w:t xml:space="preserve">(4) bekezdésére tekintettel a Kbt. 73. § </w:t>
      </w:r>
      <w:r w:rsidRPr="0066743F">
        <w:rPr>
          <w:rFonts w:ascii="Bookman Old Style" w:hAnsi="Bookman Old Style" w:cs="Bookman Old Style"/>
          <w:smallCaps/>
          <w:sz w:val="21"/>
          <w:szCs w:val="21"/>
          <w:lang w:val="hu-HU"/>
        </w:rPr>
        <w:t>(5) bekezdése szerinti szervezetek neve</w:t>
      </w:r>
      <w:bookmarkEnd w:id="77"/>
      <w:r w:rsidRPr="0066743F">
        <w:rPr>
          <w:rFonts w:ascii="Bookman Old Style" w:hAnsi="Bookman Old Style" w:cs="Bookman Old Style"/>
          <w:smallCaps/>
          <w:sz w:val="21"/>
          <w:szCs w:val="21"/>
          <w:lang w:val="hu-HU"/>
        </w:rPr>
        <w:t xml:space="preserve"> </w:t>
      </w:r>
    </w:p>
    <w:p w14:paraId="41FDB00F" w14:textId="77777777" w:rsidR="002D10FF" w:rsidRPr="0066743F" w:rsidRDefault="002D10FF" w:rsidP="002D10FF">
      <w:pPr>
        <w:rPr>
          <w:rFonts w:ascii="Bookman Old Style" w:hAnsi="Bookman Old Style"/>
        </w:rPr>
      </w:pPr>
    </w:p>
    <w:p w14:paraId="3C5804CB" w14:textId="77777777" w:rsidR="002D10FF" w:rsidRPr="0066743F" w:rsidRDefault="002D10FF" w:rsidP="002D10FF">
      <w:pPr>
        <w:suppressAutoHyphens/>
        <w:ind w:left="705"/>
        <w:jc w:val="both"/>
        <w:rPr>
          <w:rFonts w:ascii="Bookman Old Style" w:hAnsi="Bookman Old Style" w:cs="Bookman Old Style"/>
          <w:sz w:val="21"/>
          <w:szCs w:val="21"/>
        </w:rPr>
      </w:pPr>
      <w:r w:rsidRPr="0066743F">
        <w:rPr>
          <w:rFonts w:ascii="Bookman Old Style" w:hAnsi="Bookman Old Style" w:cs="Bookman Old Style"/>
          <w:sz w:val="21"/>
          <w:szCs w:val="21"/>
        </w:rPr>
        <w:t>Ajánlatkérő az alábbiakban rögzíti azon központi szervezeteknek (hatóságoknak) a nevét és címét (elérhetőségét), amelyektől Ajánlattevő megfelelő tájékoztatást kaphat azokról a környezetvédelmi, szociális és munkajogi követelményekről, amelyeket a jogszabályok vagy kötelezően alkalmazandó kollektív szerződés, illetve a 4. mellékletben felsorolt környezetvédelmi, szociális és munkajogi rendelkezések írnak elő, amelyeknek a teljesítés helyén és a szerződés teljesítése során meg kell felelni. Kérjük, hogy legyenek figyelemmel a teljesítés helyén illetékes szervezetre is, melyekkel kapcsolatos tájékoztatást a központi szervezetektől kérjenek:</w:t>
      </w:r>
    </w:p>
    <w:p w14:paraId="17BCB551" w14:textId="77777777" w:rsidR="002D10FF" w:rsidRPr="0066743F" w:rsidRDefault="002D10FF" w:rsidP="002D10FF">
      <w:pPr>
        <w:suppressAutoHyphens/>
        <w:ind w:left="705"/>
        <w:jc w:val="both"/>
        <w:rPr>
          <w:rFonts w:ascii="Bookman Old Style" w:hAnsi="Bookman Old Style"/>
          <w:sz w:val="21"/>
          <w:szCs w:val="21"/>
        </w:rPr>
      </w:pPr>
    </w:p>
    <w:p w14:paraId="3D84A889" w14:textId="77777777" w:rsidR="002D10FF" w:rsidRPr="0066743F" w:rsidRDefault="002D10FF" w:rsidP="00DF3143">
      <w:pPr>
        <w:numPr>
          <w:ilvl w:val="0"/>
          <w:numId w:val="34"/>
        </w:numPr>
        <w:tabs>
          <w:tab w:val="clear" w:pos="1440"/>
        </w:tabs>
        <w:suppressAutoHyphens/>
        <w:ind w:left="1134" w:hanging="425"/>
        <w:jc w:val="both"/>
        <w:rPr>
          <w:rFonts w:ascii="Bookman Old Style" w:hAnsi="Bookman Old Style"/>
          <w:sz w:val="21"/>
          <w:szCs w:val="21"/>
        </w:rPr>
      </w:pPr>
      <w:r w:rsidRPr="0066743F">
        <w:rPr>
          <w:rFonts w:ascii="Bookman Old Style" w:hAnsi="Bookman Old Style"/>
          <w:sz w:val="21"/>
          <w:szCs w:val="21"/>
        </w:rPr>
        <w:t xml:space="preserve">Nemzetgazdasági Minisztérium: 1051 Budapest, József Nádor tér 2-4., Postafiók címe: 1369 Budapest Pf.: 481. Telefax: +36-1-795-0716, </w:t>
      </w:r>
      <w:proofErr w:type="gramStart"/>
      <w:r w:rsidRPr="0066743F">
        <w:rPr>
          <w:rFonts w:ascii="Bookman Old Style" w:hAnsi="Bookman Old Style"/>
          <w:sz w:val="21"/>
          <w:szCs w:val="21"/>
        </w:rPr>
        <w:t>Telefon:-</w:t>
      </w:r>
      <w:proofErr w:type="gramEnd"/>
      <w:r w:rsidRPr="0066743F">
        <w:rPr>
          <w:rFonts w:ascii="Bookman Old Style" w:hAnsi="Bookman Old Style"/>
          <w:sz w:val="21"/>
          <w:szCs w:val="21"/>
        </w:rPr>
        <w:t xml:space="preserve"> NGM (József nádor tér 2-4.): +36 1 795-1400, Telefon- NGM (Kálmán Imre u. 2): +36 1 472-8000, Telefon- NGM (Honvéd u. 13-15): +36 1 374-2700. Ügyfélszolgálat e-mail: </w:t>
      </w:r>
      <w:hyperlink r:id="rId8" w:history="1">
        <w:r w:rsidRPr="0066743F">
          <w:rPr>
            <w:rFonts w:ascii="Bookman Old Style" w:hAnsi="Bookman Old Style"/>
            <w:sz w:val="21"/>
            <w:szCs w:val="21"/>
            <w:u w:val="single"/>
          </w:rPr>
          <w:t>ugyfelszolgalat@ngm.gov.hu</w:t>
        </w:r>
      </w:hyperlink>
    </w:p>
    <w:p w14:paraId="25426DE2" w14:textId="77777777" w:rsidR="002D10FF" w:rsidRDefault="002D10FF" w:rsidP="00DF3143">
      <w:pPr>
        <w:numPr>
          <w:ilvl w:val="0"/>
          <w:numId w:val="34"/>
        </w:numPr>
        <w:tabs>
          <w:tab w:val="clear" w:pos="1440"/>
        </w:tabs>
        <w:suppressAutoHyphens/>
        <w:ind w:left="1134" w:hanging="425"/>
        <w:jc w:val="both"/>
        <w:rPr>
          <w:rFonts w:ascii="Bookman Old Style" w:hAnsi="Bookman Old Style"/>
          <w:sz w:val="21"/>
          <w:szCs w:val="21"/>
        </w:rPr>
      </w:pPr>
      <w:r w:rsidRPr="0066743F">
        <w:rPr>
          <w:rFonts w:ascii="Bookman Old Style" w:hAnsi="Bookman Old Style"/>
          <w:sz w:val="21"/>
          <w:szCs w:val="21"/>
        </w:rPr>
        <w:t>Kormányhivatal Népegészségügyi Főosztály:</w:t>
      </w:r>
      <w:r w:rsidRPr="0066743F">
        <w:rPr>
          <w:rFonts w:ascii="Bookman Old Style" w:hAnsi="Bookman Old Style"/>
          <w:sz w:val="21"/>
          <w:szCs w:val="21"/>
        </w:rPr>
        <w:tab/>
        <w:t>1097 Budapest, Albert Flórián út 2-6., levélcím: 1437 Budapest, Pf. 839. tel.: 06-1-476-1100, fax: 06-1-476-1390, zöld szám: 06-80-204-264, a megyei és városi intézetek elérhetősége a www.antsz.hu internet-címen található</w:t>
      </w:r>
    </w:p>
    <w:p w14:paraId="007E2FFA" w14:textId="4A8EF575" w:rsidR="001464F9" w:rsidRPr="0066743F" w:rsidRDefault="00F3603F" w:rsidP="00DF3143">
      <w:pPr>
        <w:numPr>
          <w:ilvl w:val="0"/>
          <w:numId w:val="34"/>
        </w:numPr>
        <w:tabs>
          <w:tab w:val="clear" w:pos="1440"/>
        </w:tabs>
        <w:suppressAutoHyphens/>
        <w:ind w:left="1134" w:hanging="425"/>
        <w:jc w:val="both"/>
        <w:rPr>
          <w:rFonts w:ascii="Bookman Old Style" w:hAnsi="Bookman Old Style"/>
          <w:sz w:val="21"/>
          <w:szCs w:val="21"/>
        </w:rPr>
      </w:pPr>
      <w:r>
        <w:rPr>
          <w:rFonts w:ascii="Bookman Old Style" w:hAnsi="Bookman Old Style"/>
          <w:sz w:val="21"/>
          <w:szCs w:val="21"/>
        </w:rPr>
        <w:t>Fejér</w:t>
      </w:r>
      <w:r w:rsidR="001464F9" w:rsidRPr="0005468F">
        <w:rPr>
          <w:rFonts w:ascii="Bookman Old Style" w:hAnsi="Bookman Old Style"/>
          <w:sz w:val="21"/>
          <w:szCs w:val="21"/>
        </w:rPr>
        <w:t xml:space="preserve"> Megyei Kormányhivatal </w:t>
      </w:r>
      <w:r w:rsidR="00B2473C" w:rsidRPr="00B2473C">
        <w:rPr>
          <w:rFonts w:ascii="Bookman Old Style" w:hAnsi="Bookman Old Style"/>
          <w:sz w:val="21"/>
          <w:szCs w:val="21"/>
        </w:rPr>
        <w:t>8000 Székesfehérvár Szent István tér 9.</w:t>
      </w:r>
      <w:r w:rsidR="001464F9" w:rsidRPr="0066743F">
        <w:rPr>
          <w:rFonts w:ascii="Bookman Old Style" w:hAnsi="Bookman Old Style"/>
          <w:sz w:val="21"/>
          <w:szCs w:val="21"/>
        </w:rPr>
        <w:t>levélcím</w:t>
      </w:r>
      <w:r w:rsidR="001464F9">
        <w:rPr>
          <w:rFonts w:ascii="Bookman Old Style" w:hAnsi="Bookman Old Style"/>
          <w:sz w:val="21"/>
          <w:szCs w:val="21"/>
        </w:rPr>
        <w:t xml:space="preserve">: </w:t>
      </w:r>
      <w:r w:rsidR="00B2473C">
        <w:rPr>
          <w:rFonts w:ascii="Bookman Old Style" w:hAnsi="Bookman Old Style"/>
          <w:sz w:val="21"/>
          <w:szCs w:val="21"/>
        </w:rPr>
        <w:t>8000 Székesfehérvár Pf. 242</w:t>
      </w:r>
      <w:r w:rsidR="001464F9" w:rsidRPr="0005468F">
        <w:rPr>
          <w:rFonts w:ascii="Bookman Old Style" w:hAnsi="Bookman Old Style"/>
          <w:sz w:val="21"/>
          <w:szCs w:val="21"/>
        </w:rPr>
        <w:t xml:space="preserve">. telefon: +36 </w:t>
      </w:r>
      <w:r w:rsidR="00B2473C" w:rsidRPr="00B2473C">
        <w:rPr>
          <w:rFonts w:ascii="Bookman Old Style" w:hAnsi="Bookman Old Style"/>
          <w:sz w:val="21"/>
          <w:szCs w:val="21"/>
        </w:rPr>
        <w:t>(22) 526-900</w:t>
      </w:r>
      <w:r w:rsidR="0005468F" w:rsidRPr="0005468F">
        <w:rPr>
          <w:rFonts w:ascii="Bookman Old Style" w:hAnsi="Bookman Old Style"/>
          <w:sz w:val="21"/>
          <w:szCs w:val="21"/>
        </w:rPr>
        <w:t xml:space="preserve">; FAX: +36 </w:t>
      </w:r>
      <w:r w:rsidR="00B2473C" w:rsidRPr="00B2473C">
        <w:rPr>
          <w:rFonts w:ascii="Bookman Old Style" w:hAnsi="Bookman Old Style"/>
          <w:sz w:val="21"/>
          <w:szCs w:val="21"/>
        </w:rPr>
        <w:t>(22) 526-905</w:t>
      </w:r>
      <w:r w:rsidR="0005468F" w:rsidRPr="0005468F">
        <w:rPr>
          <w:rFonts w:ascii="Bookman Old Style" w:hAnsi="Bookman Old Style"/>
          <w:sz w:val="21"/>
          <w:szCs w:val="21"/>
        </w:rPr>
        <w:t xml:space="preserve">; e-mail: </w:t>
      </w:r>
      <w:r w:rsidR="00B2473C" w:rsidRPr="00B2473C">
        <w:rPr>
          <w:rFonts w:ascii="Bookman Old Style" w:hAnsi="Bookman Old Style"/>
          <w:sz w:val="21"/>
          <w:szCs w:val="21"/>
        </w:rPr>
        <w:t>hivatal@fejer.gov.hu</w:t>
      </w:r>
    </w:p>
    <w:p w14:paraId="04033821" w14:textId="77777777" w:rsidR="002D10FF" w:rsidRPr="0066743F" w:rsidRDefault="002D10FF" w:rsidP="00DF3143">
      <w:pPr>
        <w:numPr>
          <w:ilvl w:val="0"/>
          <w:numId w:val="34"/>
        </w:numPr>
        <w:tabs>
          <w:tab w:val="clear" w:pos="1440"/>
        </w:tabs>
        <w:suppressAutoHyphens/>
        <w:ind w:left="1134" w:hanging="425"/>
        <w:jc w:val="both"/>
        <w:rPr>
          <w:rFonts w:ascii="Bookman Old Style" w:hAnsi="Bookman Old Style"/>
          <w:sz w:val="21"/>
          <w:szCs w:val="21"/>
        </w:rPr>
      </w:pPr>
      <w:r w:rsidRPr="0066743F">
        <w:rPr>
          <w:rFonts w:ascii="Bookman Old Style" w:hAnsi="Bookman Old Style"/>
          <w:sz w:val="21"/>
          <w:szCs w:val="21"/>
        </w:rPr>
        <w:t>MBFH: H-1145 Budapest, Columbus u. 17-23., levelezési cím: 1590 Budapest, Pf.: 95., Tel.: +36-1-301-2900. Fax: +36-1-301-2903, a területileg illetékes bányakapitányságok elérhetősége a www.mbfh.hu internet-címen található</w:t>
      </w:r>
    </w:p>
    <w:p w14:paraId="0A8D0736" w14:textId="77777777" w:rsidR="002D10FF" w:rsidRDefault="002D10FF" w:rsidP="00DF3143">
      <w:pPr>
        <w:numPr>
          <w:ilvl w:val="0"/>
          <w:numId w:val="34"/>
        </w:numPr>
        <w:tabs>
          <w:tab w:val="clear" w:pos="1440"/>
        </w:tabs>
        <w:suppressAutoHyphens/>
        <w:ind w:left="1134" w:hanging="425"/>
        <w:jc w:val="both"/>
        <w:rPr>
          <w:rFonts w:ascii="Bookman Old Style" w:hAnsi="Bookman Old Style"/>
          <w:sz w:val="21"/>
          <w:szCs w:val="21"/>
        </w:rPr>
      </w:pPr>
      <w:r w:rsidRPr="0066743F">
        <w:rPr>
          <w:rFonts w:ascii="Bookman Old Style" w:hAnsi="Bookman Old Style"/>
          <w:sz w:val="21"/>
          <w:szCs w:val="21"/>
        </w:rPr>
        <w:t xml:space="preserve">Nemzeti Adó- és Vámhivatal: 1054 Budapest, Széchenyi u. 2. telefon: 06-1-428-5100, fax: 06-1-428-5509 </w:t>
      </w:r>
      <w:hyperlink r:id="rId9" w:history="1">
        <w:r w:rsidRPr="0066743F">
          <w:rPr>
            <w:rFonts w:ascii="Bookman Old Style" w:hAnsi="Bookman Old Style"/>
            <w:sz w:val="21"/>
            <w:szCs w:val="21"/>
            <w:u w:val="single"/>
          </w:rPr>
          <w:t>www.nav.gov.hu</w:t>
        </w:r>
      </w:hyperlink>
      <w:r w:rsidRPr="0066743F">
        <w:rPr>
          <w:rFonts w:ascii="Bookman Old Style" w:hAnsi="Bookman Old Style"/>
          <w:sz w:val="21"/>
          <w:szCs w:val="21"/>
        </w:rPr>
        <w:t xml:space="preserve"> </w:t>
      </w:r>
    </w:p>
    <w:p w14:paraId="25EC3E42" w14:textId="77777777" w:rsidR="002D10FF" w:rsidRPr="0066743F" w:rsidRDefault="002D10FF" w:rsidP="00DF3143">
      <w:pPr>
        <w:numPr>
          <w:ilvl w:val="0"/>
          <w:numId w:val="34"/>
        </w:numPr>
        <w:tabs>
          <w:tab w:val="clear" w:pos="1440"/>
        </w:tabs>
        <w:suppressAutoHyphens/>
        <w:ind w:left="1134" w:hanging="425"/>
        <w:jc w:val="both"/>
        <w:rPr>
          <w:rFonts w:ascii="Bookman Old Style" w:hAnsi="Bookman Old Style"/>
          <w:sz w:val="21"/>
          <w:szCs w:val="21"/>
        </w:rPr>
      </w:pPr>
      <w:r w:rsidRPr="0066743F">
        <w:rPr>
          <w:rFonts w:ascii="Bookman Old Style" w:hAnsi="Bookman Old Style"/>
          <w:sz w:val="21"/>
          <w:szCs w:val="21"/>
        </w:rPr>
        <w:t>Országos Környezetvédelmi, Természetvédelmi és Vízügyi Főfelügyelőség: H-1016 Budapest, Mészáros u. 58/A., Telefon: +36-1-224-91-00, Fax: +36-1-224-92-62.</w:t>
      </w:r>
    </w:p>
    <w:p w14:paraId="731D26E4" w14:textId="77777777" w:rsidR="0007584B" w:rsidRPr="0066743F" w:rsidRDefault="0007584B" w:rsidP="00DF3143">
      <w:pPr>
        <w:ind w:left="1134" w:hanging="425"/>
        <w:rPr>
          <w:rFonts w:ascii="Bookman Old Style" w:hAnsi="Bookman Old Style"/>
        </w:rPr>
      </w:pPr>
    </w:p>
    <w:p w14:paraId="4069EC85" w14:textId="77777777" w:rsidR="0007584B" w:rsidRPr="0066743F" w:rsidRDefault="0007584B" w:rsidP="002D10FF">
      <w:pPr>
        <w:rPr>
          <w:rFonts w:ascii="Bookman Old Style" w:hAnsi="Bookman Old Style"/>
        </w:rPr>
      </w:pPr>
    </w:p>
    <w:p w14:paraId="3AA36F2D" w14:textId="77777777" w:rsidR="0007584B" w:rsidRPr="0066743F" w:rsidRDefault="0007584B" w:rsidP="000701BC">
      <w:pPr>
        <w:pStyle w:val="Cmsor2"/>
        <w:numPr>
          <w:ilvl w:val="0"/>
          <w:numId w:val="28"/>
        </w:numPr>
        <w:ind w:hanging="731"/>
        <w:jc w:val="center"/>
        <w:rPr>
          <w:rFonts w:ascii="Bookman Old Style" w:hAnsi="Bookman Old Style"/>
          <w:i/>
          <w:kern w:val="28"/>
          <w:szCs w:val="26"/>
        </w:rPr>
      </w:pPr>
      <w:bookmarkStart w:id="78" w:name="_Toc454265651"/>
      <w:r w:rsidRPr="0066743F">
        <w:rPr>
          <w:rFonts w:ascii="Bookman Old Style" w:hAnsi="Bookman Old Style"/>
          <w:kern w:val="28"/>
          <w:sz w:val="26"/>
          <w:szCs w:val="26"/>
        </w:rPr>
        <w:t>ELJÁRÁS LEZÁRÁSA</w:t>
      </w:r>
      <w:bookmarkEnd w:id="78"/>
    </w:p>
    <w:p w14:paraId="2AECE86A" w14:textId="77777777" w:rsidR="0007584B" w:rsidRPr="0066743F" w:rsidRDefault="0007584B" w:rsidP="000701BC">
      <w:pPr>
        <w:pStyle w:val="Cmsor3"/>
        <w:numPr>
          <w:ilvl w:val="0"/>
          <w:numId w:val="14"/>
        </w:numPr>
        <w:spacing w:before="360" w:after="240"/>
        <w:jc w:val="both"/>
        <w:rPr>
          <w:rFonts w:ascii="Bookman Old Style" w:hAnsi="Bookman Old Style" w:cs="Bookman Old Style"/>
          <w:smallCaps/>
          <w:sz w:val="21"/>
          <w:szCs w:val="21"/>
          <w:lang w:val="hu-HU"/>
        </w:rPr>
      </w:pPr>
      <w:bookmarkStart w:id="79" w:name="_Toc454265652"/>
      <w:r w:rsidRPr="0066743F">
        <w:rPr>
          <w:rFonts w:ascii="Bookman Old Style" w:hAnsi="Bookman Old Style" w:cs="Bookman Old Style"/>
          <w:smallCaps/>
          <w:sz w:val="21"/>
          <w:szCs w:val="21"/>
          <w:lang w:val="hu-HU"/>
        </w:rPr>
        <w:t>Tájékoztató az Ajánlatkérő döntéséről</w:t>
      </w:r>
      <w:bookmarkEnd w:id="79"/>
    </w:p>
    <w:p w14:paraId="5D9D06E5" w14:textId="77777777" w:rsidR="0007584B" w:rsidRPr="0066743F" w:rsidRDefault="0007584B" w:rsidP="000701BC">
      <w:pPr>
        <w:numPr>
          <w:ilvl w:val="1"/>
          <w:numId w:val="8"/>
        </w:numPr>
        <w:jc w:val="both"/>
        <w:rPr>
          <w:rFonts w:ascii="Bookman Old Style" w:hAnsi="Bookman Old Style" w:cs="Bookman Old Style"/>
          <w:sz w:val="21"/>
          <w:szCs w:val="21"/>
        </w:rPr>
      </w:pPr>
      <w:r w:rsidRPr="0066743F">
        <w:rPr>
          <w:rFonts w:ascii="Bookman Old Style" w:hAnsi="Bookman Old Style" w:cs="Bookman Old Style"/>
          <w:sz w:val="21"/>
          <w:szCs w:val="21"/>
        </w:rPr>
        <w:t xml:space="preserve">Az Ajánlatkérő írásban tájékoztatja </w:t>
      </w:r>
      <w:r w:rsidR="002D3EC4" w:rsidRPr="0066743F">
        <w:rPr>
          <w:rFonts w:ascii="Bookman Old Style" w:hAnsi="Bookman Old Style" w:cs="Bookman Old Style"/>
          <w:sz w:val="21"/>
          <w:szCs w:val="21"/>
        </w:rPr>
        <w:t>A</w:t>
      </w:r>
      <w:r w:rsidRPr="0066743F">
        <w:rPr>
          <w:rFonts w:ascii="Bookman Old Style" w:hAnsi="Bookman Old Style" w:cs="Bookman Old Style"/>
          <w:sz w:val="21"/>
          <w:szCs w:val="21"/>
        </w:rPr>
        <w:t>jánlattevőket az eljárás eredményéről, vagy eredménytelenségéről az erről szóló döntést követően a lehető leghamarabb, de legkésőbb három munkanapon belül (Kbt. 79. § (1) bekezdése).</w:t>
      </w:r>
    </w:p>
    <w:p w14:paraId="6C1E579B" w14:textId="77777777" w:rsidR="0007584B" w:rsidRPr="0066743F" w:rsidRDefault="0007584B" w:rsidP="0007584B">
      <w:pPr>
        <w:ind w:left="705"/>
        <w:jc w:val="both"/>
        <w:rPr>
          <w:rFonts w:ascii="Bookman Old Style" w:hAnsi="Bookman Old Style" w:cs="Bookman Old Style"/>
          <w:sz w:val="21"/>
          <w:szCs w:val="21"/>
        </w:rPr>
      </w:pPr>
    </w:p>
    <w:p w14:paraId="6313BC09" w14:textId="77777777" w:rsidR="0007584B" w:rsidRPr="0066743F" w:rsidRDefault="0007584B" w:rsidP="000701BC">
      <w:pPr>
        <w:numPr>
          <w:ilvl w:val="1"/>
          <w:numId w:val="8"/>
        </w:numPr>
        <w:jc w:val="both"/>
        <w:rPr>
          <w:rFonts w:ascii="Bookman Old Style" w:hAnsi="Bookman Old Style" w:cs="Bookman Old Style"/>
          <w:sz w:val="21"/>
          <w:szCs w:val="21"/>
        </w:rPr>
      </w:pPr>
      <w:r w:rsidRPr="0066743F">
        <w:rPr>
          <w:rFonts w:ascii="Bookman Old Style" w:hAnsi="Bookman Old Style" w:cs="Bookman Old Style"/>
          <w:sz w:val="21"/>
          <w:szCs w:val="21"/>
        </w:rPr>
        <w:t xml:space="preserve">Ajánlatkérő az ajánlatok elbírálásának befejezésekor külön jogszabályban meghatározott minta szerint írásbeli összegezést készít az ajánlatokról. Az ajánlatkérő az ajánlatok elbírálásának befejezésekor az 1.1. pont szerinti tájékoztatást az írásbeli összegezésnek minden </w:t>
      </w:r>
      <w:r w:rsidR="00F43B70" w:rsidRPr="0066743F">
        <w:rPr>
          <w:rFonts w:ascii="Bookman Old Style" w:hAnsi="Bookman Old Style" w:cs="Bookman Old Style"/>
          <w:sz w:val="21"/>
          <w:szCs w:val="21"/>
        </w:rPr>
        <w:t>A</w:t>
      </w:r>
      <w:r w:rsidRPr="0066743F">
        <w:rPr>
          <w:rFonts w:ascii="Bookman Old Style" w:hAnsi="Bookman Old Style" w:cs="Bookman Old Style"/>
          <w:sz w:val="21"/>
          <w:szCs w:val="21"/>
        </w:rPr>
        <w:t>jánlattevő részére egyidejűleg, telefaxon vagy elektronikus úton történő megküldésével teljesíti.</w:t>
      </w:r>
    </w:p>
    <w:p w14:paraId="07218050" w14:textId="77777777" w:rsidR="0007584B" w:rsidRPr="0066743F" w:rsidRDefault="0007584B" w:rsidP="0007584B">
      <w:pPr>
        <w:jc w:val="both"/>
        <w:rPr>
          <w:rFonts w:ascii="Bookman Old Style" w:hAnsi="Bookman Old Style" w:cs="Bookman Old Style"/>
          <w:sz w:val="21"/>
          <w:szCs w:val="21"/>
        </w:rPr>
      </w:pPr>
    </w:p>
    <w:p w14:paraId="2B4424C7" w14:textId="77777777" w:rsidR="0007584B" w:rsidRPr="0066743F" w:rsidRDefault="0007584B" w:rsidP="000701BC">
      <w:pPr>
        <w:pStyle w:val="Cmsor3"/>
        <w:numPr>
          <w:ilvl w:val="0"/>
          <w:numId w:val="14"/>
        </w:numPr>
        <w:spacing w:before="120" w:after="240"/>
        <w:ind w:left="703" w:hanging="703"/>
        <w:jc w:val="both"/>
        <w:rPr>
          <w:rFonts w:ascii="Bookman Old Style" w:hAnsi="Bookman Old Style" w:cs="Bookman Old Style"/>
          <w:smallCaps/>
          <w:sz w:val="21"/>
          <w:szCs w:val="21"/>
          <w:lang w:val="hu-HU"/>
        </w:rPr>
      </w:pPr>
      <w:bookmarkStart w:id="80" w:name="_Toc454265653"/>
      <w:r w:rsidRPr="0066743F">
        <w:rPr>
          <w:rFonts w:ascii="Bookman Old Style" w:hAnsi="Bookman Old Style"/>
          <w:smallCaps/>
          <w:sz w:val="21"/>
          <w:szCs w:val="21"/>
          <w:lang w:val="hu-HU"/>
        </w:rPr>
        <w:lastRenderedPageBreak/>
        <w:t>Szerződéskötés</w:t>
      </w:r>
      <w:bookmarkEnd w:id="80"/>
    </w:p>
    <w:p w14:paraId="7043A41B" w14:textId="77777777" w:rsidR="0007584B" w:rsidRPr="0066743F" w:rsidRDefault="0007584B" w:rsidP="000701BC">
      <w:pPr>
        <w:numPr>
          <w:ilvl w:val="1"/>
          <w:numId w:val="15"/>
        </w:numPr>
        <w:jc w:val="both"/>
        <w:rPr>
          <w:rFonts w:ascii="Bookman Old Style" w:hAnsi="Bookman Old Style" w:cs="Bookman Old Style"/>
          <w:sz w:val="21"/>
          <w:szCs w:val="21"/>
        </w:rPr>
      </w:pPr>
      <w:r w:rsidRPr="0066743F">
        <w:rPr>
          <w:rFonts w:ascii="Bookman Old Style" w:hAnsi="Bookman Old Style" w:cs="Bookman Old Style"/>
          <w:sz w:val="21"/>
          <w:szCs w:val="21"/>
        </w:rPr>
        <w:t>Ajánlatkérő csak az eljárás nyertesével kötheti meg a szerződést, vagy - a nyertes visszalépése esetén - az ajánlatok értékelése során a következő legkedvezőbb ajánlatot tevőnek minősített szervezettel (személlyel), ha őt az ajánlatok elbírálásáról szóló írásbeli összegezésben megjelölte.</w:t>
      </w:r>
    </w:p>
    <w:p w14:paraId="6DFB9A64" w14:textId="77777777" w:rsidR="0007584B" w:rsidRPr="0066743F" w:rsidRDefault="0007584B" w:rsidP="0007584B">
      <w:pPr>
        <w:ind w:left="150" w:right="150" w:firstLine="240"/>
        <w:jc w:val="both"/>
        <w:rPr>
          <w:rFonts w:ascii="Bookman Old Style" w:hAnsi="Bookman Old Style" w:cs="Times"/>
          <w:color w:val="000000"/>
          <w:sz w:val="20"/>
        </w:rPr>
      </w:pPr>
    </w:p>
    <w:p w14:paraId="685ECE76" w14:textId="77777777" w:rsidR="0007584B" w:rsidRPr="0066743F" w:rsidRDefault="0007584B" w:rsidP="000701BC">
      <w:pPr>
        <w:numPr>
          <w:ilvl w:val="1"/>
          <w:numId w:val="15"/>
        </w:numPr>
        <w:jc w:val="both"/>
        <w:rPr>
          <w:rFonts w:ascii="Bookman Old Style" w:hAnsi="Bookman Old Style" w:cs="Bookman Old Style"/>
          <w:sz w:val="21"/>
          <w:szCs w:val="21"/>
        </w:rPr>
      </w:pPr>
      <w:r w:rsidRPr="0066743F">
        <w:rPr>
          <w:rFonts w:ascii="Bookman Old Style" w:hAnsi="Bookman Old Style" w:cs="Bookman Old Style"/>
          <w:sz w:val="21"/>
          <w:szCs w:val="21"/>
        </w:rPr>
        <w:t xml:space="preserve">Az ajánlatok elbírálásáról szóló írásbeli összegezésnek az </w:t>
      </w:r>
      <w:r w:rsidR="00CE16D0" w:rsidRPr="0066743F">
        <w:rPr>
          <w:rFonts w:ascii="Bookman Old Style" w:hAnsi="Bookman Old Style" w:cs="Bookman Old Style"/>
          <w:sz w:val="21"/>
          <w:szCs w:val="21"/>
        </w:rPr>
        <w:t>A</w:t>
      </w:r>
      <w:r w:rsidRPr="0066743F">
        <w:rPr>
          <w:rFonts w:ascii="Bookman Old Style" w:hAnsi="Bookman Old Style" w:cs="Bookman Old Style"/>
          <w:sz w:val="21"/>
          <w:szCs w:val="21"/>
        </w:rPr>
        <w:t xml:space="preserve">jánlattevők részére történt megküldése napjától a nyertes </w:t>
      </w:r>
      <w:r w:rsidR="00CE16D0" w:rsidRPr="0066743F">
        <w:rPr>
          <w:rFonts w:ascii="Bookman Old Style" w:hAnsi="Bookman Old Style" w:cs="Bookman Old Style"/>
          <w:sz w:val="21"/>
          <w:szCs w:val="21"/>
        </w:rPr>
        <w:t>A</w:t>
      </w:r>
      <w:r w:rsidRPr="0066743F">
        <w:rPr>
          <w:rFonts w:ascii="Bookman Old Style" w:hAnsi="Bookman Old Style" w:cs="Bookman Old Style"/>
          <w:sz w:val="21"/>
          <w:szCs w:val="21"/>
        </w:rPr>
        <w:t xml:space="preserve">jánlattevő és - a Kbt. 131. § (4) bekezdése szerinti esetben - a második legkedvezőbb ajánlatot tett </w:t>
      </w:r>
      <w:r w:rsidR="00CE16D0" w:rsidRPr="0066743F">
        <w:rPr>
          <w:rFonts w:ascii="Bookman Old Style" w:hAnsi="Bookman Old Style" w:cs="Bookman Old Style"/>
          <w:sz w:val="21"/>
          <w:szCs w:val="21"/>
        </w:rPr>
        <w:t>A</w:t>
      </w:r>
      <w:r w:rsidRPr="0066743F">
        <w:rPr>
          <w:rFonts w:ascii="Bookman Old Style" w:hAnsi="Bookman Old Style" w:cs="Bookman Old Style"/>
          <w:sz w:val="21"/>
          <w:szCs w:val="21"/>
        </w:rPr>
        <w:t>jánlattevő ajánlati kötöttsége további</w:t>
      </w:r>
      <w:r w:rsidR="00F877BE">
        <w:rPr>
          <w:rFonts w:ascii="Bookman Old Style" w:hAnsi="Bookman Old Style" w:cs="Bookman Old Style"/>
          <w:sz w:val="21"/>
          <w:szCs w:val="21"/>
        </w:rPr>
        <w:t xml:space="preserve"> </w:t>
      </w:r>
      <w:r w:rsidR="00CE16D0" w:rsidRPr="0066743F">
        <w:rPr>
          <w:rFonts w:ascii="Bookman Old Style" w:hAnsi="Bookman Old Style" w:cs="Bookman Old Style"/>
          <w:sz w:val="21"/>
          <w:szCs w:val="21"/>
        </w:rPr>
        <w:t>hatvan</w:t>
      </w:r>
      <w:r w:rsidRPr="0066743F">
        <w:rPr>
          <w:rFonts w:ascii="Bookman Old Style" w:hAnsi="Bookman Old Style" w:cs="Bookman Old Style"/>
          <w:sz w:val="21"/>
          <w:szCs w:val="21"/>
        </w:rPr>
        <w:t xml:space="preserve"> nappal meghosszabbodik.</w:t>
      </w:r>
    </w:p>
    <w:p w14:paraId="18236082" w14:textId="77777777" w:rsidR="0007584B" w:rsidRPr="0066743F" w:rsidRDefault="0007584B" w:rsidP="0007584B">
      <w:pPr>
        <w:ind w:left="150" w:right="150" w:firstLine="240"/>
        <w:jc w:val="both"/>
        <w:rPr>
          <w:rFonts w:ascii="Bookman Old Style" w:hAnsi="Bookman Old Style" w:cs="Times"/>
          <w:color w:val="000000"/>
          <w:sz w:val="20"/>
        </w:rPr>
      </w:pPr>
    </w:p>
    <w:p w14:paraId="203A1453" w14:textId="77777777" w:rsidR="0007584B" w:rsidRPr="0066743F" w:rsidRDefault="0007584B" w:rsidP="000701BC">
      <w:pPr>
        <w:numPr>
          <w:ilvl w:val="1"/>
          <w:numId w:val="15"/>
        </w:numPr>
        <w:jc w:val="both"/>
        <w:rPr>
          <w:rFonts w:ascii="Bookman Old Style" w:hAnsi="Bookman Old Style" w:cs="Bookman Old Style"/>
          <w:sz w:val="21"/>
          <w:szCs w:val="21"/>
        </w:rPr>
      </w:pPr>
      <w:r w:rsidRPr="0066743F">
        <w:rPr>
          <w:rFonts w:ascii="Bookman Old Style" w:hAnsi="Bookman Old Style" w:cs="Bookman Old Style"/>
          <w:sz w:val="21"/>
          <w:szCs w:val="21"/>
        </w:rPr>
        <w:t xml:space="preserve">Ajánlatkérő a szerződést az </w:t>
      </w:r>
      <w:r w:rsidRPr="0066743F">
        <w:rPr>
          <w:rFonts w:ascii="Bookman Old Style" w:hAnsi="Bookman Old Style" w:cs="Bookman Old Style"/>
          <w:sz w:val="21"/>
          <w:szCs w:val="21"/>
          <w:u w:val="single"/>
        </w:rPr>
        <w:t>ajánlati kötöttség</w:t>
      </w:r>
      <w:r w:rsidRPr="0066743F">
        <w:rPr>
          <w:rFonts w:ascii="Bookman Old Style" w:hAnsi="Bookman Old Style" w:cs="Bookman Old Style"/>
          <w:sz w:val="21"/>
          <w:szCs w:val="21"/>
        </w:rPr>
        <w:t xml:space="preserve"> Kbt. 131. § (5) bekezdés szerinti időtartama alatt köteles megkötni, amennyiben a Kbt. másként nem rendelkezik. Nem köthető meg azonban a szerződés az írásbeli összegezés megküldése napját követő </w:t>
      </w:r>
      <w:r w:rsidR="00D0127B">
        <w:rPr>
          <w:rFonts w:ascii="Bookman Old Style" w:hAnsi="Bookman Old Style" w:cs="Bookman Old Style"/>
          <w:sz w:val="21"/>
          <w:szCs w:val="21"/>
        </w:rPr>
        <w:t>öt</w:t>
      </w:r>
      <w:r w:rsidRPr="0066743F">
        <w:rPr>
          <w:rFonts w:ascii="Bookman Old Style" w:hAnsi="Bookman Old Style" w:cs="Bookman Old Style"/>
          <w:sz w:val="21"/>
          <w:szCs w:val="21"/>
        </w:rPr>
        <w:t xml:space="preserve"> napos időtartam lejártáig, kivéve, ha az eljárásban csak egy ajánlatot nyújtottak be.</w:t>
      </w:r>
    </w:p>
    <w:p w14:paraId="6F2A775C" w14:textId="77777777" w:rsidR="0007584B" w:rsidRPr="0066743F" w:rsidRDefault="0007584B" w:rsidP="0007584B">
      <w:pPr>
        <w:jc w:val="both"/>
        <w:rPr>
          <w:rFonts w:ascii="Bookman Old Style" w:hAnsi="Bookman Old Style"/>
          <w:b/>
          <w:sz w:val="21"/>
          <w:szCs w:val="21"/>
        </w:rPr>
      </w:pPr>
    </w:p>
    <w:p w14:paraId="4B320200" w14:textId="77777777" w:rsidR="0007584B" w:rsidRPr="0066743F" w:rsidRDefault="0007584B" w:rsidP="0007584B">
      <w:pPr>
        <w:jc w:val="both"/>
        <w:rPr>
          <w:rFonts w:ascii="Bookman Old Style" w:hAnsi="Bookman Old Style"/>
          <w:b/>
          <w:sz w:val="21"/>
          <w:szCs w:val="21"/>
        </w:rPr>
      </w:pPr>
      <w:r w:rsidRPr="0066743F">
        <w:rPr>
          <w:rFonts w:ascii="Bookman Old Style" w:hAnsi="Bookman Old Style" w:cs="Bookman Old Style"/>
          <w:b/>
          <w:bCs/>
          <w:sz w:val="21"/>
          <w:szCs w:val="21"/>
        </w:rPr>
        <w:t xml:space="preserve">A jelen Dokumentációban nem szabályozott kérdésekben a Közbeszerzésekről szóló 2015. évi CXLIII. törvény (Kbt.) vonatkozó rendelkezései </w:t>
      </w:r>
      <w:r w:rsidR="002D3EC4" w:rsidRPr="0066743F">
        <w:rPr>
          <w:rFonts w:ascii="Bookman Old Style" w:hAnsi="Bookman Old Style" w:cs="Bookman Old Style"/>
          <w:b/>
          <w:bCs/>
          <w:sz w:val="21"/>
          <w:szCs w:val="21"/>
        </w:rPr>
        <w:t xml:space="preserve">és a kapcsolódó végrehajtási rendeletekben foglaltak </w:t>
      </w:r>
      <w:r w:rsidRPr="0066743F">
        <w:rPr>
          <w:rFonts w:ascii="Bookman Old Style" w:hAnsi="Bookman Old Style" w:cs="Bookman Old Style"/>
          <w:b/>
          <w:bCs/>
          <w:sz w:val="21"/>
          <w:szCs w:val="21"/>
        </w:rPr>
        <w:t xml:space="preserve">az irányadók. </w:t>
      </w:r>
    </w:p>
    <w:p w14:paraId="5883A452" w14:textId="77777777" w:rsidR="0007584B" w:rsidRPr="0066743F" w:rsidRDefault="0007584B" w:rsidP="002D10FF">
      <w:pPr>
        <w:rPr>
          <w:rFonts w:ascii="Bookman Old Style" w:hAnsi="Bookman Old Style"/>
        </w:rPr>
      </w:pPr>
    </w:p>
    <w:p w14:paraId="4D43D453" w14:textId="77777777" w:rsidR="00A00A0E" w:rsidRPr="0066743F" w:rsidRDefault="00A00A0E" w:rsidP="002D10FF">
      <w:pPr>
        <w:rPr>
          <w:rFonts w:ascii="Bookman Old Style" w:hAnsi="Bookman Old Style"/>
        </w:rPr>
      </w:pPr>
      <w:r w:rsidRPr="0066743F">
        <w:rPr>
          <w:rFonts w:ascii="Bookman Old Style" w:hAnsi="Bookman Old Style"/>
        </w:rPr>
        <w:br w:type="page"/>
      </w:r>
    </w:p>
    <w:bookmarkEnd w:id="38"/>
    <w:bookmarkEnd w:id="39"/>
    <w:bookmarkEnd w:id="40"/>
    <w:bookmarkEnd w:id="41"/>
    <w:bookmarkEnd w:id="42"/>
    <w:bookmarkEnd w:id="43"/>
    <w:bookmarkEnd w:id="44"/>
    <w:bookmarkEnd w:id="45"/>
    <w:bookmarkEnd w:id="46"/>
    <w:bookmarkEnd w:id="47"/>
    <w:bookmarkEnd w:id="48"/>
    <w:bookmarkEnd w:id="49"/>
    <w:p w14:paraId="3E355BA1" w14:textId="77777777" w:rsidR="00C70EB5" w:rsidRPr="0066743F" w:rsidRDefault="00C70EB5" w:rsidP="00C70EB5">
      <w:pPr>
        <w:rPr>
          <w:rFonts w:ascii="Bookman Old Style" w:hAnsi="Bookman Old Style"/>
        </w:rPr>
      </w:pPr>
    </w:p>
    <w:p w14:paraId="20090369" w14:textId="77777777" w:rsidR="008552B3" w:rsidRPr="0066743F" w:rsidRDefault="00D22626" w:rsidP="000701BC">
      <w:pPr>
        <w:pStyle w:val="Cmsor1"/>
        <w:numPr>
          <w:ilvl w:val="3"/>
          <w:numId w:val="36"/>
        </w:numPr>
        <w:pBdr>
          <w:top w:val="single" w:sz="4" w:space="1" w:color="333399"/>
          <w:bottom w:val="single" w:sz="4" w:space="1" w:color="333399"/>
        </w:pBdr>
        <w:spacing w:before="4200" w:after="60"/>
        <w:ind w:left="0" w:firstLine="0"/>
        <w:rPr>
          <w:rFonts w:ascii="Bookman Old Style" w:hAnsi="Bookman Old Style"/>
          <w:sz w:val="32"/>
          <w:szCs w:val="32"/>
        </w:rPr>
      </w:pPr>
      <w:bookmarkStart w:id="81" w:name="_Toc234202448"/>
      <w:bookmarkStart w:id="82" w:name="_Toc234380136"/>
      <w:bookmarkStart w:id="83" w:name="_Toc454265654"/>
      <w:bookmarkStart w:id="84" w:name="_Toc72558855"/>
      <w:r w:rsidRPr="0066743F">
        <w:rPr>
          <w:rFonts w:ascii="Bookman Old Style" w:hAnsi="Bookman Old Style"/>
          <w:sz w:val="32"/>
          <w:szCs w:val="32"/>
        </w:rPr>
        <w:t>KÖTET</w:t>
      </w:r>
      <w:r w:rsidRPr="0066743F">
        <w:rPr>
          <w:rFonts w:ascii="Bookman Old Style" w:hAnsi="Bookman Old Style"/>
          <w:sz w:val="32"/>
          <w:szCs w:val="32"/>
        </w:rPr>
        <w:br/>
      </w:r>
      <w:bookmarkEnd w:id="81"/>
      <w:bookmarkEnd w:id="82"/>
      <w:r w:rsidR="002D3EC4" w:rsidRPr="0066743F">
        <w:rPr>
          <w:rFonts w:ascii="Bookman Old Style" w:hAnsi="Bookman Old Style"/>
          <w:sz w:val="32"/>
          <w:szCs w:val="32"/>
        </w:rPr>
        <w:t>KÜLÖNÖS RÉSZ – ÚTMUTATÓ AZ AJÁNLATTEVŐKNEK</w:t>
      </w:r>
      <w:bookmarkEnd w:id="83"/>
    </w:p>
    <w:p w14:paraId="14D49768" w14:textId="77777777" w:rsidR="00D758AC" w:rsidRPr="00D758AC" w:rsidRDefault="00D22626" w:rsidP="00D758AC">
      <w:pPr>
        <w:jc w:val="center"/>
        <w:rPr>
          <w:rFonts w:ascii="Bookman Old Style" w:hAnsi="Bookman Old Style"/>
          <w:b/>
          <w:sz w:val="21"/>
          <w:szCs w:val="21"/>
        </w:rPr>
      </w:pPr>
      <w:r w:rsidRPr="0066743F">
        <w:rPr>
          <w:rFonts w:ascii="Bookman Old Style" w:hAnsi="Bookman Old Style"/>
          <w:sz w:val="21"/>
          <w:szCs w:val="21"/>
        </w:rPr>
        <w:br w:type="page"/>
      </w:r>
      <w:bookmarkEnd w:id="84"/>
    </w:p>
    <w:p w14:paraId="3AC13677" w14:textId="77777777" w:rsidR="0005353B" w:rsidRPr="0066743F" w:rsidRDefault="00DC42F0" w:rsidP="000701BC">
      <w:pPr>
        <w:pStyle w:val="Cmsor2"/>
        <w:numPr>
          <w:ilvl w:val="0"/>
          <w:numId w:val="40"/>
        </w:numPr>
        <w:spacing w:before="480" w:after="240"/>
        <w:ind w:left="22" w:hanging="22"/>
        <w:jc w:val="center"/>
        <w:rPr>
          <w:rFonts w:ascii="Bookman Old Style" w:hAnsi="Bookman Old Style"/>
          <w:sz w:val="26"/>
          <w:szCs w:val="26"/>
        </w:rPr>
      </w:pPr>
      <w:bookmarkStart w:id="85" w:name="_Toc454265655"/>
      <w:r w:rsidRPr="0066743F">
        <w:rPr>
          <w:rFonts w:ascii="Bookman Old Style" w:hAnsi="Bookman Old Style"/>
          <w:sz w:val="26"/>
          <w:szCs w:val="26"/>
        </w:rPr>
        <w:lastRenderedPageBreak/>
        <w:t>KIEGÉSZÍTŐ TÁJÉKOZTATÁS, HELYSZÍNI BEJÁRÁS, KONZULTÁCIÓ</w:t>
      </w:r>
      <w:bookmarkEnd w:id="85"/>
    </w:p>
    <w:p w14:paraId="21534A39" w14:textId="77777777" w:rsidR="00F416AC" w:rsidRPr="0066743F" w:rsidRDefault="00F416AC" w:rsidP="0005353B">
      <w:pPr>
        <w:rPr>
          <w:rFonts w:ascii="Bookman Old Style" w:hAnsi="Bookman Old Style"/>
        </w:rPr>
      </w:pPr>
    </w:p>
    <w:p w14:paraId="13534221" w14:textId="77777777" w:rsidR="00DC42F0" w:rsidRPr="0066743F" w:rsidRDefault="00DC42F0" w:rsidP="000701BC">
      <w:pPr>
        <w:pStyle w:val="Cmsor3"/>
        <w:numPr>
          <w:ilvl w:val="0"/>
          <w:numId w:val="41"/>
        </w:numPr>
        <w:jc w:val="both"/>
        <w:rPr>
          <w:rFonts w:ascii="Bookman Old Style" w:hAnsi="Bookman Old Style" w:cs="Bookman Old Style"/>
          <w:smallCaps/>
          <w:sz w:val="21"/>
          <w:szCs w:val="21"/>
          <w:lang w:val="hu-HU"/>
        </w:rPr>
      </w:pPr>
      <w:bookmarkStart w:id="86" w:name="_Toc445924244"/>
      <w:bookmarkStart w:id="87" w:name="_Toc445924381"/>
      <w:bookmarkStart w:id="88" w:name="_Toc446000750"/>
      <w:bookmarkStart w:id="89" w:name="_Toc447647298"/>
      <w:bookmarkStart w:id="90" w:name="_Toc454265656"/>
      <w:r w:rsidRPr="0066743F">
        <w:rPr>
          <w:rFonts w:ascii="Bookman Old Style" w:hAnsi="Bookman Old Style" w:cs="Bookman Old Style"/>
          <w:smallCaps/>
          <w:sz w:val="21"/>
          <w:szCs w:val="21"/>
          <w:lang w:val="hu-HU"/>
        </w:rPr>
        <w:t xml:space="preserve">Kiegészítő tájékoztatás </w:t>
      </w:r>
      <w:r w:rsidR="008E7583" w:rsidRPr="0066743F">
        <w:rPr>
          <w:rFonts w:ascii="Bookman Old Style" w:hAnsi="Bookman Old Style" w:cs="Bookman Old Style"/>
          <w:smallCaps/>
          <w:sz w:val="21"/>
          <w:szCs w:val="21"/>
          <w:lang w:val="hu-HU"/>
        </w:rPr>
        <w:t>[</w:t>
      </w:r>
      <w:r w:rsidRPr="0066743F">
        <w:rPr>
          <w:rFonts w:ascii="Bookman Old Style" w:hAnsi="Bookman Old Style" w:cs="Bookman Old Style"/>
          <w:smallCaps/>
          <w:sz w:val="21"/>
          <w:szCs w:val="21"/>
          <w:lang w:val="hu-HU"/>
        </w:rPr>
        <w:t>Kbt. 56. §</w:t>
      </w:r>
      <w:bookmarkEnd w:id="86"/>
      <w:bookmarkEnd w:id="87"/>
      <w:bookmarkEnd w:id="88"/>
      <w:r w:rsidR="008E7583" w:rsidRPr="0066743F">
        <w:rPr>
          <w:rFonts w:ascii="Bookman Old Style" w:hAnsi="Bookman Old Style" w:cs="Bookman Old Style"/>
          <w:smallCaps/>
          <w:sz w:val="21"/>
          <w:szCs w:val="21"/>
          <w:lang w:val="hu-HU"/>
        </w:rPr>
        <w:t>]</w:t>
      </w:r>
      <w:bookmarkEnd w:id="89"/>
      <w:bookmarkEnd w:id="90"/>
    </w:p>
    <w:p w14:paraId="7C1CA228" w14:textId="77777777" w:rsidR="00DC42F0" w:rsidRPr="0066743F" w:rsidRDefault="00DC42F0" w:rsidP="00DC42F0">
      <w:pPr>
        <w:rPr>
          <w:rFonts w:ascii="Bookman Old Style" w:hAnsi="Bookman Old Style"/>
        </w:rPr>
      </w:pPr>
    </w:p>
    <w:p w14:paraId="7185E53E" w14:textId="77777777" w:rsidR="00DC42F0" w:rsidRPr="00642FD4" w:rsidRDefault="009435EB" w:rsidP="000701BC">
      <w:pPr>
        <w:numPr>
          <w:ilvl w:val="1"/>
          <w:numId w:val="41"/>
        </w:numPr>
        <w:suppressAutoHyphens/>
        <w:jc w:val="both"/>
        <w:rPr>
          <w:rFonts w:ascii="Bookman Old Style" w:hAnsi="Bookman Old Style"/>
          <w:sz w:val="21"/>
          <w:szCs w:val="21"/>
        </w:rPr>
      </w:pPr>
      <w:r w:rsidRPr="0066743F">
        <w:rPr>
          <w:rFonts w:ascii="Bookman Old Style" w:hAnsi="Bookman Old Style" w:cs="Bookman Old Style"/>
          <w:sz w:val="21"/>
          <w:szCs w:val="21"/>
        </w:rPr>
        <w:t xml:space="preserve">Bármely gazdasági szereplő, aki az adott közbeszerzési eljárásban ajánlattevő lehet - a megfelelő </w:t>
      </w:r>
      <w:r w:rsidRPr="00642FD4">
        <w:rPr>
          <w:rFonts w:ascii="Bookman Old Style" w:hAnsi="Bookman Old Style" w:cs="Bookman Old Style"/>
          <w:sz w:val="21"/>
          <w:szCs w:val="21"/>
        </w:rPr>
        <w:t>ajánlattétel érdekében - a közbeszerzési dokumentumokban foglaltakkal kapcsolatban írásban kiegészítő tájékoztatást kérhet az Ajánlatkérőtől vagy Ajánlatkérő által meghatározott szervezettől az alábbi elérhetőségen:</w:t>
      </w:r>
    </w:p>
    <w:p w14:paraId="38B88086" w14:textId="77777777" w:rsidR="00DC42F0" w:rsidRPr="00642FD4" w:rsidRDefault="00DC42F0" w:rsidP="00DC42F0">
      <w:pPr>
        <w:tabs>
          <w:tab w:val="left" w:pos="2268"/>
        </w:tabs>
        <w:ind w:left="1701"/>
        <w:rPr>
          <w:rFonts w:ascii="Bookman Old Style" w:hAnsi="Bookman Old Style"/>
          <w:sz w:val="21"/>
          <w:szCs w:val="21"/>
        </w:rPr>
      </w:pPr>
    </w:p>
    <w:p w14:paraId="25CB196B" w14:textId="77777777" w:rsidR="00B2473C" w:rsidRPr="00B2473C" w:rsidRDefault="00B2473C" w:rsidP="00B2473C">
      <w:pPr>
        <w:tabs>
          <w:tab w:val="left" w:pos="3402"/>
        </w:tabs>
        <w:ind w:left="1701"/>
        <w:rPr>
          <w:rFonts w:ascii="Bookman Old Style" w:hAnsi="Bookman Old Style"/>
          <w:b/>
          <w:color w:val="333399"/>
          <w:sz w:val="21"/>
          <w:szCs w:val="21"/>
        </w:rPr>
      </w:pPr>
      <w:r w:rsidRPr="00B2473C">
        <w:rPr>
          <w:rFonts w:ascii="Bookman Old Style" w:hAnsi="Bookman Old Style"/>
          <w:b/>
          <w:color w:val="333399"/>
          <w:sz w:val="21"/>
          <w:szCs w:val="21"/>
        </w:rPr>
        <w:t>Sukoró Község Önkormányzata</w:t>
      </w:r>
    </w:p>
    <w:p w14:paraId="7B9AF11D" w14:textId="77777777" w:rsidR="00B2473C" w:rsidRPr="00B2473C" w:rsidRDefault="00B2473C" w:rsidP="00B2473C">
      <w:pPr>
        <w:tabs>
          <w:tab w:val="left" w:pos="3402"/>
        </w:tabs>
        <w:ind w:left="1701"/>
        <w:rPr>
          <w:rFonts w:ascii="Bookman Old Style" w:hAnsi="Bookman Old Style"/>
          <w:b/>
          <w:color w:val="333399"/>
          <w:sz w:val="21"/>
          <w:szCs w:val="21"/>
        </w:rPr>
      </w:pPr>
      <w:r w:rsidRPr="00B2473C">
        <w:rPr>
          <w:rFonts w:ascii="Bookman Old Style" w:hAnsi="Bookman Old Style"/>
          <w:b/>
          <w:color w:val="333399"/>
          <w:sz w:val="21"/>
          <w:szCs w:val="21"/>
        </w:rPr>
        <w:t xml:space="preserve">8096 Sukoró, Óvoda u. 2/a. </w:t>
      </w:r>
    </w:p>
    <w:p w14:paraId="0220DE2C" w14:textId="77777777" w:rsidR="00B2473C" w:rsidRPr="00B2473C" w:rsidRDefault="00B2473C" w:rsidP="00B2473C">
      <w:pPr>
        <w:tabs>
          <w:tab w:val="left" w:pos="3402"/>
        </w:tabs>
        <w:ind w:left="1701"/>
        <w:rPr>
          <w:rFonts w:ascii="Bookman Old Style" w:hAnsi="Bookman Old Style"/>
          <w:b/>
          <w:color w:val="333399"/>
          <w:sz w:val="21"/>
          <w:szCs w:val="21"/>
        </w:rPr>
      </w:pPr>
      <w:r w:rsidRPr="00B2473C">
        <w:rPr>
          <w:rFonts w:ascii="Bookman Old Style" w:hAnsi="Bookman Old Style"/>
          <w:b/>
          <w:color w:val="333399"/>
          <w:sz w:val="21"/>
          <w:szCs w:val="21"/>
        </w:rPr>
        <w:t xml:space="preserve">Telefon: 06-22/598-007, </w:t>
      </w:r>
    </w:p>
    <w:p w14:paraId="41F8028B" w14:textId="77777777" w:rsidR="00B2473C" w:rsidRPr="00B2473C" w:rsidRDefault="00B2473C" w:rsidP="00B2473C">
      <w:pPr>
        <w:tabs>
          <w:tab w:val="left" w:pos="3402"/>
        </w:tabs>
        <w:ind w:left="1701"/>
        <w:rPr>
          <w:rFonts w:ascii="Bookman Old Style" w:hAnsi="Bookman Old Style"/>
          <w:b/>
          <w:color w:val="333399"/>
          <w:sz w:val="21"/>
          <w:szCs w:val="21"/>
        </w:rPr>
      </w:pPr>
      <w:r w:rsidRPr="00B2473C">
        <w:rPr>
          <w:rFonts w:ascii="Bookman Old Style" w:hAnsi="Bookman Old Style"/>
          <w:b/>
          <w:color w:val="333399"/>
          <w:sz w:val="21"/>
          <w:szCs w:val="21"/>
        </w:rPr>
        <w:t>fax:06-22/475-521</w:t>
      </w:r>
    </w:p>
    <w:p w14:paraId="6286700E" w14:textId="77777777" w:rsidR="00B2473C" w:rsidRPr="00B2473C" w:rsidRDefault="00B2473C" w:rsidP="00B2473C">
      <w:pPr>
        <w:tabs>
          <w:tab w:val="left" w:pos="3402"/>
        </w:tabs>
        <w:ind w:left="1701"/>
        <w:rPr>
          <w:rFonts w:ascii="Bookman Old Style" w:hAnsi="Bookman Old Style"/>
          <w:b/>
          <w:color w:val="333399"/>
          <w:sz w:val="21"/>
          <w:szCs w:val="21"/>
        </w:rPr>
      </w:pPr>
      <w:r w:rsidRPr="00B2473C">
        <w:rPr>
          <w:rFonts w:ascii="Bookman Old Style" w:hAnsi="Bookman Old Style"/>
          <w:b/>
          <w:color w:val="333399"/>
          <w:sz w:val="21"/>
          <w:szCs w:val="21"/>
        </w:rPr>
        <w:t>Kapcsolattartó: dr. Berzsenyi Orsolya</w:t>
      </w:r>
    </w:p>
    <w:p w14:paraId="5A85A698" w14:textId="77777777" w:rsidR="00B2473C" w:rsidRPr="00B2473C" w:rsidRDefault="00B2473C" w:rsidP="00B2473C">
      <w:pPr>
        <w:tabs>
          <w:tab w:val="left" w:pos="3402"/>
        </w:tabs>
        <w:ind w:left="1701"/>
        <w:rPr>
          <w:rFonts w:ascii="Bookman Old Style" w:hAnsi="Bookman Old Style"/>
          <w:b/>
          <w:color w:val="333399"/>
          <w:sz w:val="21"/>
          <w:szCs w:val="21"/>
        </w:rPr>
      </w:pPr>
      <w:r w:rsidRPr="00B2473C">
        <w:rPr>
          <w:rFonts w:ascii="Bookman Old Style" w:hAnsi="Bookman Old Style"/>
          <w:b/>
          <w:color w:val="333399"/>
          <w:sz w:val="21"/>
          <w:szCs w:val="21"/>
        </w:rPr>
        <w:t>email: jegyzo@sukoro.hu</w:t>
      </w:r>
    </w:p>
    <w:p w14:paraId="4DA0A995" w14:textId="2F0DD9A2" w:rsidR="00DC42F0" w:rsidRPr="0066743F" w:rsidRDefault="00DC42F0" w:rsidP="00DC42F0">
      <w:pPr>
        <w:tabs>
          <w:tab w:val="left" w:pos="3402"/>
        </w:tabs>
        <w:ind w:left="1701"/>
        <w:rPr>
          <w:rFonts w:ascii="Bookman Old Style" w:hAnsi="Bookman Old Style"/>
          <w:sz w:val="21"/>
          <w:szCs w:val="21"/>
        </w:rPr>
      </w:pPr>
    </w:p>
    <w:p w14:paraId="27968A34" w14:textId="77777777" w:rsidR="00DC42F0" w:rsidRPr="0066743F" w:rsidRDefault="00DC42F0" w:rsidP="00DC42F0">
      <w:pPr>
        <w:tabs>
          <w:tab w:val="left" w:pos="3402"/>
        </w:tabs>
        <w:ind w:left="1701"/>
        <w:rPr>
          <w:rFonts w:ascii="Bookman Old Style" w:hAnsi="Bookman Old Style"/>
          <w:sz w:val="21"/>
          <w:szCs w:val="21"/>
        </w:rPr>
      </w:pPr>
    </w:p>
    <w:p w14:paraId="5540B4E5" w14:textId="77777777" w:rsidR="00DC42F0" w:rsidRPr="0066743F" w:rsidRDefault="009435EB" w:rsidP="000701BC">
      <w:pPr>
        <w:numPr>
          <w:ilvl w:val="1"/>
          <w:numId w:val="41"/>
        </w:numPr>
        <w:suppressAutoHyphens/>
        <w:jc w:val="both"/>
        <w:rPr>
          <w:rFonts w:ascii="Bookman Old Style" w:hAnsi="Bookman Old Style" w:cs="Bookman Old Style"/>
          <w:sz w:val="21"/>
          <w:szCs w:val="21"/>
        </w:rPr>
      </w:pPr>
      <w:r w:rsidRPr="0066743F">
        <w:rPr>
          <w:rFonts w:ascii="Bookman Old Style" w:hAnsi="Bookman Old Style" w:cs="Tahoma"/>
          <w:color w:val="222222"/>
          <w:sz w:val="21"/>
          <w:szCs w:val="21"/>
        </w:rPr>
        <w:t>A kiegészítő tájékoztatást az ajánlattételi határidő lejárta előtt ésszerű időben köteles az ajánlatkérő megadni. Az ajánlatkérő, ha úgy ítéli meg, hogy a kérdés megválaszolása a megfelelő ajánlattételhez szükséges, azonban az ésszerű időben történő válaszadáshoz és a válasz figyelembevételéhez nem áll megfelelő idő rendelkezésre, a Kbt. 52. § (3) bekezdésében foglalt módon élhet az ajánlattételi határidő meghosszabbításának lehetőségével</w:t>
      </w:r>
      <w:r w:rsidR="00DC42F0" w:rsidRPr="0066743F">
        <w:rPr>
          <w:rFonts w:ascii="Bookman Old Style" w:hAnsi="Bookman Old Style" w:cs="Tahoma"/>
          <w:color w:val="222222"/>
          <w:sz w:val="21"/>
          <w:szCs w:val="21"/>
        </w:rPr>
        <w:t>.</w:t>
      </w:r>
    </w:p>
    <w:p w14:paraId="2E68A463" w14:textId="77777777" w:rsidR="00DC42F0" w:rsidRPr="0066743F" w:rsidRDefault="00DC42F0" w:rsidP="00DC42F0">
      <w:pPr>
        <w:suppressAutoHyphens/>
        <w:ind w:left="705"/>
        <w:jc w:val="both"/>
        <w:rPr>
          <w:rFonts w:ascii="Bookman Old Style" w:hAnsi="Bookman Old Style" w:cs="Tahoma"/>
          <w:color w:val="222222"/>
          <w:sz w:val="21"/>
          <w:szCs w:val="21"/>
        </w:rPr>
      </w:pPr>
    </w:p>
    <w:p w14:paraId="7F7732B7" w14:textId="77777777" w:rsidR="00DC42F0" w:rsidRPr="0066743F" w:rsidRDefault="00DC42F0" w:rsidP="000701BC">
      <w:pPr>
        <w:numPr>
          <w:ilvl w:val="1"/>
          <w:numId w:val="41"/>
        </w:numPr>
        <w:suppressAutoHyphens/>
        <w:jc w:val="both"/>
        <w:rPr>
          <w:rFonts w:ascii="Bookman Old Style" w:hAnsi="Bookman Old Style" w:cs="Tahoma"/>
          <w:color w:val="222222"/>
          <w:sz w:val="21"/>
          <w:szCs w:val="21"/>
        </w:rPr>
      </w:pPr>
      <w:r w:rsidRPr="0066743F">
        <w:rPr>
          <w:rFonts w:ascii="Bookman Old Style" w:hAnsi="Bookman Old Style" w:cs="Tahoma"/>
          <w:color w:val="222222"/>
          <w:sz w:val="21"/>
          <w:szCs w:val="21"/>
        </w:rPr>
        <w:t xml:space="preserve">Ha a tájékoztatást az Ajánlatkérő nem tudja a </w:t>
      </w:r>
      <w:r w:rsidR="008A0B9F" w:rsidRPr="0066743F">
        <w:rPr>
          <w:rFonts w:ascii="Bookman Old Style" w:hAnsi="Bookman Old Style" w:cs="Tahoma"/>
          <w:color w:val="222222"/>
          <w:sz w:val="21"/>
          <w:szCs w:val="21"/>
        </w:rPr>
        <w:t>1</w:t>
      </w:r>
      <w:r w:rsidRPr="0066743F">
        <w:rPr>
          <w:rFonts w:ascii="Bookman Old Style" w:hAnsi="Bookman Old Style" w:cs="Tahoma"/>
          <w:color w:val="222222"/>
          <w:sz w:val="21"/>
          <w:szCs w:val="21"/>
        </w:rPr>
        <w:t>.2. pont szerinti határidőben megadni, vagy a kiegészítő tájékoztatással egyidejűleg a közbeszerzési dokumentumokat módosítja, Ajánlatkérő a Kbt. 52. § (4) bekezdése szerint jár el.</w:t>
      </w:r>
    </w:p>
    <w:p w14:paraId="1AE1A4FF" w14:textId="77777777" w:rsidR="00DC42F0" w:rsidRPr="0066743F" w:rsidRDefault="00DC42F0" w:rsidP="00DC42F0">
      <w:pPr>
        <w:suppressAutoHyphens/>
        <w:jc w:val="both"/>
        <w:rPr>
          <w:rFonts w:ascii="Bookman Old Style" w:hAnsi="Bookman Old Style" w:cs="Tahoma"/>
          <w:color w:val="222222"/>
          <w:sz w:val="21"/>
          <w:szCs w:val="21"/>
        </w:rPr>
      </w:pPr>
    </w:p>
    <w:p w14:paraId="5D8390B1" w14:textId="77777777" w:rsidR="00DC42F0" w:rsidRPr="0066743F" w:rsidRDefault="00DC42F0" w:rsidP="000701BC">
      <w:pPr>
        <w:numPr>
          <w:ilvl w:val="1"/>
          <w:numId w:val="41"/>
        </w:numPr>
        <w:suppressAutoHyphens/>
        <w:jc w:val="both"/>
        <w:rPr>
          <w:rFonts w:ascii="Bookman Old Style" w:hAnsi="Bookman Old Style" w:cs="Bookman Old Style"/>
          <w:sz w:val="21"/>
          <w:szCs w:val="21"/>
        </w:rPr>
      </w:pPr>
      <w:r w:rsidRPr="0066743F">
        <w:rPr>
          <w:rFonts w:ascii="Bookman Old Style" w:hAnsi="Bookman Old Style" w:cs="Tahoma"/>
          <w:color w:val="222222"/>
          <w:sz w:val="21"/>
          <w:szCs w:val="21"/>
        </w:rPr>
        <w:t xml:space="preserve">Ajánlatkérő a tájékoztatás teljes tartalmát hozzáférhetővé teszi vagy megküldi valamennyi gazdasági szereplő részére, amely érdeklődését az eljárás iránt az Ajánlatkérőnél jelezte. A kiegészítő tájékoztatás megadása során az Ajánlatkérő nem jelöli meg, hogy a kérdést melyik gazdasági szereplő tette fel, </w:t>
      </w:r>
      <w:proofErr w:type="gramStart"/>
      <w:r w:rsidRPr="0066743F">
        <w:rPr>
          <w:rFonts w:ascii="Bookman Old Style" w:hAnsi="Bookman Old Style" w:cs="Tahoma"/>
          <w:color w:val="222222"/>
          <w:sz w:val="21"/>
          <w:szCs w:val="21"/>
        </w:rPr>
        <w:t>valamint</w:t>
      </w:r>
      <w:proofErr w:type="gramEnd"/>
      <w:r w:rsidRPr="0066743F">
        <w:rPr>
          <w:rFonts w:ascii="Bookman Old Style" w:hAnsi="Bookman Old Style" w:cs="Tahoma"/>
          <w:color w:val="222222"/>
          <w:sz w:val="21"/>
          <w:szCs w:val="21"/>
        </w:rPr>
        <w:t xml:space="preserve"> hogy válaszát az Ajánlatkérő mely gazdasági szereplőknek küldte még meg.</w:t>
      </w:r>
    </w:p>
    <w:p w14:paraId="1B52D023" w14:textId="77777777" w:rsidR="00DC42F0" w:rsidRPr="0066743F" w:rsidRDefault="00DC42F0" w:rsidP="00DC42F0">
      <w:pPr>
        <w:pStyle w:val="Listabekezds"/>
        <w:rPr>
          <w:rFonts w:ascii="Bookman Old Style" w:hAnsi="Bookman Old Style" w:cs="Bookman Old Style"/>
          <w:sz w:val="21"/>
          <w:szCs w:val="21"/>
        </w:rPr>
      </w:pPr>
    </w:p>
    <w:p w14:paraId="53078F87" w14:textId="77777777" w:rsidR="00DC42F0" w:rsidRPr="0066743F" w:rsidRDefault="00DC42F0" w:rsidP="00DC42F0">
      <w:pPr>
        <w:suppressAutoHyphens/>
        <w:ind w:left="705"/>
        <w:jc w:val="both"/>
        <w:rPr>
          <w:rFonts w:ascii="Bookman Old Style" w:hAnsi="Bookman Old Style" w:cs="Bookman Old Style"/>
          <w:sz w:val="21"/>
          <w:szCs w:val="21"/>
        </w:rPr>
      </w:pPr>
    </w:p>
    <w:p w14:paraId="641A0C73" w14:textId="77777777" w:rsidR="00DC42F0" w:rsidRPr="0066743F" w:rsidRDefault="00DC42F0" w:rsidP="000701BC">
      <w:pPr>
        <w:pStyle w:val="Cmsor3"/>
        <w:numPr>
          <w:ilvl w:val="0"/>
          <w:numId w:val="41"/>
        </w:numPr>
        <w:jc w:val="both"/>
        <w:rPr>
          <w:rFonts w:ascii="Bookman Old Style" w:hAnsi="Bookman Old Style"/>
          <w:smallCaps/>
          <w:sz w:val="21"/>
          <w:szCs w:val="21"/>
          <w:lang w:val="hu-HU"/>
        </w:rPr>
      </w:pPr>
      <w:bookmarkStart w:id="91" w:name="_Toc236472004"/>
      <w:bookmarkStart w:id="92" w:name="_Toc272835525"/>
      <w:bookmarkStart w:id="93" w:name="_Toc261538602"/>
      <w:bookmarkStart w:id="94" w:name="_Toc278274429"/>
      <w:bookmarkStart w:id="95" w:name="_Toc288755815"/>
      <w:bookmarkStart w:id="96" w:name="_Toc292096027"/>
      <w:bookmarkStart w:id="97" w:name="_Toc315173624"/>
      <w:bookmarkStart w:id="98" w:name="_Toc445924245"/>
      <w:bookmarkStart w:id="99" w:name="_Toc445924382"/>
      <w:bookmarkStart w:id="100" w:name="_Toc446000751"/>
      <w:bookmarkStart w:id="101" w:name="_Toc447647299"/>
      <w:bookmarkStart w:id="102" w:name="_Toc454265657"/>
      <w:r w:rsidRPr="0066743F">
        <w:rPr>
          <w:rFonts w:ascii="Bookman Old Style" w:hAnsi="Bookman Old Style"/>
          <w:smallCaps/>
          <w:sz w:val="21"/>
          <w:szCs w:val="21"/>
          <w:lang w:val="hu-HU"/>
        </w:rPr>
        <w:t>Helyszíni bejárás</w:t>
      </w:r>
      <w:bookmarkEnd w:id="91"/>
      <w:bookmarkEnd w:id="92"/>
      <w:bookmarkEnd w:id="93"/>
      <w:bookmarkEnd w:id="94"/>
      <w:bookmarkEnd w:id="95"/>
      <w:bookmarkEnd w:id="96"/>
      <w:bookmarkEnd w:id="97"/>
      <w:bookmarkEnd w:id="98"/>
      <w:bookmarkEnd w:id="99"/>
      <w:bookmarkEnd w:id="100"/>
      <w:bookmarkEnd w:id="101"/>
      <w:bookmarkEnd w:id="102"/>
    </w:p>
    <w:p w14:paraId="565C92E2" w14:textId="77777777" w:rsidR="00DC42F0" w:rsidRPr="0066743F" w:rsidRDefault="00DC42F0" w:rsidP="00DC42F0">
      <w:pPr>
        <w:rPr>
          <w:rFonts w:ascii="Bookman Old Style" w:hAnsi="Bookman Old Style"/>
        </w:rPr>
      </w:pPr>
    </w:p>
    <w:p w14:paraId="387BD2A6" w14:textId="77777777" w:rsidR="00DC42F0" w:rsidRPr="0066743F" w:rsidRDefault="00DC42F0" w:rsidP="000701BC">
      <w:pPr>
        <w:pStyle w:val="Listabekezds"/>
        <w:numPr>
          <w:ilvl w:val="1"/>
          <w:numId w:val="41"/>
        </w:numPr>
        <w:suppressAutoHyphens/>
        <w:jc w:val="both"/>
        <w:rPr>
          <w:rFonts w:ascii="Bookman Old Style" w:hAnsi="Bookman Old Style"/>
          <w:sz w:val="21"/>
          <w:szCs w:val="21"/>
        </w:rPr>
      </w:pPr>
      <w:r w:rsidRPr="0066743F">
        <w:rPr>
          <w:rFonts w:ascii="Bookman Old Style" w:hAnsi="Bookman Old Style"/>
          <w:sz w:val="21"/>
          <w:szCs w:val="21"/>
        </w:rPr>
        <w:t xml:space="preserve">Az ajánlatkészítési időszakban az Ajánlatkérő helyszíni bejárást nem szervez az </w:t>
      </w:r>
      <w:r w:rsidR="00F43B70" w:rsidRPr="0066743F">
        <w:rPr>
          <w:rFonts w:ascii="Bookman Old Style" w:hAnsi="Bookman Old Style"/>
          <w:sz w:val="21"/>
          <w:szCs w:val="21"/>
        </w:rPr>
        <w:t>Ajánlattevő</w:t>
      </w:r>
      <w:r w:rsidRPr="0066743F">
        <w:rPr>
          <w:rFonts w:ascii="Bookman Old Style" w:hAnsi="Bookman Old Style"/>
          <w:sz w:val="21"/>
          <w:szCs w:val="21"/>
        </w:rPr>
        <w:t>k számára.</w:t>
      </w:r>
    </w:p>
    <w:p w14:paraId="014D0F63" w14:textId="77777777" w:rsidR="00DC42F0" w:rsidRPr="0066743F" w:rsidRDefault="00DC42F0" w:rsidP="00DC42F0">
      <w:pPr>
        <w:pStyle w:val="Listaszerbekezds1"/>
        <w:ind w:left="0"/>
        <w:rPr>
          <w:rFonts w:ascii="Bookman Old Style" w:hAnsi="Bookman Old Style" w:cs="Bookman Old Style"/>
          <w:sz w:val="21"/>
          <w:szCs w:val="21"/>
        </w:rPr>
      </w:pPr>
    </w:p>
    <w:p w14:paraId="0453FDB8" w14:textId="77777777" w:rsidR="00DC42F0" w:rsidRPr="0066743F" w:rsidRDefault="00DC42F0" w:rsidP="00DC42F0">
      <w:pPr>
        <w:pStyle w:val="Listaszerbekezds1"/>
        <w:ind w:left="0"/>
        <w:rPr>
          <w:rFonts w:ascii="Bookman Old Style" w:hAnsi="Bookman Old Style" w:cs="Bookman Old Style"/>
          <w:sz w:val="21"/>
          <w:szCs w:val="21"/>
        </w:rPr>
      </w:pPr>
    </w:p>
    <w:p w14:paraId="25392A87" w14:textId="77777777" w:rsidR="00DC42F0" w:rsidRPr="0066743F" w:rsidRDefault="00DC42F0" w:rsidP="000701BC">
      <w:pPr>
        <w:pStyle w:val="Cmsor3"/>
        <w:numPr>
          <w:ilvl w:val="0"/>
          <w:numId w:val="41"/>
        </w:numPr>
        <w:jc w:val="both"/>
        <w:rPr>
          <w:rFonts w:ascii="Bookman Old Style" w:hAnsi="Bookman Old Style"/>
          <w:smallCaps/>
          <w:sz w:val="21"/>
          <w:szCs w:val="21"/>
          <w:lang w:val="hu-HU"/>
        </w:rPr>
      </w:pPr>
      <w:bookmarkStart w:id="103" w:name="_Toc445924246"/>
      <w:bookmarkStart w:id="104" w:name="_Toc445924383"/>
      <w:bookmarkStart w:id="105" w:name="_Toc446000752"/>
      <w:bookmarkStart w:id="106" w:name="_Toc447647300"/>
      <w:bookmarkStart w:id="107" w:name="_Toc454265658"/>
      <w:r w:rsidRPr="0066743F">
        <w:rPr>
          <w:rFonts w:ascii="Bookman Old Style" w:hAnsi="Bookman Old Style"/>
          <w:smallCaps/>
          <w:sz w:val="21"/>
          <w:szCs w:val="21"/>
          <w:lang w:val="hu-HU"/>
        </w:rPr>
        <w:t>Konzultáció</w:t>
      </w:r>
      <w:bookmarkEnd w:id="103"/>
      <w:bookmarkEnd w:id="104"/>
      <w:bookmarkEnd w:id="105"/>
      <w:bookmarkEnd w:id="106"/>
      <w:bookmarkEnd w:id="107"/>
    </w:p>
    <w:p w14:paraId="1D21423D" w14:textId="77777777" w:rsidR="00DC42F0" w:rsidRPr="0066743F" w:rsidRDefault="00DC42F0" w:rsidP="00DC42F0">
      <w:pPr>
        <w:rPr>
          <w:rFonts w:ascii="Bookman Old Style" w:hAnsi="Bookman Old Style"/>
        </w:rPr>
      </w:pPr>
    </w:p>
    <w:p w14:paraId="1FF6D366" w14:textId="77777777" w:rsidR="00DC42F0" w:rsidRPr="0066743F" w:rsidRDefault="00DC42F0" w:rsidP="000701BC">
      <w:pPr>
        <w:numPr>
          <w:ilvl w:val="1"/>
          <w:numId w:val="41"/>
        </w:numPr>
        <w:suppressAutoHyphens/>
        <w:jc w:val="both"/>
        <w:rPr>
          <w:rFonts w:ascii="Bookman Old Style" w:hAnsi="Bookman Old Style" w:cs="Bookman Old Style"/>
          <w:sz w:val="21"/>
          <w:szCs w:val="21"/>
        </w:rPr>
      </w:pPr>
      <w:r w:rsidRPr="0066743F">
        <w:rPr>
          <w:rFonts w:ascii="Bookman Old Style" w:hAnsi="Bookman Old Style" w:cs="Bookman Old Style"/>
          <w:sz w:val="21"/>
          <w:szCs w:val="21"/>
        </w:rPr>
        <w:t>Jelen eljárásban Ajánlatkérő konzultációt nem kíván tartani.</w:t>
      </w:r>
    </w:p>
    <w:p w14:paraId="5B18B8D9" w14:textId="77777777" w:rsidR="00627400" w:rsidRPr="0066743F" w:rsidRDefault="00627400" w:rsidP="003B690E">
      <w:pPr>
        <w:suppressAutoHyphens/>
        <w:jc w:val="both"/>
        <w:rPr>
          <w:rFonts w:ascii="Bookman Old Style" w:hAnsi="Bookman Old Style" w:cs="Bookman Old Style"/>
          <w:sz w:val="21"/>
          <w:szCs w:val="21"/>
        </w:rPr>
      </w:pPr>
    </w:p>
    <w:p w14:paraId="5E783549" w14:textId="449FBAF2" w:rsidR="00077787" w:rsidRPr="00510BE6" w:rsidRDefault="00077787" w:rsidP="00077787">
      <w:pPr>
        <w:pStyle w:val="Cmsor3"/>
        <w:numPr>
          <w:ilvl w:val="0"/>
          <w:numId w:val="41"/>
        </w:numPr>
        <w:jc w:val="both"/>
        <w:rPr>
          <w:rFonts w:ascii="Bookman Old Style" w:hAnsi="Bookman Old Style"/>
          <w:smallCaps/>
          <w:sz w:val="21"/>
          <w:szCs w:val="21"/>
          <w:lang w:val="hu-HU"/>
        </w:rPr>
      </w:pPr>
      <w:bookmarkStart w:id="108" w:name="_Toc458694149"/>
      <w:r w:rsidRPr="00510BE6">
        <w:rPr>
          <w:rFonts w:ascii="Bookman Old Style" w:hAnsi="Bookman Old Style"/>
          <w:smallCaps/>
          <w:sz w:val="21"/>
          <w:szCs w:val="21"/>
          <w:lang w:val="hu-HU"/>
        </w:rPr>
        <w:t>A felelős akkreditált közbeszerzési szaktanácsadó adatai</w:t>
      </w:r>
      <w:bookmarkEnd w:id="108"/>
      <w:r w:rsidR="00757D7E">
        <w:rPr>
          <w:rFonts w:ascii="Bookman Old Style" w:hAnsi="Bookman Old Style"/>
          <w:smallCaps/>
          <w:sz w:val="21"/>
          <w:szCs w:val="21"/>
          <w:lang w:val="hu-HU"/>
        </w:rPr>
        <w:t xml:space="preserve"> (adott esetben)</w:t>
      </w:r>
    </w:p>
    <w:p w14:paraId="44A10896" w14:textId="77777777" w:rsidR="00077787" w:rsidRDefault="00077787" w:rsidP="00077787">
      <w:pPr>
        <w:suppressAutoHyphens/>
        <w:jc w:val="both"/>
      </w:pPr>
    </w:p>
    <w:p w14:paraId="488E3D82" w14:textId="01F330E7" w:rsidR="00D758AC" w:rsidRDefault="00106785">
      <w:pPr>
        <w:rPr>
          <w:rFonts w:ascii="Bookman Old Style" w:hAnsi="Bookman Old Style" w:cs="Bookman Old Style"/>
          <w:sz w:val="21"/>
          <w:szCs w:val="21"/>
        </w:rPr>
      </w:pPr>
      <w:r>
        <w:rPr>
          <w:rFonts w:ascii="Bookman Old Style" w:hAnsi="Bookman Old Style" w:cs="Bookman Old Style"/>
          <w:sz w:val="21"/>
          <w:szCs w:val="21"/>
        </w:rPr>
        <w:t xml:space="preserve">dr. Bakonyi Dolli 00971 </w:t>
      </w:r>
    </w:p>
    <w:p w14:paraId="3AA4AD80" w14:textId="16792364" w:rsidR="00075471" w:rsidRDefault="00075471">
      <w:pPr>
        <w:rPr>
          <w:rFonts w:ascii="Bookman Old Style" w:hAnsi="Bookman Old Style" w:cs="Bookman Old Style"/>
          <w:sz w:val="21"/>
          <w:szCs w:val="21"/>
        </w:rPr>
      </w:pPr>
      <w:r>
        <w:rPr>
          <w:rFonts w:ascii="Bookman Old Style" w:hAnsi="Bookman Old Style" w:cs="Bookman Old Style"/>
          <w:sz w:val="21"/>
          <w:szCs w:val="21"/>
        </w:rPr>
        <w:t xml:space="preserve">email: </w:t>
      </w:r>
      <w:hyperlink r:id="rId10" w:history="1">
        <w:r w:rsidRPr="00E53BAD">
          <w:rPr>
            <w:rStyle w:val="Hiperhivatkozs"/>
            <w:rFonts w:ascii="Bookman Old Style" w:hAnsi="Bookman Old Style" w:cs="Bookman Old Style"/>
            <w:sz w:val="21"/>
            <w:szCs w:val="21"/>
          </w:rPr>
          <w:t>bakonyi.dolli@gmail.com</w:t>
        </w:r>
      </w:hyperlink>
    </w:p>
    <w:p w14:paraId="5AA0E502" w14:textId="404F659B" w:rsidR="00075471" w:rsidRDefault="00075471">
      <w:pPr>
        <w:rPr>
          <w:rFonts w:ascii="Bookman Old Style" w:hAnsi="Bookman Old Style" w:cs="Bookman Old Style"/>
          <w:sz w:val="21"/>
          <w:szCs w:val="21"/>
        </w:rPr>
      </w:pPr>
      <w:r>
        <w:rPr>
          <w:rFonts w:ascii="Bookman Old Style" w:hAnsi="Bookman Old Style" w:cs="Bookman Old Style"/>
          <w:sz w:val="21"/>
          <w:szCs w:val="21"/>
        </w:rPr>
        <w:t>Telefon: +36706282479</w:t>
      </w:r>
    </w:p>
    <w:p w14:paraId="4AD8B133" w14:textId="7612C4C5" w:rsidR="00E97A03" w:rsidRDefault="00E97A03">
      <w:pPr>
        <w:rPr>
          <w:rFonts w:ascii="Bookman Old Style" w:hAnsi="Bookman Old Style" w:cs="Bookman Old Style"/>
          <w:sz w:val="21"/>
          <w:szCs w:val="21"/>
        </w:rPr>
      </w:pPr>
      <w:r>
        <w:rPr>
          <w:rFonts w:ascii="Bookman Old Style" w:hAnsi="Bookman Old Style" w:cs="Bookman Old Style"/>
          <w:sz w:val="21"/>
          <w:szCs w:val="21"/>
        </w:rPr>
        <w:t>Levelezési cím: 7500 Nagyatád Zrínyi u. 13.</w:t>
      </w:r>
    </w:p>
    <w:p w14:paraId="3ED3B573" w14:textId="77777777" w:rsidR="00757D7E" w:rsidRDefault="00757D7E">
      <w:pPr>
        <w:rPr>
          <w:rFonts w:ascii="Bookman Old Style" w:hAnsi="Bookman Old Style" w:cs="Bookman Old Style"/>
          <w:sz w:val="21"/>
          <w:szCs w:val="21"/>
        </w:rPr>
      </w:pPr>
    </w:p>
    <w:p w14:paraId="5AE4C6F4" w14:textId="77777777" w:rsidR="00757D7E" w:rsidRDefault="00757D7E">
      <w:pPr>
        <w:rPr>
          <w:rFonts w:ascii="Bookman Old Style" w:hAnsi="Bookman Old Style" w:cs="Bookman Old Style"/>
          <w:sz w:val="21"/>
          <w:szCs w:val="21"/>
        </w:rPr>
      </w:pPr>
    </w:p>
    <w:p w14:paraId="13DA8869" w14:textId="77777777" w:rsidR="00020142" w:rsidRPr="00494051" w:rsidRDefault="00DC42F0" w:rsidP="000701BC">
      <w:pPr>
        <w:pStyle w:val="Cmsor2"/>
        <w:numPr>
          <w:ilvl w:val="0"/>
          <w:numId w:val="40"/>
        </w:numPr>
        <w:spacing w:before="480" w:after="240"/>
        <w:ind w:left="22" w:hanging="22"/>
        <w:jc w:val="center"/>
        <w:rPr>
          <w:rFonts w:ascii="Bookman Old Style" w:hAnsi="Bookman Old Style"/>
          <w:sz w:val="26"/>
          <w:szCs w:val="26"/>
        </w:rPr>
      </w:pPr>
      <w:bookmarkStart w:id="109" w:name="_Toc454265659"/>
      <w:r w:rsidRPr="00494051">
        <w:rPr>
          <w:rFonts w:ascii="Bookman Old Style" w:hAnsi="Bookman Old Style"/>
          <w:sz w:val="26"/>
          <w:szCs w:val="26"/>
        </w:rPr>
        <w:lastRenderedPageBreak/>
        <w:t>ÉRTÉKELÉSI SZEMPONTRENDSZER</w:t>
      </w:r>
      <w:bookmarkEnd w:id="109"/>
    </w:p>
    <w:p w14:paraId="41AFD200" w14:textId="77777777" w:rsidR="00494051" w:rsidRPr="00D77C71" w:rsidRDefault="00494051" w:rsidP="00494051">
      <w:pPr>
        <w:widowControl w:val="0"/>
        <w:spacing w:line="360" w:lineRule="auto"/>
        <w:jc w:val="both"/>
        <w:rPr>
          <w:rFonts w:ascii="Bookman Old Style" w:hAnsi="Bookman Old Style"/>
          <w:sz w:val="21"/>
          <w:szCs w:val="21"/>
        </w:rPr>
      </w:pPr>
      <w:r w:rsidRPr="00D77C71">
        <w:rPr>
          <w:rFonts w:ascii="Bookman Old Style" w:hAnsi="Bookman Old Style"/>
          <w:sz w:val="21"/>
          <w:szCs w:val="21"/>
        </w:rPr>
        <w:t xml:space="preserve">Ajánlatkérő az ajánlatokat a </w:t>
      </w:r>
      <w:r w:rsidRPr="00D97016">
        <w:rPr>
          <w:rFonts w:ascii="Bookman Old Style" w:hAnsi="Bookman Old Style"/>
          <w:i/>
          <w:sz w:val="21"/>
          <w:szCs w:val="21"/>
        </w:rPr>
        <w:t>„legjobb ár-érték arány”</w:t>
      </w:r>
      <w:r w:rsidRPr="00D77C71">
        <w:rPr>
          <w:rFonts w:ascii="Bookman Old Style" w:hAnsi="Bookman Old Style"/>
          <w:sz w:val="21"/>
          <w:szCs w:val="21"/>
        </w:rPr>
        <w:t xml:space="preserve"> szempontja szerint értékeli a Kbt. 76. § (</w:t>
      </w:r>
      <w:r>
        <w:rPr>
          <w:rFonts w:ascii="Bookman Old Style" w:hAnsi="Bookman Old Style"/>
          <w:sz w:val="21"/>
          <w:szCs w:val="21"/>
        </w:rPr>
        <w:t>2</w:t>
      </w:r>
      <w:r w:rsidRPr="00D77C71">
        <w:rPr>
          <w:rFonts w:ascii="Bookman Old Style" w:hAnsi="Bookman Old Style"/>
          <w:sz w:val="21"/>
          <w:szCs w:val="21"/>
        </w:rPr>
        <w:t>) bekezdés c) pontja szerint.</w:t>
      </w:r>
    </w:p>
    <w:tbl>
      <w:tblPr>
        <w:tblpPr w:leftFromText="141" w:rightFromText="141" w:vertAnchor="text" w:horzAnchor="margin" w:tblpY="151"/>
        <w:tblOverlap w:val="never"/>
        <w:tblW w:w="9286"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CellMar>
          <w:left w:w="70" w:type="dxa"/>
          <w:right w:w="70" w:type="dxa"/>
        </w:tblCellMar>
        <w:tblLook w:val="0000" w:firstRow="0" w:lastRow="0" w:firstColumn="0" w:lastColumn="0" w:noHBand="0" w:noVBand="0"/>
      </w:tblPr>
      <w:tblGrid>
        <w:gridCol w:w="692"/>
        <w:gridCol w:w="4962"/>
        <w:gridCol w:w="2292"/>
        <w:gridCol w:w="1340"/>
      </w:tblGrid>
      <w:tr w:rsidR="00494051" w:rsidRPr="00D77C71" w14:paraId="069BBD3A" w14:textId="77777777" w:rsidTr="00E80F85">
        <w:trPr>
          <w:tblHeader/>
          <w:tblCellSpacing w:w="20" w:type="dxa"/>
        </w:trPr>
        <w:tc>
          <w:tcPr>
            <w:tcW w:w="632" w:type="dxa"/>
            <w:shd w:val="clear" w:color="auto" w:fill="F2F2F2"/>
            <w:vAlign w:val="center"/>
          </w:tcPr>
          <w:p w14:paraId="11182A23" w14:textId="77777777" w:rsidR="00494051" w:rsidRPr="00D77C71" w:rsidRDefault="00494051" w:rsidP="00E80F85">
            <w:pPr>
              <w:autoSpaceDE w:val="0"/>
              <w:autoSpaceDN w:val="0"/>
              <w:adjustRightInd w:val="0"/>
              <w:spacing w:line="360" w:lineRule="auto"/>
              <w:jc w:val="center"/>
              <w:rPr>
                <w:rFonts w:ascii="Bookman Old Style" w:hAnsi="Bookman Old Style"/>
                <w:b/>
                <w:color w:val="000000"/>
                <w:sz w:val="21"/>
                <w:szCs w:val="21"/>
              </w:rPr>
            </w:pPr>
          </w:p>
        </w:tc>
        <w:tc>
          <w:tcPr>
            <w:tcW w:w="4922" w:type="dxa"/>
            <w:shd w:val="clear" w:color="auto" w:fill="F2F2F2"/>
            <w:vAlign w:val="center"/>
          </w:tcPr>
          <w:p w14:paraId="671535E9" w14:textId="77777777" w:rsidR="00494051" w:rsidRPr="00D77C71" w:rsidRDefault="00494051" w:rsidP="00E80F85">
            <w:pPr>
              <w:autoSpaceDE w:val="0"/>
              <w:autoSpaceDN w:val="0"/>
              <w:adjustRightInd w:val="0"/>
              <w:spacing w:line="360" w:lineRule="auto"/>
              <w:jc w:val="center"/>
              <w:rPr>
                <w:rFonts w:ascii="Bookman Old Style" w:hAnsi="Bookman Old Style"/>
                <w:b/>
                <w:bCs/>
                <w:iCs/>
                <w:color w:val="000000"/>
                <w:sz w:val="21"/>
                <w:szCs w:val="21"/>
              </w:rPr>
            </w:pPr>
            <w:r>
              <w:rPr>
                <w:rFonts w:ascii="Bookman Old Style" w:hAnsi="Bookman Old Style"/>
                <w:b/>
                <w:color w:val="000000"/>
                <w:sz w:val="21"/>
                <w:szCs w:val="21"/>
              </w:rPr>
              <w:t>Szempont</w:t>
            </w:r>
          </w:p>
        </w:tc>
        <w:tc>
          <w:tcPr>
            <w:tcW w:w="2252" w:type="dxa"/>
            <w:shd w:val="clear" w:color="auto" w:fill="F2F2F2"/>
            <w:vAlign w:val="center"/>
          </w:tcPr>
          <w:p w14:paraId="33C22A80" w14:textId="77777777" w:rsidR="00494051" w:rsidRPr="00D77C71" w:rsidRDefault="00494051" w:rsidP="00E80F85">
            <w:pPr>
              <w:autoSpaceDE w:val="0"/>
              <w:autoSpaceDN w:val="0"/>
              <w:adjustRightInd w:val="0"/>
              <w:spacing w:line="360" w:lineRule="auto"/>
              <w:jc w:val="center"/>
              <w:rPr>
                <w:rFonts w:ascii="Bookman Old Style" w:hAnsi="Bookman Old Style"/>
                <w:b/>
                <w:color w:val="000000"/>
                <w:sz w:val="21"/>
                <w:szCs w:val="21"/>
              </w:rPr>
            </w:pPr>
            <w:r w:rsidRPr="00D77C71">
              <w:rPr>
                <w:rFonts w:ascii="Bookman Old Style" w:hAnsi="Bookman Old Style"/>
                <w:b/>
                <w:color w:val="000000"/>
                <w:sz w:val="21"/>
                <w:szCs w:val="21"/>
              </w:rPr>
              <w:t>Adható pontszám alsó és felső határa</w:t>
            </w:r>
          </w:p>
        </w:tc>
        <w:tc>
          <w:tcPr>
            <w:tcW w:w="1280" w:type="dxa"/>
            <w:shd w:val="clear" w:color="auto" w:fill="F2F2F2"/>
            <w:vAlign w:val="center"/>
          </w:tcPr>
          <w:p w14:paraId="3AE537D5" w14:textId="77777777" w:rsidR="00494051" w:rsidRPr="00D77C71" w:rsidRDefault="00494051" w:rsidP="00E80F85">
            <w:pPr>
              <w:autoSpaceDE w:val="0"/>
              <w:autoSpaceDN w:val="0"/>
              <w:adjustRightInd w:val="0"/>
              <w:spacing w:line="360" w:lineRule="auto"/>
              <w:jc w:val="center"/>
              <w:rPr>
                <w:rFonts w:ascii="Bookman Old Style" w:hAnsi="Bookman Old Style"/>
                <w:b/>
                <w:color w:val="000000"/>
                <w:sz w:val="21"/>
                <w:szCs w:val="21"/>
              </w:rPr>
            </w:pPr>
            <w:r w:rsidRPr="00D77C71">
              <w:rPr>
                <w:rFonts w:ascii="Bookman Old Style" w:hAnsi="Bookman Old Style"/>
                <w:b/>
                <w:color w:val="000000"/>
                <w:sz w:val="21"/>
                <w:szCs w:val="21"/>
              </w:rPr>
              <w:t>Súlyszám</w:t>
            </w:r>
          </w:p>
        </w:tc>
      </w:tr>
      <w:tr w:rsidR="00494051" w:rsidRPr="00D77C71" w14:paraId="49CF4537" w14:textId="77777777" w:rsidTr="00E80F85">
        <w:trPr>
          <w:tblHeader/>
          <w:tblCellSpacing w:w="20" w:type="dxa"/>
        </w:trPr>
        <w:tc>
          <w:tcPr>
            <w:tcW w:w="9206" w:type="dxa"/>
            <w:gridSpan w:val="4"/>
            <w:vAlign w:val="center"/>
          </w:tcPr>
          <w:p w14:paraId="1FB6FB31" w14:textId="77777777" w:rsidR="00494051" w:rsidRPr="008063B1" w:rsidRDefault="00494051" w:rsidP="00E80F85">
            <w:pPr>
              <w:autoSpaceDE w:val="0"/>
              <w:autoSpaceDN w:val="0"/>
              <w:adjustRightInd w:val="0"/>
              <w:spacing w:line="360" w:lineRule="auto"/>
              <w:jc w:val="center"/>
              <w:rPr>
                <w:rFonts w:ascii="Bookman Old Style" w:hAnsi="Bookman Old Style"/>
                <w:b/>
                <w:color w:val="000000"/>
                <w:sz w:val="21"/>
                <w:szCs w:val="21"/>
              </w:rPr>
            </w:pPr>
            <w:r w:rsidRPr="008063B1">
              <w:rPr>
                <w:rFonts w:ascii="Bookman Old Style" w:hAnsi="Bookman Old Style"/>
                <w:b/>
                <w:color w:val="000000"/>
                <w:sz w:val="21"/>
                <w:szCs w:val="21"/>
              </w:rPr>
              <w:t>ÁR</w:t>
            </w:r>
          </w:p>
        </w:tc>
      </w:tr>
      <w:tr w:rsidR="00494051" w:rsidRPr="00D77C71" w14:paraId="4E953526" w14:textId="77777777" w:rsidTr="00E80F85">
        <w:trPr>
          <w:tblHeader/>
          <w:tblCellSpacing w:w="20" w:type="dxa"/>
        </w:trPr>
        <w:tc>
          <w:tcPr>
            <w:tcW w:w="632" w:type="dxa"/>
            <w:vAlign w:val="center"/>
          </w:tcPr>
          <w:p w14:paraId="2F9F3496" w14:textId="77777777" w:rsidR="00494051" w:rsidRPr="00494051" w:rsidRDefault="00494051" w:rsidP="00E80F85">
            <w:pPr>
              <w:spacing w:line="360" w:lineRule="auto"/>
              <w:jc w:val="center"/>
              <w:rPr>
                <w:rFonts w:ascii="Bookman Old Style" w:hAnsi="Bookman Old Style"/>
                <w:sz w:val="21"/>
                <w:szCs w:val="21"/>
              </w:rPr>
            </w:pPr>
          </w:p>
        </w:tc>
        <w:tc>
          <w:tcPr>
            <w:tcW w:w="4922" w:type="dxa"/>
            <w:shd w:val="clear" w:color="auto" w:fill="auto"/>
            <w:vAlign w:val="center"/>
          </w:tcPr>
          <w:p w14:paraId="09B11DA9" w14:textId="77777777" w:rsidR="00494051" w:rsidRPr="00494051" w:rsidRDefault="00494051" w:rsidP="00E80F85">
            <w:pPr>
              <w:spacing w:line="360" w:lineRule="auto"/>
              <w:rPr>
                <w:rFonts w:ascii="Bookman Old Style" w:hAnsi="Bookman Old Style"/>
                <w:sz w:val="21"/>
                <w:szCs w:val="21"/>
              </w:rPr>
            </w:pPr>
            <w:r w:rsidRPr="00494051">
              <w:rPr>
                <w:rFonts w:ascii="Bookman Old Style" w:hAnsi="Bookman Old Style"/>
                <w:sz w:val="21"/>
                <w:szCs w:val="21"/>
              </w:rPr>
              <w:t>Egyösszegű ajánlati ár (nettó HUF)</w:t>
            </w:r>
          </w:p>
        </w:tc>
        <w:tc>
          <w:tcPr>
            <w:tcW w:w="2252" w:type="dxa"/>
            <w:shd w:val="clear" w:color="auto" w:fill="auto"/>
            <w:vAlign w:val="center"/>
          </w:tcPr>
          <w:p w14:paraId="6ACB9497" w14:textId="485DBC5D" w:rsidR="00494051" w:rsidRPr="00077787" w:rsidRDefault="00075471" w:rsidP="00E80F85">
            <w:pPr>
              <w:autoSpaceDE w:val="0"/>
              <w:autoSpaceDN w:val="0"/>
              <w:adjustRightInd w:val="0"/>
              <w:spacing w:line="360" w:lineRule="auto"/>
              <w:jc w:val="center"/>
              <w:rPr>
                <w:rFonts w:ascii="Bookman Old Style" w:hAnsi="Bookman Old Style"/>
                <w:b/>
                <w:color w:val="000000"/>
                <w:sz w:val="21"/>
                <w:szCs w:val="21"/>
              </w:rPr>
            </w:pPr>
            <w:r>
              <w:rPr>
                <w:rFonts w:ascii="Bookman Old Style" w:hAnsi="Bookman Old Style"/>
                <w:b/>
                <w:color w:val="000000"/>
                <w:sz w:val="21"/>
                <w:szCs w:val="21"/>
              </w:rPr>
              <w:t>0</w:t>
            </w:r>
            <w:r w:rsidR="00494051" w:rsidRPr="00077787">
              <w:rPr>
                <w:rFonts w:ascii="Bookman Old Style" w:hAnsi="Bookman Old Style"/>
                <w:b/>
                <w:color w:val="000000"/>
                <w:sz w:val="21"/>
                <w:szCs w:val="21"/>
              </w:rPr>
              <w:t>,00 – 10,00</w:t>
            </w:r>
          </w:p>
        </w:tc>
        <w:tc>
          <w:tcPr>
            <w:tcW w:w="1280" w:type="dxa"/>
            <w:shd w:val="clear" w:color="auto" w:fill="auto"/>
            <w:vAlign w:val="center"/>
          </w:tcPr>
          <w:p w14:paraId="1F10478A" w14:textId="05DBD834" w:rsidR="00494051" w:rsidRPr="00077787" w:rsidRDefault="003D6690" w:rsidP="00E80F85">
            <w:pPr>
              <w:autoSpaceDE w:val="0"/>
              <w:autoSpaceDN w:val="0"/>
              <w:adjustRightInd w:val="0"/>
              <w:spacing w:line="360" w:lineRule="auto"/>
              <w:jc w:val="center"/>
              <w:rPr>
                <w:rFonts w:ascii="Bookman Old Style" w:hAnsi="Bookman Old Style"/>
                <w:b/>
                <w:color w:val="000000"/>
                <w:sz w:val="21"/>
                <w:szCs w:val="21"/>
              </w:rPr>
            </w:pPr>
            <w:r>
              <w:rPr>
                <w:rFonts w:ascii="Bookman Old Style" w:hAnsi="Bookman Old Style"/>
                <w:b/>
                <w:color w:val="000000"/>
                <w:sz w:val="21"/>
                <w:szCs w:val="21"/>
              </w:rPr>
              <w:t>70</w:t>
            </w:r>
          </w:p>
        </w:tc>
      </w:tr>
      <w:tr w:rsidR="00494051" w:rsidRPr="00D77C71" w14:paraId="1AA2E6E5" w14:textId="77777777" w:rsidTr="00E80F85">
        <w:trPr>
          <w:tblHeader/>
          <w:tblCellSpacing w:w="20" w:type="dxa"/>
        </w:trPr>
        <w:tc>
          <w:tcPr>
            <w:tcW w:w="9206" w:type="dxa"/>
            <w:gridSpan w:val="4"/>
            <w:vAlign w:val="center"/>
          </w:tcPr>
          <w:p w14:paraId="4D24DF9A" w14:textId="77777777" w:rsidR="00494051" w:rsidRPr="00855DEC" w:rsidRDefault="00494051" w:rsidP="00E80F85">
            <w:pPr>
              <w:autoSpaceDE w:val="0"/>
              <w:autoSpaceDN w:val="0"/>
              <w:adjustRightInd w:val="0"/>
              <w:spacing w:line="360" w:lineRule="auto"/>
              <w:jc w:val="center"/>
              <w:rPr>
                <w:rFonts w:ascii="Bookman Old Style" w:hAnsi="Bookman Old Style"/>
                <w:b/>
                <w:color w:val="000000"/>
                <w:sz w:val="21"/>
                <w:szCs w:val="21"/>
              </w:rPr>
            </w:pPr>
            <w:r w:rsidRPr="00855DEC">
              <w:rPr>
                <w:rFonts w:ascii="Bookman Old Style" w:hAnsi="Bookman Old Style"/>
                <w:b/>
                <w:sz w:val="21"/>
                <w:szCs w:val="21"/>
              </w:rPr>
              <w:t>MINŐSÉGI KRITÉRIUM</w:t>
            </w:r>
          </w:p>
        </w:tc>
      </w:tr>
      <w:tr w:rsidR="00494051" w:rsidRPr="00D77C71" w14:paraId="7A326553" w14:textId="77777777" w:rsidTr="00E80F85">
        <w:trPr>
          <w:tblHeader/>
          <w:tblCellSpacing w:w="20" w:type="dxa"/>
        </w:trPr>
        <w:tc>
          <w:tcPr>
            <w:tcW w:w="632" w:type="dxa"/>
            <w:vAlign w:val="center"/>
          </w:tcPr>
          <w:p w14:paraId="7680B1C2" w14:textId="77777777" w:rsidR="00494051" w:rsidRPr="00077787" w:rsidRDefault="00494051" w:rsidP="00E80F85">
            <w:pPr>
              <w:spacing w:line="360" w:lineRule="auto"/>
              <w:jc w:val="center"/>
              <w:rPr>
                <w:rFonts w:ascii="Bookman Old Style" w:hAnsi="Bookman Old Style"/>
                <w:b/>
                <w:sz w:val="21"/>
                <w:szCs w:val="21"/>
              </w:rPr>
            </w:pPr>
            <w:r w:rsidRPr="00077787">
              <w:rPr>
                <w:rFonts w:ascii="Bookman Old Style" w:hAnsi="Bookman Old Style"/>
                <w:b/>
                <w:sz w:val="21"/>
                <w:szCs w:val="21"/>
              </w:rPr>
              <w:t>1.</w:t>
            </w:r>
          </w:p>
        </w:tc>
        <w:tc>
          <w:tcPr>
            <w:tcW w:w="4922" w:type="dxa"/>
            <w:shd w:val="clear" w:color="auto" w:fill="auto"/>
            <w:vAlign w:val="center"/>
          </w:tcPr>
          <w:p w14:paraId="4230661F" w14:textId="093E2E86" w:rsidR="00494051" w:rsidRPr="00494051" w:rsidRDefault="00726E94" w:rsidP="00B2473C">
            <w:pPr>
              <w:spacing w:line="360" w:lineRule="auto"/>
              <w:jc w:val="both"/>
              <w:rPr>
                <w:rFonts w:ascii="Bookman Old Style" w:hAnsi="Bookman Old Style"/>
                <w:sz w:val="21"/>
                <w:szCs w:val="21"/>
              </w:rPr>
            </w:pPr>
            <w:r w:rsidRPr="00726E94">
              <w:rPr>
                <w:rFonts w:ascii="Bookman Old Style" w:hAnsi="Bookman Old Style"/>
                <w:sz w:val="21"/>
                <w:szCs w:val="21"/>
              </w:rPr>
              <w:t>Környezetvédelmi-fenntarthatósági vállalások a kivitelezés vonatkozásában</w:t>
            </w:r>
          </w:p>
        </w:tc>
        <w:tc>
          <w:tcPr>
            <w:tcW w:w="2252" w:type="dxa"/>
            <w:shd w:val="clear" w:color="auto" w:fill="auto"/>
            <w:vAlign w:val="center"/>
          </w:tcPr>
          <w:p w14:paraId="55CA9CD6" w14:textId="3A36A8F9" w:rsidR="00494051" w:rsidRPr="00077787" w:rsidRDefault="00075471" w:rsidP="00E80F85">
            <w:pPr>
              <w:autoSpaceDE w:val="0"/>
              <w:autoSpaceDN w:val="0"/>
              <w:adjustRightInd w:val="0"/>
              <w:spacing w:line="360" w:lineRule="auto"/>
              <w:jc w:val="center"/>
              <w:rPr>
                <w:rFonts w:ascii="Bookman Old Style" w:hAnsi="Bookman Old Style"/>
                <w:b/>
                <w:color w:val="000000"/>
                <w:sz w:val="21"/>
                <w:szCs w:val="21"/>
              </w:rPr>
            </w:pPr>
            <w:r>
              <w:rPr>
                <w:rFonts w:ascii="Bookman Old Style" w:hAnsi="Bookman Old Style"/>
                <w:b/>
                <w:color w:val="000000"/>
                <w:sz w:val="21"/>
                <w:szCs w:val="21"/>
              </w:rPr>
              <w:t>0</w:t>
            </w:r>
            <w:r w:rsidR="00494051" w:rsidRPr="00077787">
              <w:rPr>
                <w:rFonts w:ascii="Bookman Old Style" w:hAnsi="Bookman Old Style"/>
                <w:b/>
                <w:color w:val="000000"/>
                <w:sz w:val="21"/>
                <w:szCs w:val="21"/>
              </w:rPr>
              <w:t>,00 – 10,00</w:t>
            </w:r>
          </w:p>
        </w:tc>
        <w:tc>
          <w:tcPr>
            <w:tcW w:w="1280" w:type="dxa"/>
            <w:shd w:val="clear" w:color="auto" w:fill="auto"/>
            <w:vAlign w:val="center"/>
          </w:tcPr>
          <w:p w14:paraId="58EF94F5" w14:textId="0D2FBBFF" w:rsidR="00494051" w:rsidRPr="00077787" w:rsidRDefault="003D6690" w:rsidP="00E80F85">
            <w:pPr>
              <w:autoSpaceDE w:val="0"/>
              <w:autoSpaceDN w:val="0"/>
              <w:adjustRightInd w:val="0"/>
              <w:spacing w:line="360" w:lineRule="auto"/>
              <w:jc w:val="center"/>
              <w:rPr>
                <w:rFonts w:ascii="Bookman Old Style" w:hAnsi="Bookman Old Style"/>
                <w:b/>
                <w:color w:val="000000"/>
                <w:sz w:val="21"/>
                <w:szCs w:val="21"/>
              </w:rPr>
            </w:pPr>
            <w:r>
              <w:rPr>
                <w:rFonts w:ascii="Bookman Old Style" w:hAnsi="Bookman Old Style"/>
                <w:b/>
                <w:color w:val="000000"/>
                <w:sz w:val="21"/>
                <w:szCs w:val="21"/>
              </w:rPr>
              <w:t>30</w:t>
            </w:r>
          </w:p>
        </w:tc>
      </w:tr>
    </w:tbl>
    <w:p w14:paraId="3AFCC255" w14:textId="77777777" w:rsidR="00494051" w:rsidRPr="00D77C71" w:rsidRDefault="00494051" w:rsidP="00494051">
      <w:pPr>
        <w:autoSpaceDE w:val="0"/>
        <w:autoSpaceDN w:val="0"/>
        <w:adjustRightInd w:val="0"/>
        <w:spacing w:line="360" w:lineRule="auto"/>
        <w:jc w:val="both"/>
        <w:rPr>
          <w:rFonts w:ascii="Bookman Old Style" w:hAnsi="Bookman Old Style"/>
          <w:color w:val="000000"/>
          <w:sz w:val="21"/>
          <w:szCs w:val="21"/>
          <w:highlight w:val="yellow"/>
        </w:rPr>
      </w:pPr>
    </w:p>
    <w:p w14:paraId="0DB81511" w14:textId="77777777" w:rsidR="00494051" w:rsidRPr="00D77C71" w:rsidRDefault="00494051" w:rsidP="00494051">
      <w:pPr>
        <w:autoSpaceDE w:val="0"/>
        <w:autoSpaceDN w:val="0"/>
        <w:adjustRightInd w:val="0"/>
        <w:spacing w:line="360" w:lineRule="auto"/>
        <w:jc w:val="both"/>
        <w:rPr>
          <w:rFonts w:ascii="Bookman Old Style" w:hAnsi="Bookman Old Style"/>
          <w:b/>
          <w:bCs/>
          <w:iCs/>
          <w:color w:val="000000"/>
          <w:sz w:val="21"/>
          <w:szCs w:val="21"/>
        </w:rPr>
      </w:pPr>
      <w:r w:rsidRPr="00D77C71">
        <w:rPr>
          <w:rFonts w:ascii="Bookman Old Style" w:hAnsi="Bookman Old Style"/>
          <w:b/>
          <w:bCs/>
          <w:iCs/>
          <w:color w:val="000000"/>
          <w:sz w:val="21"/>
          <w:szCs w:val="21"/>
        </w:rPr>
        <w:t>Értékelési ponttartomány:</w:t>
      </w:r>
    </w:p>
    <w:p w14:paraId="6A0CED03" w14:textId="4968C5B5" w:rsidR="00494051" w:rsidRPr="00D77C71" w:rsidRDefault="00494051" w:rsidP="00494051">
      <w:pPr>
        <w:autoSpaceDE w:val="0"/>
        <w:autoSpaceDN w:val="0"/>
        <w:adjustRightInd w:val="0"/>
        <w:spacing w:line="360" w:lineRule="auto"/>
        <w:jc w:val="both"/>
        <w:rPr>
          <w:rFonts w:ascii="Bookman Old Style" w:hAnsi="Bookman Old Style"/>
          <w:color w:val="000000"/>
          <w:sz w:val="21"/>
          <w:szCs w:val="21"/>
        </w:rPr>
      </w:pPr>
      <w:r>
        <w:rPr>
          <w:rFonts w:ascii="Bookman Old Style" w:hAnsi="Bookman Old Style"/>
          <w:color w:val="000000"/>
          <w:sz w:val="21"/>
          <w:szCs w:val="21"/>
        </w:rPr>
        <w:t xml:space="preserve">Az adható pontszám a </w:t>
      </w:r>
      <w:r w:rsidRPr="00D77C71">
        <w:rPr>
          <w:rFonts w:ascii="Bookman Old Style" w:hAnsi="Bookman Old Style"/>
          <w:color w:val="000000"/>
          <w:sz w:val="21"/>
          <w:szCs w:val="21"/>
        </w:rPr>
        <w:t xml:space="preserve">szempontok mindegyike esetén </w:t>
      </w:r>
      <w:r w:rsidR="00106785">
        <w:rPr>
          <w:rFonts w:ascii="Bookman Old Style" w:hAnsi="Bookman Old Style"/>
          <w:color w:val="000000"/>
          <w:sz w:val="21"/>
          <w:szCs w:val="21"/>
        </w:rPr>
        <w:t>0</w:t>
      </w:r>
      <w:r>
        <w:rPr>
          <w:rFonts w:ascii="Bookman Old Style" w:hAnsi="Bookman Old Style"/>
          <w:color w:val="000000"/>
          <w:sz w:val="21"/>
          <w:szCs w:val="21"/>
        </w:rPr>
        <w:t>,00</w:t>
      </w:r>
      <w:r w:rsidRPr="00D77C71">
        <w:rPr>
          <w:rFonts w:ascii="Bookman Old Style" w:hAnsi="Bookman Old Style"/>
          <w:color w:val="000000"/>
          <w:sz w:val="21"/>
          <w:szCs w:val="21"/>
        </w:rPr>
        <w:t>-10</w:t>
      </w:r>
      <w:r>
        <w:rPr>
          <w:rFonts w:ascii="Bookman Old Style" w:hAnsi="Bookman Old Style"/>
          <w:color w:val="000000"/>
          <w:sz w:val="21"/>
          <w:szCs w:val="21"/>
        </w:rPr>
        <w:t>,00</w:t>
      </w:r>
      <w:r w:rsidRPr="00D77C71">
        <w:rPr>
          <w:rFonts w:ascii="Bookman Old Style" w:hAnsi="Bookman Old Style"/>
          <w:color w:val="000000"/>
          <w:sz w:val="21"/>
          <w:szCs w:val="21"/>
        </w:rPr>
        <w:t xml:space="preserve"> pont, ahol a </w:t>
      </w:r>
      <w:r w:rsidR="00106785">
        <w:rPr>
          <w:rFonts w:ascii="Bookman Old Style" w:hAnsi="Bookman Old Style"/>
          <w:color w:val="000000"/>
          <w:sz w:val="21"/>
          <w:szCs w:val="21"/>
        </w:rPr>
        <w:t>0</w:t>
      </w:r>
      <w:r>
        <w:rPr>
          <w:rFonts w:ascii="Bookman Old Style" w:hAnsi="Bookman Old Style"/>
          <w:color w:val="000000"/>
          <w:sz w:val="21"/>
          <w:szCs w:val="21"/>
        </w:rPr>
        <w:t>,00</w:t>
      </w:r>
      <w:r w:rsidRPr="00D77C71">
        <w:rPr>
          <w:rFonts w:ascii="Bookman Old Style" w:hAnsi="Bookman Old Style"/>
          <w:color w:val="000000"/>
          <w:sz w:val="21"/>
          <w:szCs w:val="21"/>
        </w:rPr>
        <w:t xml:space="preserve"> pont a legrosszabb, a 10</w:t>
      </w:r>
      <w:r>
        <w:rPr>
          <w:rFonts w:ascii="Bookman Old Style" w:hAnsi="Bookman Old Style"/>
          <w:color w:val="000000"/>
          <w:sz w:val="21"/>
          <w:szCs w:val="21"/>
        </w:rPr>
        <w:t>,00</w:t>
      </w:r>
      <w:r w:rsidRPr="00D77C71">
        <w:rPr>
          <w:rFonts w:ascii="Bookman Old Style" w:hAnsi="Bookman Old Style"/>
          <w:color w:val="000000"/>
          <w:sz w:val="21"/>
          <w:szCs w:val="21"/>
        </w:rPr>
        <w:t xml:space="preserve"> pont a legjobb érték.</w:t>
      </w:r>
      <w:r>
        <w:rPr>
          <w:rFonts w:ascii="Bookman Old Style" w:hAnsi="Bookman Old Style"/>
          <w:color w:val="000000"/>
          <w:sz w:val="21"/>
          <w:szCs w:val="21"/>
        </w:rPr>
        <w:t xml:space="preserve"> Ajánlatkérő minden esetben 2 tizedesjegyre kerekítve számolja ki a pontokat.</w:t>
      </w:r>
    </w:p>
    <w:p w14:paraId="0CED8301" w14:textId="77777777" w:rsidR="00494051" w:rsidRPr="00D77C71" w:rsidRDefault="00494051" w:rsidP="00494051">
      <w:pPr>
        <w:autoSpaceDE w:val="0"/>
        <w:autoSpaceDN w:val="0"/>
        <w:adjustRightInd w:val="0"/>
        <w:spacing w:line="360" w:lineRule="auto"/>
        <w:jc w:val="both"/>
        <w:rPr>
          <w:rFonts w:ascii="Bookman Old Style" w:hAnsi="Bookman Old Style"/>
          <w:b/>
          <w:color w:val="000000"/>
          <w:sz w:val="21"/>
          <w:szCs w:val="21"/>
        </w:rPr>
      </w:pPr>
    </w:p>
    <w:p w14:paraId="0EC77AF5" w14:textId="77777777" w:rsidR="00494051" w:rsidRPr="00D77C71" w:rsidRDefault="00494051" w:rsidP="00494051">
      <w:pPr>
        <w:autoSpaceDE w:val="0"/>
        <w:autoSpaceDN w:val="0"/>
        <w:adjustRightInd w:val="0"/>
        <w:spacing w:line="360" w:lineRule="auto"/>
        <w:jc w:val="both"/>
        <w:rPr>
          <w:rFonts w:ascii="Bookman Old Style" w:hAnsi="Bookman Old Style"/>
          <w:b/>
          <w:color w:val="000000"/>
          <w:sz w:val="21"/>
          <w:szCs w:val="21"/>
        </w:rPr>
      </w:pPr>
      <w:r w:rsidRPr="00D77C71">
        <w:rPr>
          <w:rFonts w:ascii="Bookman Old Style" w:hAnsi="Bookman Old Style"/>
          <w:b/>
          <w:color w:val="000000"/>
          <w:sz w:val="21"/>
          <w:szCs w:val="21"/>
        </w:rPr>
        <w:t>Értékelési módszer:</w:t>
      </w:r>
    </w:p>
    <w:p w14:paraId="15C4C852" w14:textId="77777777" w:rsidR="00494051" w:rsidRPr="00D77C71" w:rsidRDefault="00494051" w:rsidP="00494051">
      <w:pPr>
        <w:snapToGrid w:val="0"/>
        <w:spacing w:line="360" w:lineRule="auto"/>
        <w:jc w:val="both"/>
        <w:rPr>
          <w:rFonts w:ascii="Bookman Old Style" w:hAnsi="Bookman Old Style"/>
          <w:color w:val="000000"/>
          <w:sz w:val="21"/>
          <w:szCs w:val="21"/>
        </w:rPr>
      </w:pPr>
      <w:r w:rsidRPr="00D77C71">
        <w:rPr>
          <w:rFonts w:ascii="Bookman Old Style" w:hAnsi="Bookman Old Style"/>
          <w:color w:val="000000"/>
          <w:sz w:val="21"/>
          <w:szCs w:val="21"/>
        </w:rPr>
        <w:t>A legjobb ár-érték arányt megjelenítő ajánlat kiválasztásának értékelési szempontja esetén a módszer (módszerek) ismertetése, amellyel az ajánlatkérő megadja a ponthatárok közötti pontszámot:</w:t>
      </w:r>
    </w:p>
    <w:p w14:paraId="27A6B6B6" w14:textId="77777777" w:rsidR="00034C63" w:rsidRDefault="00494051" w:rsidP="00494051">
      <w:pPr>
        <w:numPr>
          <w:ilvl w:val="0"/>
          <w:numId w:val="55"/>
        </w:numPr>
        <w:snapToGrid w:val="0"/>
        <w:spacing w:line="360" w:lineRule="auto"/>
        <w:contextualSpacing/>
        <w:jc w:val="both"/>
        <w:rPr>
          <w:rFonts w:ascii="Bookman Old Style" w:hAnsi="Bookman Old Style"/>
          <w:color w:val="000000"/>
          <w:sz w:val="21"/>
          <w:szCs w:val="21"/>
        </w:rPr>
      </w:pPr>
      <w:r w:rsidRPr="006F1137">
        <w:rPr>
          <w:rFonts w:ascii="Bookman Old Style" w:hAnsi="Bookman Old Style"/>
          <w:sz w:val="21"/>
          <w:szCs w:val="21"/>
        </w:rPr>
        <w:t xml:space="preserve">az </w:t>
      </w:r>
      <w:r w:rsidRPr="006F1137">
        <w:rPr>
          <w:rFonts w:ascii="Bookman Old Style" w:hAnsi="Bookman Old Style"/>
          <w:i/>
          <w:sz w:val="21"/>
          <w:szCs w:val="21"/>
        </w:rPr>
        <w:t>„Egyösszegű ajánlati ár (nettó HUF)”</w:t>
      </w:r>
      <w:r w:rsidRPr="006F1137">
        <w:rPr>
          <w:rFonts w:ascii="Bookman Old Style" w:hAnsi="Bookman Old Style"/>
          <w:sz w:val="21"/>
          <w:szCs w:val="21"/>
        </w:rPr>
        <w:t xml:space="preserve"> vonatkozásában </w:t>
      </w:r>
      <w:r w:rsidRPr="006F1137">
        <w:rPr>
          <w:rFonts w:ascii="Bookman Old Style" w:hAnsi="Bookman Old Style"/>
          <w:color w:val="000000"/>
          <w:sz w:val="21"/>
          <w:szCs w:val="21"/>
        </w:rPr>
        <w:t>fordított arányosítással</w:t>
      </w:r>
    </w:p>
    <w:p w14:paraId="3945B7EC" w14:textId="16E77C04" w:rsidR="00494051" w:rsidRPr="006F1137" w:rsidRDefault="00034C63" w:rsidP="00494051">
      <w:pPr>
        <w:numPr>
          <w:ilvl w:val="0"/>
          <w:numId w:val="55"/>
        </w:numPr>
        <w:snapToGrid w:val="0"/>
        <w:spacing w:line="360" w:lineRule="auto"/>
        <w:contextualSpacing/>
        <w:jc w:val="both"/>
        <w:rPr>
          <w:rFonts w:ascii="Bookman Old Style" w:hAnsi="Bookman Old Style"/>
          <w:color w:val="000000"/>
          <w:sz w:val="21"/>
          <w:szCs w:val="21"/>
        </w:rPr>
      </w:pPr>
      <w:r w:rsidRPr="002C3A64">
        <w:rPr>
          <w:rFonts w:ascii="Bookman Old Style" w:hAnsi="Bookman Old Style"/>
          <w:i/>
          <w:color w:val="000000"/>
          <w:sz w:val="21"/>
          <w:szCs w:val="21"/>
        </w:rPr>
        <w:t>Környezetvédelmi-fenntarthatósági vállalások a kivitelezés vonatkozásában</w:t>
      </w:r>
      <w:r w:rsidRPr="00201DC4">
        <w:rPr>
          <w:rFonts w:ascii="Bookman Old Style" w:hAnsi="Bookman Old Style"/>
          <w:color w:val="000000"/>
          <w:sz w:val="21"/>
          <w:szCs w:val="21"/>
        </w:rPr>
        <w:t xml:space="preserve"> </w:t>
      </w:r>
      <w:r w:rsidRPr="002C3A64">
        <w:rPr>
          <w:rFonts w:ascii="Bookman Old Style" w:hAnsi="Bookman Old Style"/>
          <w:i/>
          <w:color w:val="000000"/>
          <w:sz w:val="21"/>
          <w:szCs w:val="21"/>
        </w:rPr>
        <w:t>(db)</w:t>
      </w:r>
      <w:r>
        <w:rPr>
          <w:rFonts w:ascii="Bookman Old Style" w:hAnsi="Bookman Old Style"/>
          <w:color w:val="000000"/>
          <w:sz w:val="21"/>
          <w:szCs w:val="21"/>
        </w:rPr>
        <w:t xml:space="preserve"> </w:t>
      </w:r>
      <w:r>
        <w:rPr>
          <w:rFonts w:ascii="Bookman Old Style" w:hAnsi="Bookman Old Style"/>
          <w:sz w:val="21"/>
          <w:szCs w:val="21"/>
        </w:rPr>
        <w:t xml:space="preserve">szempont vonatkozásában </w:t>
      </w:r>
      <w:r w:rsidRPr="00A56FD6">
        <w:rPr>
          <w:rFonts w:ascii="Bookman Old Style" w:hAnsi="Bookman Old Style"/>
          <w:color w:val="000000"/>
          <w:sz w:val="21"/>
          <w:szCs w:val="21"/>
        </w:rPr>
        <w:t>egyenes arányosítással</w:t>
      </w:r>
      <w:r>
        <w:rPr>
          <w:rFonts w:ascii="Bookman Old Style" w:hAnsi="Bookman Old Style"/>
          <w:color w:val="000000"/>
          <w:sz w:val="21"/>
          <w:szCs w:val="21"/>
        </w:rPr>
        <w:t xml:space="preserve">. </w:t>
      </w:r>
      <w:r w:rsidRPr="009613B3">
        <w:rPr>
          <w:rFonts w:ascii="Bookman Old Style" w:hAnsi="Bookman Old Style" w:cs="Bookman Old Style"/>
          <w:bCs/>
          <w:sz w:val="21"/>
          <w:szCs w:val="21"/>
          <w:lang w:eastAsia="en-US"/>
        </w:rPr>
        <w:t>Ajánlatkérő a Kbt. 77. § (1) bekezdése alapján rögzíti továbbá, hogy az ajánlat</w:t>
      </w:r>
      <w:r w:rsidRPr="009613B3">
        <w:rPr>
          <w:rFonts w:ascii="Bookman Old Style" w:hAnsi="Bookman Old Style" w:cs="Bookman Old Style"/>
          <w:bCs/>
          <w:sz w:val="21"/>
          <w:szCs w:val="21"/>
        </w:rPr>
        <w:t xml:space="preserve">tevők </w:t>
      </w:r>
      <w:r>
        <w:rPr>
          <w:rFonts w:ascii="Bookman Old Style" w:hAnsi="Bookman Old Style" w:cs="Bookman Old Style"/>
          <w:bCs/>
          <w:sz w:val="21"/>
          <w:szCs w:val="21"/>
        </w:rPr>
        <w:t xml:space="preserve">lehetséges vállalásnak maximuma 4 db, ami a maximális pontszámot kapja. </w:t>
      </w:r>
      <w:r w:rsidRPr="00417E99">
        <w:rPr>
          <w:rFonts w:ascii="Bookman Old Style" w:hAnsi="Bookman Old Style" w:cs="Bookman Old Style"/>
          <w:bCs/>
          <w:sz w:val="21"/>
          <w:szCs w:val="21"/>
        </w:rPr>
        <w:t>Az 1 db megajánlásnál kevesebb megajánlás vállalását tartalmazó ajánlat 0 pontot kap</w:t>
      </w:r>
      <w:r w:rsidR="00494051" w:rsidRPr="006F1137">
        <w:rPr>
          <w:rFonts w:ascii="Bookman Old Style" w:hAnsi="Bookman Old Style"/>
          <w:color w:val="000000"/>
          <w:sz w:val="21"/>
          <w:szCs w:val="21"/>
        </w:rPr>
        <w:t>.</w:t>
      </w:r>
    </w:p>
    <w:p w14:paraId="04A01219" w14:textId="77777777" w:rsidR="00494051" w:rsidRDefault="00494051" w:rsidP="00494051">
      <w:pPr>
        <w:adjustRightInd w:val="0"/>
        <w:spacing w:line="360" w:lineRule="auto"/>
        <w:jc w:val="both"/>
        <w:rPr>
          <w:rFonts w:ascii="Bookman Old Style" w:eastAsia="Calibri" w:hAnsi="Bookman Old Style"/>
          <w:b/>
          <w:sz w:val="21"/>
          <w:szCs w:val="21"/>
          <w:u w:val="single"/>
        </w:rPr>
      </w:pPr>
    </w:p>
    <w:p w14:paraId="0BE2F8AA" w14:textId="695EA8FE" w:rsidR="00494051" w:rsidRPr="00D77C71" w:rsidRDefault="00494051" w:rsidP="00494051">
      <w:pPr>
        <w:adjustRightInd w:val="0"/>
        <w:spacing w:line="360" w:lineRule="auto"/>
        <w:jc w:val="both"/>
        <w:rPr>
          <w:rFonts w:ascii="Bookman Old Style" w:eastAsia="Calibri" w:hAnsi="Bookman Old Style"/>
          <w:b/>
          <w:sz w:val="21"/>
          <w:szCs w:val="21"/>
          <w:u w:val="single"/>
        </w:rPr>
      </w:pPr>
      <w:r w:rsidRPr="00D77C71">
        <w:rPr>
          <w:rFonts w:ascii="Bookman Old Style" w:eastAsia="Calibri" w:hAnsi="Bookman Old Style"/>
          <w:b/>
          <w:sz w:val="21"/>
          <w:szCs w:val="21"/>
          <w:u w:val="single"/>
        </w:rPr>
        <w:t xml:space="preserve">Egyösszegű ajánlati ár (nettó HUF), súlyszáma: </w:t>
      </w:r>
      <w:r w:rsidR="003D6690">
        <w:rPr>
          <w:rFonts w:ascii="Bookman Old Style" w:eastAsia="Calibri" w:hAnsi="Bookman Old Style"/>
          <w:b/>
          <w:sz w:val="21"/>
          <w:szCs w:val="21"/>
          <w:u w:val="single"/>
        </w:rPr>
        <w:t>70</w:t>
      </w:r>
    </w:p>
    <w:p w14:paraId="1D6A5259" w14:textId="77777777" w:rsidR="00494051" w:rsidRDefault="00494051" w:rsidP="00494051">
      <w:pPr>
        <w:spacing w:line="360" w:lineRule="auto"/>
        <w:jc w:val="both"/>
        <w:rPr>
          <w:rFonts w:ascii="Bookman Old Style" w:eastAsia="Calibri" w:hAnsi="Bookman Old Style"/>
          <w:sz w:val="21"/>
          <w:szCs w:val="21"/>
        </w:rPr>
      </w:pPr>
    </w:p>
    <w:p w14:paraId="12E5E9D7" w14:textId="68F05562" w:rsidR="00494051" w:rsidRPr="00D77C71" w:rsidRDefault="00494051" w:rsidP="00494051">
      <w:pPr>
        <w:spacing w:line="360" w:lineRule="auto"/>
        <w:jc w:val="both"/>
        <w:rPr>
          <w:rFonts w:ascii="Bookman Old Style" w:eastAsia="Calibri" w:hAnsi="Bookman Old Style"/>
          <w:sz w:val="21"/>
          <w:szCs w:val="21"/>
        </w:rPr>
      </w:pPr>
      <w:r>
        <w:rPr>
          <w:rFonts w:ascii="Bookman Old Style" w:eastAsia="Calibri" w:hAnsi="Bookman Old Style"/>
          <w:sz w:val="21"/>
          <w:szCs w:val="21"/>
        </w:rPr>
        <w:t>Ajánlattevő</w:t>
      </w:r>
      <w:r w:rsidRPr="00D77C71">
        <w:rPr>
          <w:rFonts w:ascii="Bookman Old Style" w:eastAsia="Calibri" w:hAnsi="Bookman Old Style"/>
          <w:sz w:val="21"/>
          <w:szCs w:val="21"/>
        </w:rPr>
        <w:t xml:space="preserve">k kötelesek a közbeszerzési dokumentumok részét képező </w:t>
      </w:r>
      <w:r w:rsidR="00077787" w:rsidRPr="00D44CB6">
        <w:rPr>
          <w:rFonts w:ascii="Bookman Old Style" w:eastAsia="Calibri" w:hAnsi="Bookman Old Style"/>
          <w:sz w:val="21"/>
          <w:szCs w:val="21"/>
        </w:rPr>
        <w:t>árazatlan</w:t>
      </w:r>
      <w:r w:rsidR="00077787" w:rsidRPr="00077787">
        <w:rPr>
          <w:rFonts w:ascii="Bookman Old Style" w:eastAsia="Calibri" w:hAnsi="Bookman Old Style"/>
          <w:sz w:val="21"/>
          <w:szCs w:val="21"/>
        </w:rPr>
        <w:t xml:space="preserve"> költségvetés</w:t>
      </w:r>
      <w:r w:rsidRPr="00D77C71">
        <w:rPr>
          <w:rFonts w:ascii="Bookman Old Style" w:eastAsia="Calibri" w:hAnsi="Bookman Old Style"/>
          <w:sz w:val="21"/>
          <w:szCs w:val="21"/>
        </w:rPr>
        <w:t xml:space="preserve"> valamennyi tételét kitölteni, illetve megadni és a kitöltött </w:t>
      </w:r>
      <w:r w:rsidRPr="00D77C71">
        <w:rPr>
          <w:rFonts w:ascii="Bookman Old Style" w:eastAsia="Calibri" w:hAnsi="Bookman Old Style"/>
          <w:i/>
          <w:sz w:val="21"/>
          <w:szCs w:val="21"/>
        </w:rPr>
        <w:t>árazott költségvetést</w:t>
      </w:r>
      <w:r w:rsidR="00077787">
        <w:rPr>
          <w:rFonts w:ascii="Bookman Old Style" w:eastAsia="Calibri" w:hAnsi="Bookman Old Style"/>
          <w:i/>
          <w:sz w:val="21"/>
          <w:szCs w:val="21"/>
        </w:rPr>
        <w:t xml:space="preserve"> </w:t>
      </w:r>
      <w:r w:rsidRPr="00D77C71">
        <w:rPr>
          <w:rFonts w:ascii="Bookman Old Style" w:eastAsia="Calibri" w:hAnsi="Bookman Old Style"/>
          <w:sz w:val="21"/>
          <w:szCs w:val="21"/>
        </w:rPr>
        <w:t>ajánlatukban csatolni (</w:t>
      </w:r>
      <w:r>
        <w:rPr>
          <w:rFonts w:ascii="Bookman Old Style" w:eastAsia="Calibri" w:hAnsi="Bookman Old Style"/>
          <w:sz w:val="21"/>
          <w:szCs w:val="21"/>
        </w:rPr>
        <w:t>Felolvasólap I. számú melléklete</w:t>
      </w:r>
      <w:r w:rsidRPr="003A3679">
        <w:rPr>
          <w:rFonts w:ascii="Bookman Old Style" w:eastAsia="Calibri" w:hAnsi="Bookman Old Style"/>
          <w:sz w:val="21"/>
          <w:szCs w:val="21"/>
        </w:rPr>
        <w:t>).</w:t>
      </w:r>
    </w:p>
    <w:p w14:paraId="194897DA" w14:textId="77777777" w:rsidR="00494051" w:rsidRPr="00D77C71" w:rsidRDefault="00494051" w:rsidP="00494051">
      <w:pPr>
        <w:spacing w:line="360" w:lineRule="auto"/>
        <w:jc w:val="both"/>
        <w:rPr>
          <w:rFonts w:ascii="Bookman Old Style" w:eastAsia="Calibri" w:hAnsi="Bookman Old Style"/>
          <w:sz w:val="21"/>
          <w:szCs w:val="21"/>
        </w:rPr>
      </w:pPr>
    </w:p>
    <w:p w14:paraId="10F64942" w14:textId="77777777" w:rsidR="00494051" w:rsidRPr="00D77C71" w:rsidRDefault="00494051" w:rsidP="00494051">
      <w:pPr>
        <w:spacing w:line="360" w:lineRule="auto"/>
        <w:jc w:val="both"/>
        <w:rPr>
          <w:rFonts w:ascii="Bookman Old Style" w:eastAsia="Calibri" w:hAnsi="Bookman Old Style"/>
          <w:sz w:val="21"/>
          <w:szCs w:val="21"/>
        </w:rPr>
      </w:pPr>
      <w:r w:rsidRPr="00D77C71">
        <w:rPr>
          <w:rFonts w:ascii="Bookman Old Style" w:eastAsia="Calibri" w:hAnsi="Bookman Old Style"/>
          <w:sz w:val="21"/>
          <w:szCs w:val="21"/>
          <w:u w:val="single"/>
        </w:rPr>
        <w:t>Az értékelés alapját egyösszegű nettó ajánlati ár képezi</w:t>
      </w:r>
      <w:r w:rsidR="00FD2A34">
        <w:rPr>
          <w:rFonts w:ascii="Bookman Old Style" w:eastAsia="Calibri" w:hAnsi="Bookman Old Style"/>
          <w:sz w:val="21"/>
          <w:szCs w:val="21"/>
          <w:u w:val="single"/>
        </w:rPr>
        <w:t>.</w:t>
      </w:r>
      <w:r w:rsidRPr="00D77C71">
        <w:rPr>
          <w:rFonts w:ascii="Bookman Old Style" w:eastAsia="Calibri" w:hAnsi="Bookman Old Style"/>
          <w:sz w:val="21"/>
          <w:szCs w:val="21"/>
          <w:u w:val="single"/>
        </w:rPr>
        <w:t xml:space="preserve"> Ezen összeget </w:t>
      </w:r>
      <w:r>
        <w:rPr>
          <w:rFonts w:ascii="Bookman Old Style" w:eastAsia="Calibri" w:hAnsi="Bookman Old Style"/>
          <w:sz w:val="21"/>
          <w:szCs w:val="21"/>
          <w:u w:val="single"/>
        </w:rPr>
        <w:t>Ajánlattevő</w:t>
      </w:r>
      <w:r w:rsidRPr="00D77C71">
        <w:rPr>
          <w:rFonts w:ascii="Bookman Old Style" w:eastAsia="Calibri" w:hAnsi="Bookman Old Style"/>
          <w:sz w:val="21"/>
          <w:szCs w:val="21"/>
          <w:u w:val="single"/>
        </w:rPr>
        <w:t xml:space="preserve">k kötelesek a Felolvasólapon </w:t>
      </w:r>
      <w:r>
        <w:rPr>
          <w:rFonts w:ascii="Bookman Old Style" w:eastAsia="Calibri" w:hAnsi="Bookman Old Style"/>
          <w:sz w:val="21"/>
          <w:szCs w:val="21"/>
          <w:u w:val="single"/>
        </w:rPr>
        <w:t>ezen</w:t>
      </w:r>
      <w:r w:rsidRPr="00D77C71">
        <w:rPr>
          <w:rFonts w:ascii="Bookman Old Style" w:eastAsia="Calibri" w:hAnsi="Bookman Old Style"/>
          <w:sz w:val="21"/>
          <w:szCs w:val="21"/>
          <w:u w:val="single"/>
        </w:rPr>
        <w:t xml:space="preserve"> értékelési szempont tekintetében feltüntetni! </w:t>
      </w:r>
    </w:p>
    <w:p w14:paraId="53653241" w14:textId="77777777" w:rsidR="00494051" w:rsidRPr="00D77C71" w:rsidRDefault="00494051" w:rsidP="00494051">
      <w:pPr>
        <w:spacing w:line="360" w:lineRule="auto"/>
        <w:jc w:val="both"/>
        <w:rPr>
          <w:rFonts w:ascii="Bookman Old Style" w:eastAsia="Calibri" w:hAnsi="Bookman Old Style"/>
          <w:sz w:val="21"/>
          <w:szCs w:val="21"/>
        </w:rPr>
      </w:pPr>
    </w:p>
    <w:p w14:paraId="6C45DA2D" w14:textId="77777777" w:rsidR="00494051" w:rsidRPr="00D77C71" w:rsidRDefault="00494051" w:rsidP="00494051">
      <w:pPr>
        <w:spacing w:line="360" w:lineRule="auto"/>
        <w:jc w:val="both"/>
        <w:rPr>
          <w:rFonts w:ascii="Bookman Old Style" w:eastAsia="Calibri" w:hAnsi="Bookman Old Style"/>
          <w:sz w:val="21"/>
          <w:szCs w:val="21"/>
        </w:rPr>
      </w:pPr>
      <w:r w:rsidRPr="00D77C71">
        <w:rPr>
          <w:rFonts w:ascii="Bookman Old Style" w:eastAsia="Calibri" w:hAnsi="Bookman Old Style"/>
          <w:sz w:val="21"/>
          <w:szCs w:val="21"/>
        </w:rPr>
        <w:t xml:space="preserve">Ajánlatkérő hangsúlyozza, hogy ahol a közbeszerzési dokumentumokban gyártóra és/vagy típusra való hivatkozás található, az csak a tárgy jellegének egyértelmű meghatározása érdekében történt. </w:t>
      </w:r>
      <w:r>
        <w:rPr>
          <w:rFonts w:ascii="Bookman Old Style" w:eastAsia="Calibri" w:hAnsi="Bookman Old Style"/>
          <w:sz w:val="21"/>
          <w:szCs w:val="21"/>
        </w:rPr>
        <w:t>Ajánlattevő</w:t>
      </w:r>
      <w:r w:rsidRPr="00D77C71">
        <w:rPr>
          <w:rFonts w:ascii="Bookman Old Style" w:eastAsia="Calibri" w:hAnsi="Bookman Old Style"/>
          <w:sz w:val="21"/>
          <w:szCs w:val="21"/>
        </w:rPr>
        <w:t xml:space="preserve">k ajánlatukban bármely más olyan eszközt szerepeltethetnek, amely az adott funkciójának megfelel, és a megnevezettel egyenértékű. Az egyenértékűség igazolása </w:t>
      </w:r>
      <w:r>
        <w:rPr>
          <w:rFonts w:ascii="Bookman Old Style" w:eastAsia="Calibri" w:hAnsi="Bookman Old Style"/>
          <w:sz w:val="21"/>
          <w:szCs w:val="21"/>
        </w:rPr>
        <w:t>Ajánlattevő</w:t>
      </w:r>
      <w:r w:rsidRPr="00D77C71">
        <w:rPr>
          <w:rFonts w:ascii="Bookman Old Style" w:eastAsia="Calibri" w:hAnsi="Bookman Old Style"/>
          <w:sz w:val="21"/>
          <w:szCs w:val="21"/>
        </w:rPr>
        <w:t>k feladata.</w:t>
      </w:r>
    </w:p>
    <w:p w14:paraId="4ECFE622" w14:textId="77777777" w:rsidR="00494051" w:rsidRPr="00D77C71" w:rsidRDefault="00494051" w:rsidP="00494051">
      <w:pPr>
        <w:spacing w:line="360" w:lineRule="auto"/>
        <w:jc w:val="both"/>
        <w:rPr>
          <w:rFonts w:ascii="Bookman Old Style" w:eastAsia="Calibri" w:hAnsi="Bookman Old Style"/>
          <w:sz w:val="21"/>
          <w:szCs w:val="21"/>
        </w:rPr>
      </w:pPr>
    </w:p>
    <w:p w14:paraId="18BC94E0" w14:textId="77777777" w:rsidR="00494051" w:rsidRPr="00D77C71" w:rsidRDefault="00494051" w:rsidP="00494051">
      <w:pPr>
        <w:spacing w:line="360" w:lineRule="auto"/>
        <w:jc w:val="both"/>
        <w:rPr>
          <w:rFonts w:ascii="Bookman Old Style" w:eastAsia="Calibri" w:hAnsi="Bookman Old Style"/>
          <w:sz w:val="21"/>
          <w:szCs w:val="21"/>
        </w:rPr>
      </w:pPr>
      <w:r>
        <w:rPr>
          <w:rFonts w:ascii="Bookman Old Style" w:eastAsia="Calibri" w:hAnsi="Bookman Old Style"/>
          <w:sz w:val="21"/>
          <w:szCs w:val="21"/>
          <w:u w:val="single"/>
        </w:rPr>
        <w:t>Ajánlattevő</w:t>
      </w:r>
      <w:r w:rsidRPr="00D77C71">
        <w:rPr>
          <w:rFonts w:ascii="Bookman Old Style" w:eastAsia="Calibri" w:hAnsi="Bookman Old Style"/>
          <w:sz w:val="21"/>
          <w:szCs w:val="21"/>
          <w:u w:val="single"/>
        </w:rPr>
        <w:t xml:space="preserve">k ajánlati áruk kialakítása </w:t>
      </w:r>
      <w:r>
        <w:rPr>
          <w:rFonts w:ascii="Bookman Old Style" w:eastAsia="Calibri" w:hAnsi="Bookman Old Style"/>
          <w:sz w:val="21"/>
          <w:szCs w:val="21"/>
          <w:u w:val="single"/>
        </w:rPr>
        <w:t xml:space="preserve">során </w:t>
      </w:r>
      <w:r w:rsidRPr="00D77C71">
        <w:rPr>
          <w:rFonts w:ascii="Bookman Old Style" w:eastAsia="Calibri" w:hAnsi="Bookman Old Style"/>
          <w:sz w:val="21"/>
          <w:szCs w:val="21"/>
          <w:u w:val="single"/>
        </w:rPr>
        <w:t>vegyék figyelembe az alábbiakat:</w:t>
      </w:r>
    </w:p>
    <w:p w14:paraId="15A805C8" w14:textId="77777777" w:rsidR="00494051" w:rsidRPr="00D77C71" w:rsidRDefault="00494051" w:rsidP="00494051">
      <w:pPr>
        <w:numPr>
          <w:ilvl w:val="0"/>
          <w:numId w:val="52"/>
        </w:numPr>
        <w:spacing w:line="360" w:lineRule="auto"/>
        <w:ind w:left="567" w:hanging="567"/>
        <w:jc w:val="both"/>
        <w:rPr>
          <w:rFonts w:ascii="Bookman Old Style" w:eastAsia="Calibri" w:hAnsi="Bookman Old Style"/>
          <w:sz w:val="21"/>
          <w:szCs w:val="21"/>
        </w:rPr>
      </w:pPr>
      <w:r w:rsidRPr="00D77C71">
        <w:rPr>
          <w:rFonts w:ascii="Bookman Old Style" w:eastAsia="Calibri" w:hAnsi="Bookman Old Style"/>
          <w:sz w:val="21"/>
          <w:szCs w:val="21"/>
        </w:rPr>
        <w:t>A vállalkozási szerződés teljesítése során a majdani hatósági engedélyekben, közműkezelői nyilatkozatokban, állásfoglalásokban előírtakat is be kell tartani.</w:t>
      </w:r>
    </w:p>
    <w:p w14:paraId="69F28A2B" w14:textId="77777777" w:rsidR="00494051" w:rsidRPr="00D77C71" w:rsidRDefault="00494051" w:rsidP="00494051">
      <w:pPr>
        <w:numPr>
          <w:ilvl w:val="0"/>
          <w:numId w:val="52"/>
        </w:numPr>
        <w:spacing w:line="360" w:lineRule="auto"/>
        <w:ind w:left="567" w:hanging="567"/>
        <w:jc w:val="both"/>
        <w:rPr>
          <w:rFonts w:ascii="Bookman Old Style" w:eastAsia="Calibri" w:hAnsi="Bookman Old Style"/>
          <w:sz w:val="21"/>
          <w:szCs w:val="21"/>
        </w:rPr>
      </w:pPr>
      <w:r w:rsidRPr="00D77C71">
        <w:rPr>
          <w:rFonts w:ascii="Bookman Old Style" w:eastAsia="Calibri" w:hAnsi="Bookman Old Style"/>
          <w:sz w:val="21"/>
          <w:szCs w:val="21"/>
        </w:rPr>
        <w:t xml:space="preserve">Az ajánlatban szereplő áraknak fix árnak kell lennie, vagyis az </w:t>
      </w:r>
      <w:r>
        <w:rPr>
          <w:rFonts w:ascii="Bookman Old Style" w:eastAsia="Calibri" w:hAnsi="Bookman Old Style"/>
          <w:sz w:val="21"/>
          <w:szCs w:val="21"/>
        </w:rPr>
        <w:t>Ajánlattevő</w:t>
      </w:r>
      <w:r w:rsidRPr="00D77C71">
        <w:rPr>
          <w:rFonts w:ascii="Bookman Old Style" w:eastAsia="Calibri" w:hAnsi="Bookman Old Style"/>
          <w:sz w:val="21"/>
          <w:szCs w:val="21"/>
        </w:rPr>
        <w:t>k semmilyen formában és semmilyen hivatkozással sem tehetnek változó árat tartalmazó ajánlatot.</w:t>
      </w:r>
    </w:p>
    <w:p w14:paraId="18AB7C86" w14:textId="77777777" w:rsidR="00494051" w:rsidRPr="00D77C71" w:rsidRDefault="00494051" w:rsidP="00494051">
      <w:pPr>
        <w:numPr>
          <w:ilvl w:val="0"/>
          <w:numId w:val="52"/>
        </w:numPr>
        <w:spacing w:line="360" w:lineRule="auto"/>
        <w:ind w:left="567" w:hanging="567"/>
        <w:jc w:val="both"/>
        <w:rPr>
          <w:rFonts w:ascii="Bookman Old Style" w:eastAsia="Calibri" w:hAnsi="Bookman Old Style"/>
          <w:sz w:val="21"/>
          <w:szCs w:val="21"/>
        </w:rPr>
      </w:pPr>
      <w:r w:rsidRPr="00D77C71">
        <w:rPr>
          <w:rFonts w:ascii="Bookman Old Style" w:eastAsia="Calibri" w:hAnsi="Bookman Old Style"/>
          <w:sz w:val="21"/>
          <w:szCs w:val="21"/>
        </w:rPr>
        <w:t xml:space="preserve">A nettó árakat úgy kell megadni, hogy azok tartalmazzanak minden járulékos költséget, függetlenül azok formájától és forrásától, pl. VÁM, különböző díjak és </w:t>
      </w:r>
      <w:proofErr w:type="gramStart"/>
      <w:r w:rsidRPr="00D77C71">
        <w:rPr>
          <w:rFonts w:ascii="Bookman Old Style" w:eastAsia="Calibri" w:hAnsi="Bookman Old Style"/>
          <w:sz w:val="21"/>
          <w:szCs w:val="21"/>
        </w:rPr>
        <w:t>illetékek,</w:t>
      </w:r>
      <w:proofErr w:type="gramEnd"/>
      <w:r w:rsidRPr="00D77C71">
        <w:rPr>
          <w:rFonts w:ascii="Bookman Old Style" w:eastAsia="Calibri" w:hAnsi="Bookman Old Style"/>
          <w:sz w:val="21"/>
          <w:szCs w:val="21"/>
        </w:rPr>
        <w:t xml:space="preserve"> stb. </w:t>
      </w:r>
    </w:p>
    <w:p w14:paraId="05D4DF8C" w14:textId="77777777" w:rsidR="00494051" w:rsidRPr="00D77C71" w:rsidRDefault="00494051" w:rsidP="00494051">
      <w:pPr>
        <w:numPr>
          <w:ilvl w:val="0"/>
          <w:numId w:val="52"/>
        </w:numPr>
        <w:spacing w:line="360" w:lineRule="auto"/>
        <w:ind w:left="567" w:hanging="567"/>
        <w:jc w:val="both"/>
        <w:rPr>
          <w:rFonts w:ascii="Bookman Old Style" w:eastAsia="Calibri" w:hAnsi="Bookman Old Style"/>
          <w:sz w:val="21"/>
          <w:szCs w:val="21"/>
        </w:rPr>
      </w:pPr>
      <w:r w:rsidRPr="00D77C71">
        <w:rPr>
          <w:rFonts w:ascii="Bookman Old Style" w:eastAsia="Calibri" w:hAnsi="Bookman Old Style"/>
          <w:sz w:val="21"/>
          <w:szCs w:val="21"/>
        </w:rPr>
        <w:t xml:space="preserve">Az egyösszegű ajánlati árnak tartalmaznia kell a </w:t>
      </w:r>
      <w:r>
        <w:rPr>
          <w:rFonts w:ascii="Bookman Old Style" w:eastAsia="Calibri" w:hAnsi="Bookman Old Style"/>
          <w:sz w:val="21"/>
          <w:szCs w:val="21"/>
        </w:rPr>
        <w:t>szerződés</w:t>
      </w:r>
      <w:r w:rsidRPr="00D77C71">
        <w:rPr>
          <w:rFonts w:ascii="Bookman Old Style" w:eastAsia="Calibri" w:hAnsi="Bookman Old Style"/>
          <w:sz w:val="21"/>
          <w:szCs w:val="21"/>
        </w:rPr>
        <w:t xml:space="preserve"> időtartama alatti árváltozásból eredő vállalkozói kockázatot és vállalkozói hasznot is.</w:t>
      </w:r>
    </w:p>
    <w:p w14:paraId="5290C08B" w14:textId="77777777" w:rsidR="00494051" w:rsidRPr="00D77C71" w:rsidRDefault="00494051" w:rsidP="00494051">
      <w:pPr>
        <w:numPr>
          <w:ilvl w:val="0"/>
          <w:numId w:val="52"/>
        </w:numPr>
        <w:spacing w:line="360" w:lineRule="auto"/>
        <w:ind w:left="567" w:hanging="567"/>
        <w:jc w:val="both"/>
        <w:rPr>
          <w:rFonts w:ascii="Bookman Old Style" w:eastAsia="Calibri" w:hAnsi="Bookman Old Style"/>
          <w:sz w:val="21"/>
          <w:szCs w:val="21"/>
        </w:rPr>
      </w:pPr>
      <w:r w:rsidRPr="00D77C71">
        <w:rPr>
          <w:rFonts w:ascii="Bookman Old Style" w:eastAsia="Calibri" w:hAnsi="Bookman Old Style"/>
          <w:sz w:val="21"/>
          <w:szCs w:val="21"/>
        </w:rPr>
        <w:t xml:space="preserve">Az </w:t>
      </w:r>
      <w:r>
        <w:rPr>
          <w:rFonts w:ascii="Bookman Old Style" w:eastAsia="Calibri" w:hAnsi="Bookman Old Style"/>
          <w:sz w:val="21"/>
          <w:szCs w:val="21"/>
        </w:rPr>
        <w:t>Ajánlattevő</w:t>
      </w:r>
      <w:r w:rsidRPr="00D77C71">
        <w:rPr>
          <w:rFonts w:ascii="Bookman Old Style" w:eastAsia="Calibri" w:hAnsi="Bookman Old Style"/>
          <w:sz w:val="21"/>
          <w:szCs w:val="21"/>
        </w:rPr>
        <w:t xml:space="preserve">k csak magyar forintban (HUF) tehetnek ajánlatot és a szerződéskötés valutaneme is csak ez lehet. </w:t>
      </w:r>
    </w:p>
    <w:p w14:paraId="163787AA" w14:textId="77777777" w:rsidR="00494051" w:rsidRPr="00D77C71" w:rsidRDefault="00494051" w:rsidP="00494051">
      <w:pPr>
        <w:numPr>
          <w:ilvl w:val="0"/>
          <w:numId w:val="52"/>
        </w:numPr>
        <w:spacing w:line="360" w:lineRule="auto"/>
        <w:ind w:left="567" w:hanging="567"/>
        <w:jc w:val="both"/>
        <w:rPr>
          <w:rFonts w:ascii="Bookman Old Style" w:eastAsia="Calibri" w:hAnsi="Bookman Old Style"/>
          <w:sz w:val="21"/>
          <w:szCs w:val="21"/>
        </w:rPr>
      </w:pPr>
      <w:r w:rsidRPr="00D77C71">
        <w:rPr>
          <w:rFonts w:ascii="Bookman Old Style" w:eastAsia="Calibri" w:hAnsi="Bookman Old Style"/>
          <w:sz w:val="21"/>
          <w:szCs w:val="21"/>
        </w:rPr>
        <w:t>Az egyösszegű ajánlati árnak tartalmaznia kell mindazokat a költségeket, amelyek az ajánlat tárgyának eredményfelelős megvalósításához, az ajánlati feltételekben rögzített feltételek betartásához szükségesek.</w:t>
      </w:r>
    </w:p>
    <w:p w14:paraId="6B5C3F33" w14:textId="77777777" w:rsidR="00494051" w:rsidRPr="00D77C71" w:rsidRDefault="00494051" w:rsidP="00494051">
      <w:pPr>
        <w:numPr>
          <w:ilvl w:val="0"/>
          <w:numId w:val="52"/>
        </w:numPr>
        <w:spacing w:line="360" w:lineRule="auto"/>
        <w:ind w:left="567" w:hanging="567"/>
        <w:jc w:val="both"/>
        <w:rPr>
          <w:rFonts w:ascii="Bookman Old Style" w:eastAsia="Calibri" w:hAnsi="Bookman Old Style"/>
          <w:sz w:val="21"/>
          <w:szCs w:val="21"/>
        </w:rPr>
      </w:pPr>
      <w:r w:rsidRPr="00D77C71">
        <w:rPr>
          <w:rFonts w:ascii="Bookman Old Style" w:eastAsia="Calibri" w:hAnsi="Bookman Old Style"/>
          <w:sz w:val="21"/>
          <w:szCs w:val="21"/>
        </w:rPr>
        <w:t xml:space="preserve">Az ajánlatkérő felkéri az </w:t>
      </w:r>
      <w:r>
        <w:rPr>
          <w:rFonts w:ascii="Bookman Old Style" w:eastAsia="Calibri" w:hAnsi="Bookman Old Style"/>
          <w:sz w:val="21"/>
          <w:szCs w:val="21"/>
        </w:rPr>
        <w:t>Ajánlattevő</w:t>
      </w:r>
      <w:r w:rsidRPr="00D77C71">
        <w:rPr>
          <w:rFonts w:ascii="Bookman Old Style" w:eastAsia="Calibri" w:hAnsi="Bookman Old Style"/>
          <w:sz w:val="21"/>
          <w:szCs w:val="21"/>
        </w:rPr>
        <w:t>ket, hogy az árkialakítás, illetve a költségvetés kitöltése során az alábbi kikötéseket is vegyék figyelembe:</w:t>
      </w:r>
    </w:p>
    <w:p w14:paraId="4CF17B71" w14:textId="77777777" w:rsidR="00494051" w:rsidRPr="00D77C71" w:rsidRDefault="00494051" w:rsidP="00494051">
      <w:pPr>
        <w:numPr>
          <w:ilvl w:val="0"/>
          <w:numId w:val="56"/>
        </w:numPr>
        <w:spacing w:line="360" w:lineRule="auto"/>
        <w:ind w:left="993" w:hanging="426"/>
        <w:jc w:val="both"/>
        <w:rPr>
          <w:rFonts w:ascii="Bookman Old Style" w:eastAsia="Calibri" w:hAnsi="Bookman Old Style"/>
          <w:sz w:val="21"/>
          <w:szCs w:val="21"/>
        </w:rPr>
      </w:pPr>
      <w:r w:rsidRPr="00D77C71">
        <w:rPr>
          <w:rFonts w:ascii="Bookman Old Style" w:eastAsia="Calibri" w:hAnsi="Bookman Old Style"/>
          <w:sz w:val="21"/>
          <w:szCs w:val="21"/>
        </w:rPr>
        <w:t xml:space="preserve">Az egyösszegű ajánlati árat úgy kell kialakítani, hogy az tartalmazza az </w:t>
      </w:r>
      <w:r>
        <w:rPr>
          <w:rFonts w:ascii="Bookman Old Style" w:eastAsia="Calibri" w:hAnsi="Bookman Old Style"/>
          <w:sz w:val="21"/>
          <w:szCs w:val="21"/>
        </w:rPr>
        <w:t>Ajánlattevő</w:t>
      </w:r>
      <w:r w:rsidRPr="00D77C71">
        <w:rPr>
          <w:rFonts w:ascii="Bookman Old Style" w:eastAsia="Calibri" w:hAnsi="Bookman Old Style"/>
          <w:sz w:val="21"/>
          <w:szCs w:val="21"/>
        </w:rPr>
        <w:t xml:space="preserve">nek </w:t>
      </w:r>
      <w:r>
        <w:rPr>
          <w:rFonts w:ascii="Bookman Old Style" w:eastAsia="Calibri" w:hAnsi="Bookman Old Style"/>
          <w:sz w:val="21"/>
          <w:szCs w:val="21"/>
        </w:rPr>
        <w:t>a szerződés teljesítésével</w:t>
      </w:r>
      <w:r w:rsidRPr="00D77C71">
        <w:rPr>
          <w:rFonts w:ascii="Bookman Old Style" w:eastAsia="Calibri" w:hAnsi="Bookman Old Style"/>
          <w:sz w:val="21"/>
          <w:szCs w:val="21"/>
        </w:rPr>
        <w:t xml:space="preserve"> kapcsolatos valamennyi költségét.</w:t>
      </w:r>
    </w:p>
    <w:p w14:paraId="671977E3" w14:textId="77777777" w:rsidR="00494051" w:rsidRPr="00326ACB" w:rsidRDefault="00494051" w:rsidP="00494051">
      <w:pPr>
        <w:numPr>
          <w:ilvl w:val="0"/>
          <w:numId w:val="56"/>
        </w:numPr>
        <w:spacing w:line="360" w:lineRule="auto"/>
        <w:ind w:left="993" w:hanging="426"/>
        <w:jc w:val="both"/>
        <w:rPr>
          <w:rFonts w:ascii="Bookman Old Style" w:eastAsia="Calibri" w:hAnsi="Bookman Old Style"/>
          <w:sz w:val="21"/>
          <w:szCs w:val="21"/>
        </w:rPr>
      </w:pPr>
      <w:r w:rsidRPr="00D77C71">
        <w:rPr>
          <w:rFonts w:ascii="Bookman Old Style" w:eastAsia="Calibri" w:hAnsi="Bookman Old Style"/>
          <w:sz w:val="21"/>
          <w:szCs w:val="21"/>
        </w:rPr>
        <w:t xml:space="preserve">A nyertes </w:t>
      </w:r>
      <w:r>
        <w:rPr>
          <w:rFonts w:ascii="Bookman Old Style" w:eastAsia="Calibri" w:hAnsi="Bookman Old Style"/>
          <w:sz w:val="21"/>
          <w:szCs w:val="21"/>
        </w:rPr>
        <w:t>Ajánlattevő</w:t>
      </w:r>
      <w:r w:rsidRPr="00D77C71">
        <w:rPr>
          <w:rFonts w:ascii="Bookman Old Style" w:eastAsia="Calibri" w:hAnsi="Bookman Old Style"/>
          <w:sz w:val="21"/>
          <w:szCs w:val="21"/>
        </w:rPr>
        <w:t xml:space="preserve"> által meghatározott ajánlati árak fix árnak tekintendőek. A nyertes </w:t>
      </w:r>
      <w:r>
        <w:rPr>
          <w:rFonts w:ascii="Bookman Old Style" w:eastAsia="Calibri" w:hAnsi="Bookman Old Style"/>
          <w:sz w:val="21"/>
          <w:szCs w:val="21"/>
        </w:rPr>
        <w:t>Ajánlattevő</w:t>
      </w:r>
      <w:r w:rsidRPr="00D77C71">
        <w:rPr>
          <w:rFonts w:ascii="Bookman Old Style" w:eastAsia="Calibri" w:hAnsi="Bookman Old Style"/>
          <w:sz w:val="21"/>
          <w:szCs w:val="21"/>
        </w:rPr>
        <w:t xml:space="preserve"> a költségvetésben meghatározott költségeken felül egyéb díj- vagy </w:t>
      </w:r>
      <w:r w:rsidRPr="00326ACB">
        <w:rPr>
          <w:rFonts w:ascii="Bookman Old Style" w:eastAsia="Calibri" w:hAnsi="Bookman Old Style"/>
          <w:sz w:val="21"/>
          <w:szCs w:val="21"/>
        </w:rPr>
        <w:t xml:space="preserve">költségigénnyel nem fordulhat az ajánlatkérő felé. </w:t>
      </w:r>
    </w:p>
    <w:p w14:paraId="7D7302E3" w14:textId="77777777" w:rsidR="00494051" w:rsidRPr="00D77C71" w:rsidRDefault="00494051" w:rsidP="00494051">
      <w:pPr>
        <w:spacing w:line="360" w:lineRule="auto"/>
        <w:jc w:val="both"/>
        <w:rPr>
          <w:rFonts w:ascii="Bookman Old Style" w:eastAsia="Calibri" w:hAnsi="Bookman Old Style"/>
          <w:sz w:val="21"/>
          <w:szCs w:val="21"/>
          <w:u w:val="single"/>
        </w:rPr>
      </w:pPr>
    </w:p>
    <w:p w14:paraId="4042B30E" w14:textId="77777777" w:rsidR="00494051" w:rsidRPr="00D77C71" w:rsidRDefault="00494051" w:rsidP="00494051">
      <w:pPr>
        <w:spacing w:line="360" w:lineRule="auto"/>
        <w:jc w:val="both"/>
        <w:rPr>
          <w:rFonts w:ascii="Bookman Old Style" w:eastAsia="Calibri" w:hAnsi="Bookman Old Style"/>
          <w:sz w:val="21"/>
          <w:szCs w:val="21"/>
          <w:u w:val="single"/>
        </w:rPr>
      </w:pPr>
      <w:r w:rsidRPr="00D77C71">
        <w:rPr>
          <w:rFonts w:ascii="Bookman Old Style" w:eastAsia="Calibri" w:hAnsi="Bookman Old Style"/>
          <w:sz w:val="21"/>
          <w:szCs w:val="21"/>
          <w:u w:val="single"/>
        </w:rPr>
        <w:t>Az árazott költségvetés elkészítése során az alábbiakat szükséges figyelembe venni:</w:t>
      </w:r>
    </w:p>
    <w:p w14:paraId="59DBEBD6" w14:textId="2F797B32" w:rsidR="00494051" w:rsidRPr="00D77C71" w:rsidRDefault="00494051" w:rsidP="00494051">
      <w:pPr>
        <w:numPr>
          <w:ilvl w:val="0"/>
          <w:numId w:val="52"/>
        </w:numPr>
        <w:spacing w:line="360" w:lineRule="auto"/>
        <w:ind w:left="567" w:hanging="567"/>
        <w:jc w:val="both"/>
        <w:rPr>
          <w:rFonts w:ascii="Bookman Old Style" w:eastAsia="Calibri" w:hAnsi="Bookman Old Style"/>
          <w:sz w:val="21"/>
          <w:szCs w:val="21"/>
        </w:rPr>
      </w:pPr>
      <w:r w:rsidRPr="00D77C71">
        <w:rPr>
          <w:rFonts w:ascii="Bookman Old Style" w:eastAsia="Calibri" w:hAnsi="Bookman Old Style"/>
          <w:sz w:val="21"/>
          <w:szCs w:val="21"/>
        </w:rPr>
        <w:t xml:space="preserve">Az árazatlan költségvetés tételeit elsődlegesen úgy kell értelmezni, hogy azok a megnevezésük szerinti munka minden közvetlen és közvetett munkaműveleti és dologi elemét magukban foglalják az előkészítéstől a Szerződésben megfogalmazott és az egyéb vonatkozó előírásokat mindenben kielégítő módon történő teljes elkészítésig, azaz a tételekhez tartozó egységárakat ÁFA (Általános Forgalmi Adó) nélkül kell megadni, de tartalmazniuk kell minden egyéb járulékos költséget is </w:t>
      </w:r>
      <w:r w:rsidRPr="00D77C71">
        <w:rPr>
          <w:rFonts w:ascii="Bookman Old Style" w:eastAsia="Calibri" w:hAnsi="Bookman Old Style"/>
          <w:sz w:val="21"/>
          <w:szCs w:val="21"/>
        </w:rPr>
        <w:lastRenderedPageBreak/>
        <w:t>(biztosítások, garanciák, felvonulási és ideiglenes melléképítmények [építés, fenntartás és bontás], biztonsági elkorlátozások, terelőelemek, lezárások, lerakóhelyi díjak, szállító útvonalak karbantartása és helyreállítása, előírt ellenőrző mérések és vizsgálatok, mintavételek, minősítések, minőség tanúsítások, segédanyagok, kitűzések, geodéziai munkák, stb.), valamennyi szükséges munka elvégzését teljesen készen, továbbá minden vámot adót és egyéb illetéket, ami a Vállalkozónak a Szerződés alapján vagy bármely más okból kell fizetnie.</w:t>
      </w:r>
    </w:p>
    <w:p w14:paraId="64F36315" w14:textId="77777777" w:rsidR="00494051" w:rsidRPr="00D77C71" w:rsidRDefault="00494051" w:rsidP="00494051">
      <w:pPr>
        <w:numPr>
          <w:ilvl w:val="0"/>
          <w:numId w:val="52"/>
        </w:numPr>
        <w:spacing w:line="360" w:lineRule="auto"/>
        <w:ind w:left="567" w:hanging="567"/>
        <w:jc w:val="both"/>
        <w:rPr>
          <w:rFonts w:ascii="Bookman Old Style" w:eastAsia="Calibri" w:hAnsi="Bookman Old Style"/>
          <w:sz w:val="21"/>
          <w:szCs w:val="21"/>
        </w:rPr>
      </w:pPr>
      <w:r w:rsidRPr="00D77C71">
        <w:rPr>
          <w:rFonts w:ascii="Bookman Old Style" w:eastAsia="Calibri" w:hAnsi="Bookman Old Style"/>
          <w:sz w:val="21"/>
          <w:szCs w:val="21"/>
        </w:rPr>
        <w:t xml:space="preserve">Ha egy munkafázis tétele nem került külön kiírásra, de az abban foglalt tevékenységre szükség van, akkor azok költségeit a </w:t>
      </w:r>
      <w:r w:rsidR="00841B12">
        <w:rPr>
          <w:rFonts w:ascii="Bookman Old Style" w:eastAsia="Calibri" w:hAnsi="Bookman Old Style"/>
          <w:sz w:val="21"/>
          <w:szCs w:val="21"/>
        </w:rPr>
        <w:t xml:space="preserve">meglévő </w:t>
      </w:r>
      <w:r w:rsidRPr="00D77C71">
        <w:rPr>
          <w:rFonts w:ascii="Bookman Old Style" w:eastAsia="Calibri" w:hAnsi="Bookman Old Style"/>
          <w:sz w:val="21"/>
          <w:szCs w:val="21"/>
        </w:rPr>
        <w:t>munkatételek egységárában kell figyelembe venni.</w:t>
      </w:r>
    </w:p>
    <w:p w14:paraId="682CFD82" w14:textId="77777777" w:rsidR="00494051" w:rsidRPr="00D77C71" w:rsidRDefault="00494051" w:rsidP="00494051">
      <w:pPr>
        <w:numPr>
          <w:ilvl w:val="0"/>
          <w:numId w:val="52"/>
        </w:numPr>
        <w:spacing w:line="360" w:lineRule="auto"/>
        <w:ind w:left="567" w:hanging="567"/>
        <w:jc w:val="both"/>
        <w:rPr>
          <w:rFonts w:ascii="Bookman Old Style" w:eastAsia="Calibri" w:hAnsi="Bookman Old Style"/>
          <w:sz w:val="21"/>
          <w:szCs w:val="21"/>
        </w:rPr>
      </w:pPr>
      <w:r w:rsidRPr="00D77C71">
        <w:rPr>
          <w:rFonts w:ascii="Bookman Old Style" w:eastAsia="Calibri" w:hAnsi="Bookman Old Style"/>
          <w:sz w:val="21"/>
          <w:szCs w:val="21"/>
        </w:rPr>
        <w:t>A megadott egységáraknak a műszaki tartalom megvalósításához szükséges ráfordítás összegén túl a munkák teljes befejezéséig várható árváltozásból eredő költségeket is tartalmaznia kell, ezért az egységárak rögzítettek és nem változtathatók a Szerződés időtartama alatt.</w:t>
      </w:r>
    </w:p>
    <w:p w14:paraId="21065F1C" w14:textId="77777777" w:rsidR="00494051" w:rsidRPr="00D77C71" w:rsidRDefault="00494051" w:rsidP="00494051">
      <w:pPr>
        <w:numPr>
          <w:ilvl w:val="0"/>
          <w:numId w:val="52"/>
        </w:numPr>
        <w:spacing w:line="360" w:lineRule="auto"/>
        <w:ind w:left="567" w:hanging="567"/>
        <w:jc w:val="both"/>
        <w:rPr>
          <w:rFonts w:ascii="Bookman Old Style" w:eastAsia="Calibri" w:hAnsi="Bookman Old Style"/>
          <w:sz w:val="21"/>
          <w:szCs w:val="21"/>
        </w:rPr>
      </w:pPr>
      <w:r w:rsidRPr="00D77C71">
        <w:rPr>
          <w:rFonts w:ascii="Bookman Old Style" w:eastAsia="Calibri" w:hAnsi="Bookman Old Style"/>
          <w:sz w:val="21"/>
          <w:szCs w:val="21"/>
        </w:rPr>
        <w:t xml:space="preserve">A költségvetés(ek) Microsoft Office Excel formátumban állnak az </w:t>
      </w:r>
      <w:r>
        <w:rPr>
          <w:rFonts w:ascii="Bookman Old Style" w:eastAsia="Calibri" w:hAnsi="Bookman Old Style"/>
          <w:sz w:val="21"/>
          <w:szCs w:val="21"/>
        </w:rPr>
        <w:t>Ajánlattevő</w:t>
      </w:r>
      <w:r w:rsidRPr="00D77C71">
        <w:rPr>
          <w:rFonts w:ascii="Bookman Old Style" w:eastAsia="Calibri" w:hAnsi="Bookman Old Style"/>
          <w:sz w:val="21"/>
          <w:szCs w:val="21"/>
        </w:rPr>
        <w:t xml:space="preserve">k rendelkezésére, amelyet kitöltve - csak </w:t>
      </w:r>
      <w:r w:rsidRPr="006E537A">
        <w:rPr>
          <w:rFonts w:ascii="Bookman Old Style" w:eastAsia="Calibri" w:hAnsi="Bookman Old Style"/>
          <w:sz w:val="21"/>
          <w:szCs w:val="21"/>
        </w:rPr>
        <w:t xml:space="preserve">az </w:t>
      </w:r>
      <w:proofErr w:type="gramStart"/>
      <w:r w:rsidRPr="006E537A">
        <w:rPr>
          <w:rFonts w:ascii="Bookman Old Style" w:eastAsia="Calibri" w:hAnsi="Bookman Old Style"/>
          <w:i/>
          <w:sz w:val="21"/>
          <w:szCs w:val="21"/>
        </w:rPr>
        <w:t>egység ár</w:t>
      </w:r>
      <w:proofErr w:type="gramEnd"/>
      <w:r w:rsidRPr="006E537A">
        <w:rPr>
          <w:rFonts w:ascii="Bookman Old Style" w:eastAsia="Calibri" w:hAnsi="Bookman Old Style"/>
          <w:sz w:val="21"/>
          <w:szCs w:val="21"/>
        </w:rPr>
        <w:t xml:space="preserve"> oszlopba</w:t>
      </w:r>
      <w:r w:rsidRPr="00D77C71">
        <w:rPr>
          <w:rFonts w:ascii="Bookman Old Style" w:eastAsia="Calibri" w:hAnsi="Bookman Old Style"/>
          <w:sz w:val="21"/>
          <w:szCs w:val="21"/>
        </w:rPr>
        <w:t xml:space="preserve"> írva – kell az ajánlatukhoz csatolniuk papír alapon, valamint elektronikus formátumban (Microsoft Office Excel formátumban) is!</w:t>
      </w:r>
    </w:p>
    <w:p w14:paraId="0C7B8AD2" w14:textId="77777777" w:rsidR="00494051" w:rsidRPr="00D77C71" w:rsidRDefault="00494051" w:rsidP="00494051">
      <w:pPr>
        <w:adjustRightInd w:val="0"/>
        <w:spacing w:line="360" w:lineRule="auto"/>
        <w:jc w:val="both"/>
        <w:rPr>
          <w:rFonts w:ascii="Bookman Old Style" w:eastAsia="Calibri" w:hAnsi="Bookman Old Style"/>
          <w:sz w:val="21"/>
          <w:szCs w:val="21"/>
        </w:rPr>
      </w:pPr>
    </w:p>
    <w:p w14:paraId="7A893F00" w14:textId="77777777" w:rsidR="00494051" w:rsidRPr="00D77C71" w:rsidRDefault="00494051" w:rsidP="00494051">
      <w:pPr>
        <w:adjustRightInd w:val="0"/>
        <w:spacing w:line="360" w:lineRule="auto"/>
        <w:jc w:val="both"/>
        <w:rPr>
          <w:rFonts w:ascii="Bookman Old Style" w:eastAsia="Calibri" w:hAnsi="Bookman Old Style"/>
          <w:sz w:val="21"/>
          <w:szCs w:val="21"/>
        </w:rPr>
      </w:pPr>
      <w:r w:rsidRPr="00D77C71">
        <w:rPr>
          <w:rFonts w:ascii="Bookman Old Style" w:eastAsia="Calibri" w:hAnsi="Bookman Old Style"/>
          <w:sz w:val="21"/>
          <w:szCs w:val="21"/>
        </w:rPr>
        <w:t xml:space="preserve">Ajánlatkérő felhívja </w:t>
      </w:r>
      <w:r>
        <w:rPr>
          <w:rFonts w:ascii="Bookman Old Style" w:eastAsia="Calibri" w:hAnsi="Bookman Old Style"/>
          <w:sz w:val="21"/>
          <w:szCs w:val="21"/>
        </w:rPr>
        <w:t>Ajánlattevő</w:t>
      </w:r>
      <w:r w:rsidRPr="00D77C71">
        <w:rPr>
          <w:rFonts w:ascii="Bookman Old Style" w:eastAsia="Calibri" w:hAnsi="Bookman Old Style"/>
          <w:sz w:val="21"/>
          <w:szCs w:val="21"/>
        </w:rPr>
        <w:t>k figyelmét a Kbt. 71. § (8) bekezdés b) pontj</w:t>
      </w:r>
      <w:r w:rsidR="00073ABD">
        <w:rPr>
          <w:rFonts w:ascii="Bookman Old Style" w:eastAsia="Calibri" w:hAnsi="Bookman Old Style"/>
          <w:sz w:val="21"/>
          <w:szCs w:val="21"/>
        </w:rPr>
        <w:t>a szerinti hiánypótlási szabályra</w:t>
      </w:r>
      <w:r w:rsidRPr="00D77C71">
        <w:rPr>
          <w:rFonts w:ascii="Bookman Old Style" w:eastAsia="Calibri" w:hAnsi="Bookman Old Style"/>
          <w:sz w:val="21"/>
          <w:szCs w:val="21"/>
        </w:rPr>
        <w:t xml:space="preserve">, mely szerint átalánydíjas szerződés esetén az árazott költségvetés (részletes árajánlat) valamely tétele és egységára pótolható, módosítható, kiegészíthető vagy törölhető, amelynek változása a teljes ajánlati árat vagy annak értékelés alá eső részösszegét és az </w:t>
      </w:r>
      <w:r>
        <w:rPr>
          <w:rFonts w:ascii="Bookman Old Style" w:eastAsia="Calibri" w:hAnsi="Bookman Old Style"/>
          <w:sz w:val="21"/>
          <w:szCs w:val="21"/>
        </w:rPr>
        <w:t>Ajánlattevő</w:t>
      </w:r>
      <w:r w:rsidRPr="00D77C71">
        <w:rPr>
          <w:rFonts w:ascii="Bookman Old Style" w:eastAsia="Calibri" w:hAnsi="Bookman Old Style"/>
          <w:sz w:val="21"/>
          <w:szCs w:val="21"/>
        </w:rPr>
        <w:t>k között az értékeléskor kialakuló sorrendet nem befolyásolja.</w:t>
      </w:r>
    </w:p>
    <w:p w14:paraId="7E42E359" w14:textId="77777777" w:rsidR="00494051" w:rsidRPr="00D77C71" w:rsidRDefault="00494051" w:rsidP="00494051">
      <w:pPr>
        <w:adjustRightInd w:val="0"/>
        <w:spacing w:line="360" w:lineRule="auto"/>
        <w:jc w:val="both"/>
        <w:rPr>
          <w:rFonts w:ascii="Bookman Old Style" w:eastAsia="Calibri" w:hAnsi="Bookman Old Style"/>
          <w:b/>
          <w:sz w:val="21"/>
          <w:szCs w:val="21"/>
        </w:rPr>
      </w:pPr>
    </w:p>
    <w:p w14:paraId="6718D360" w14:textId="77777777" w:rsidR="00494051" w:rsidRPr="00D77C71" w:rsidRDefault="00494051" w:rsidP="00494051">
      <w:pPr>
        <w:adjustRightInd w:val="0"/>
        <w:spacing w:line="360" w:lineRule="auto"/>
        <w:jc w:val="both"/>
        <w:rPr>
          <w:rFonts w:ascii="Bookman Old Style" w:eastAsia="Calibri" w:hAnsi="Bookman Old Style"/>
          <w:sz w:val="21"/>
          <w:szCs w:val="21"/>
          <w:u w:val="single"/>
        </w:rPr>
      </w:pPr>
      <w:r w:rsidRPr="00D77C71">
        <w:rPr>
          <w:rFonts w:ascii="Bookman Old Style" w:eastAsia="Calibri" w:hAnsi="Bookman Old Style"/>
          <w:sz w:val="21"/>
          <w:szCs w:val="21"/>
          <w:u w:val="single"/>
        </w:rPr>
        <w:t>Ajánlatkérő az ajánlatokat a Kbt. 73. § (1) bekezdés e) pontja alapján érvénytelennek nyilvánít</w:t>
      </w:r>
      <w:r>
        <w:rPr>
          <w:rFonts w:ascii="Bookman Old Style" w:eastAsia="Calibri" w:hAnsi="Bookman Old Style"/>
          <w:sz w:val="21"/>
          <w:szCs w:val="21"/>
          <w:u w:val="single"/>
        </w:rPr>
        <w:t>hatj</w:t>
      </w:r>
      <w:r w:rsidRPr="00D77C71">
        <w:rPr>
          <w:rFonts w:ascii="Bookman Old Style" w:eastAsia="Calibri" w:hAnsi="Bookman Old Style"/>
          <w:sz w:val="21"/>
          <w:szCs w:val="21"/>
          <w:u w:val="single"/>
        </w:rPr>
        <w:t xml:space="preserve">a az alábbi esetekben, </w:t>
      </w:r>
      <w:r>
        <w:rPr>
          <w:rFonts w:ascii="Bookman Old Style" w:eastAsia="Calibri" w:hAnsi="Bookman Old Style"/>
          <w:sz w:val="21"/>
          <w:szCs w:val="21"/>
          <w:u w:val="single"/>
        </w:rPr>
        <w:t>amennyiben</w:t>
      </w:r>
      <w:r w:rsidRPr="00D77C71">
        <w:rPr>
          <w:rFonts w:ascii="Bookman Old Style" w:eastAsia="Calibri" w:hAnsi="Bookman Old Style"/>
          <w:sz w:val="21"/>
          <w:szCs w:val="21"/>
          <w:u w:val="single"/>
        </w:rPr>
        <w:t xml:space="preserve"> a következő változtatások bármelyike esetén Ajánlatkérő nem lenne képes az ajánlatok </w:t>
      </w:r>
      <w:r>
        <w:rPr>
          <w:rFonts w:ascii="Bookman Old Style" w:eastAsia="Calibri" w:hAnsi="Bookman Old Style"/>
          <w:sz w:val="21"/>
          <w:szCs w:val="21"/>
          <w:u w:val="single"/>
        </w:rPr>
        <w:t>közbeszerzési dokumentumokban foglaltaknak megfelelő értékelésére</w:t>
      </w:r>
      <w:r w:rsidRPr="00D77C71">
        <w:rPr>
          <w:rFonts w:ascii="Bookman Old Style" w:eastAsia="Calibri" w:hAnsi="Bookman Old Style"/>
          <w:sz w:val="21"/>
          <w:szCs w:val="21"/>
          <w:u w:val="single"/>
        </w:rPr>
        <w:t xml:space="preserve">: </w:t>
      </w:r>
    </w:p>
    <w:p w14:paraId="3E72086E" w14:textId="77777777" w:rsidR="00494051" w:rsidRDefault="00494051" w:rsidP="00494051">
      <w:pPr>
        <w:numPr>
          <w:ilvl w:val="0"/>
          <w:numId w:val="52"/>
        </w:numPr>
        <w:spacing w:line="360" w:lineRule="auto"/>
        <w:ind w:left="567" w:hanging="567"/>
        <w:jc w:val="both"/>
        <w:rPr>
          <w:rFonts w:ascii="Bookman Old Style" w:eastAsia="Calibri" w:hAnsi="Bookman Old Style"/>
          <w:sz w:val="21"/>
          <w:szCs w:val="21"/>
        </w:rPr>
      </w:pPr>
      <w:r>
        <w:rPr>
          <w:rFonts w:ascii="Bookman Old Style" w:eastAsia="Calibri" w:hAnsi="Bookman Old Style"/>
          <w:sz w:val="21"/>
          <w:szCs w:val="21"/>
        </w:rPr>
        <w:t>Ajánlattevő nem nyújt be árazott költségvetést,</w:t>
      </w:r>
    </w:p>
    <w:p w14:paraId="37BA35C9" w14:textId="77777777" w:rsidR="00494051" w:rsidRPr="00D77C71" w:rsidRDefault="00494051" w:rsidP="00494051">
      <w:pPr>
        <w:numPr>
          <w:ilvl w:val="0"/>
          <w:numId w:val="52"/>
        </w:numPr>
        <w:spacing w:line="360" w:lineRule="auto"/>
        <w:ind w:left="567" w:hanging="567"/>
        <w:jc w:val="both"/>
        <w:rPr>
          <w:rFonts w:ascii="Bookman Old Style" w:eastAsia="Calibri" w:hAnsi="Bookman Old Style"/>
          <w:sz w:val="21"/>
          <w:szCs w:val="21"/>
        </w:rPr>
      </w:pPr>
      <w:r>
        <w:rPr>
          <w:rFonts w:ascii="Bookman Old Style" w:eastAsia="Calibri" w:hAnsi="Bookman Old Style"/>
          <w:sz w:val="21"/>
          <w:szCs w:val="21"/>
        </w:rPr>
        <w:t>Ajánlattevő</w:t>
      </w:r>
      <w:r w:rsidRPr="00D77C71">
        <w:rPr>
          <w:rFonts w:ascii="Bookman Old Style" w:eastAsia="Calibri" w:hAnsi="Bookman Old Style"/>
          <w:sz w:val="21"/>
          <w:szCs w:val="21"/>
        </w:rPr>
        <w:t xml:space="preserve"> a költségvetés sorait Ajánlatkérő erre vonatkozó jóváhagyása nélkül (pl. kiegészítő tájékoztatás) új sorral egészíti ki, vagy</w:t>
      </w:r>
    </w:p>
    <w:p w14:paraId="7DAE20FB" w14:textId="77777777" w:rsidR="00494051" w:rsidRPr="00D77C71" w:rsidRDefault="00494051" w:rsidP="00494051">
      <w:pPr>
        <w:numPr>
          <w:ilvl w:val="0"/>
          <w:numId w:val="52"/>
        </w:numPr>
        <w:spacing w:line="360" w:lineRule="auto"/>
        <w:ind w:left="567" w:hanging="567"/>
        <w:jc w:val="both"/>
        <w:rPr>
          <w:rFonts w:ascii="Bookman Old Style" w:eastAsia="Calibri" w:hAnsi="Bookman Old Style"/>
          <w:sz w:val="21"/>
          <w:szCs w:val="21"/>
        </w:rPr>
      </w:pPr>
      <w:r>
        <w:rPr>
          <w:rFonts w:ascii="Bookman Old Style" w:eastAsia="Calibri" w:hAnsi="Bookman Old Style"/>
          <w:sz w:val="21"/>
          <w:szCs w:val="21"/>
        </w:rPr>
        <w:t>Ajánlattevő</w:t>
      </w:r>
      <w:r w:rsidRPr="00D77C71">
        <w:rPr>
          <w:rFonts w:ascii="Bookman Old Style" w:eastAsia="Calibri" w:hAnsi="Bookman Old Style"/>
          <w:sz w:val="21"/>
          <w:szCs w:val="21"/>
        </w:rPr>
        <w:t xml:space="preserve"> a költségvetés sorait Ajánlatkérő erre vonatkozó jóváhagyása nélkül összevonja, vagy</w:t>
      </w:r>
    </w:p>
    <w:p w14:paraId="1C342988" w14:textId="77777777" w:rsidR="00494051" w:rsidRPr="00D77C71" w:rsidRDefault="00494051" w:rsidP="00494051">
      <w:pPr>
        <w:numPr>
          <w:ilvl w:val="0"/>
          <w:numId w:val="52"/>
        </w:numPr>
        <w:spacing w:line="360" w:lineRule="auto"/>
        <w:ind w:left="567" w:hanging="567"/>
        <w:jc w:val="both"/>
        <w:rPr>
          <w:rFonts w:ascii="Bookman Old Style" w:eastAsia="Calibri" w:hAnsi="Bookman Old Style"/>
          <w:sz w:val="21"/>
          <w:szCs w:val="21"/>
        </w:rPr>
      </w:pPr>
      <w:r>
        <w:rPr>
          <w:rFonts w:ascii="Bookman Old Style" w:eastAsia="Calibri" w:hAnsi="Bookman Old Style"/>
          <w:sz w:val="21"/>
          <w:szCs w:val="21"/>
        </w:rPr>
        <w:t>Ajánlattevő</w:t>
      </w:r>
      <w:r w:rsidRPr="00D77C71">
        <w:rPr>
          <w:rFonts w:ascii="Bookman Old Style" w:eastAsia="Calibri" w:hAnsi="Bookman Old Style"/>
          <w:sz w:val="21"/>
          <w:szCs w:val="21"/>
        </w:rPr>
        <w:t xml:space="preserve"> Ajánlatkérő erre vonatkozó jóváhagyása nélkül a költségvetés tételeit, mennyiségi adatait módosítja, vagy</w:t>
      </w:r>
    </w:p>
    <w:p w14:paraId="182A1310" w14:textId="77777777" w:rsidR="00494051" w:rsidRPr="00D77C71" w:rsidRDefault="00494051" w:rsidP="00494051">
      <w:pPr>
        <w:numPr>
          <w:ilvl w:val="0"/>
          <w:numId w:val="52"/>
        </w:numPr>
        <w:spacing w:line="360" w:lineRule="auto"/>
        <w:ind w:left="567" w:hanging="567"/>
        <w:jc w:val="both"/>
        <w:rPr>
          <w:rFonts w:ascii="Bookman Old Style" w:eastAsia="Calibri" w:hAnsi="Bookman Old Style"/>
          <w:sz w:val="21"/>
          <w:szCs w:val="21"/>
        </w:rPr>
      </w:pPr>
      <w:r w:rsidRPr="00D77C71">
        <w:rPr>
          <w:rFonts w:ascii="Bookman Old Style" w:eastAsia="Calibri" w:hAnsi="Bookman Old Style"/>
          <w:sz w:val="21"/>
          <w:szCs w:val="21"/>
        </w:rPr>
        <w:lastRenderedPageBreak/>
        <w:t xml:space="preserve">egyéb módon olyan módosítást eszközöl </w:t>
      </w:r>
      <w:r>
        <w:rPr>
          <w:rFonts w:ascii="Bookman Old Style" w:eastAsia="Calibri" w:hAnsi="Bookman Old Style"/>
          <w:sz w:val="21"/>
          <w:szCs w:val="21"/>
        </w:rPr>
        <w:t>Ajánlattevő</w:t>
      </w:r>
      <w:r w:rsidRPr="00D77C71">
        <w:rPr>
          <w:rFonts w:ascii="Bookman Old Style" w:eastAsia="Calibri" w:hAnsi="Bookman Old Style"/>
          <w:sz w:val="21"/>
          <w:szCs w:val="21"/>
        </w:rPr>
        <w:t xml:space="preserve"> az árazatlan költségvetésen, mely </w:t>
      </w:r>
      <w:r>
        <w:rPr>
          <w:rFonts w:ascii="Bookman Old Style" w:eastAsia="Calibri" w:hAnsi="Bookman Old Style"/>
          <w:sz w:val="21"/>
          <w:szCs w:val="21"/>
        </w:rPr>
        <w:t>alapján az nem felel meg a közbeszerzési dokumentumokban és a vonatkozó jogszabályokban foglaltaknak</w:t>
      </w:r>
      <w:r w:rsidRPr="00D77C71">
        <w:rPr>
          <w:rFonts w:ascii="Bookman Old Style" w:eastAsia="Calibri" w:hAnsi="Bookman Old Style"/>
          <w:sz w:val="21"/>
          <w:szCs w:val="21"/>
        </w:rPr>
        <w:t>.</w:t>
      </w:r>
    </w:p>
    <w:p w14:paraId="2129F952" w14:textId="77777777" w:rsidR="00494051" w:rsidRPr="00D77C71" w:rsidRDefault="00494051" w:rsidP="00494051">
      <w:pPr>
        <w:snapToGrid w:val="0"/>
        <w:spacing w:line="360" w:lineRule="auto"/>
        <w:jc w:val="both"/>
        <w:rPr>
          <w:rFonts w:ascii="Bookman Old Style" w:hAnsi="Bookman Old Style"/>
          <w:color w:val="000000"/>
          <w:sz w:val="21"/>
          <w:szCs w:val="21"/>
        </w:rPr>
      </w:pPr>
    </w:p>
    <w:p w14:paraId="624E9495" w14:textId="77777777" w:rsidR="00494051" w:rsidRDefault="00494051" w:rsidP="00494051">
      <w:pPr>
        <w:spacing w:line="360" w:lineRule="auto"/>
        <w:rPr>
          <w:rFonts w:ascii="Bookman Old Style" w:eastAsia="Calibri" w:hAnsi="Bookman Old Style"/>
          <w:sz w:val="21"/>
          <w:szCs w:val="21"/>
          <w:u w:val="single"/>
        </w:rPr>
      </w:pPr>
      <w:r w:rsidRPr="00D77C71">
        <w:rPr>
          <w:rFonts w:ascii="Bookman Old Style" w:eastAsia="Calibri" w:hAnsi="Bookman Old Style"/>
          <w:sz w:val="21"/>
          <w:szCs w:val="21"/>
          <w:u w:val="single"/>
        </w:rPr>
        <w:t xml:space="preserve">A pontozás az alábbiak szerint történik: </w:t>
      </w:r>
    </w:p>
    <w:p w14:paraId="7BA6F124" w14:textId="77777777" w:rsidR="00494051" w:rsidRPr="00D77C71" w:rsidRDefault="00494051" w:rsidP="00494051">
      <w:pPr>
        <w:spacing w:line="360" w:lineRule="auto"/>
        <w:rPr>
          <w:rFonts w:ascii="Bookman Old Style" w:eastAsia="Calibri" w:hAnsi="Bookman Old Style"/>
          <w:sz w:val="21"/>
          <w:szCs w:val="21"/>
          <w:u w:val="single"/>
        </w:rPr>
      </w:pPr>
    </w:p>
    <w:p w14:paraId="4E7DEA30" w14:textId="77777777" w:rsidR="00494051" w:rsidRPr="00D77C71" w:rsidRDefault="00494051" w:rsidP="00494051">
      <w:pPr>
        <w:adjustRightInd w:val="0"/>
        <w:spacing w:line="360" w:lineRule="auto"/>
        <w:jc w:val="both"/>
        <w:rPr>
          <w:rFonts w:ascii="Bookman Old Style" w:eastAsia="Calibri" w:hAnsi="Bookman Old Style"/>
          <w:sz w:val="21"/>
          <w:szCs w:val="21"/>
        </w:rPr>
      </w:pPr>
      <w:r w:rsidRPr="00D77C71">
        <w:rPr>
          <w:rFonts w:ascii="Bookman Old Style" w:eastAsia="Calibri" w:hAnsi="Bookman Old Style"/>
          <w:sz w:val="21"/>
          <w:szCs w:val="21"/>
        </w:rPr>
        <w:t xml:space="preserve">Ajánlatkérő a Kbt. 69. § (2) bekezdése szerint megfelelőnek talált ajánlatokat </w:t>
      </w:r>
      <w:r w:rsidRPr="00D77C71">
        <w:rPr>
          <w:rFonts w:ascii="Bookman Old Style" w:eastAsia="Calibri" w:hAnsi="Bookman Old Style"/>
          <w:b/>
          <w:sz w:val="21"/>
          <w:szCs w:val="21"/>
        </w:rPr>
        <w:t>fordított arányosítás</w:t>
      </w:r>
      <w:r w:rsidRPr="00D77C71">
        <w:rPr>
          <w:rFonts w:ascii="Bookman Old Style" w:eastAsia="Calibri" w:hAnsi="Bookman Old Style"/>
          <w:sz w:val="21"/>
          <w:szCs w:val="21"/>
        </w:rPr>
        <w:t xml:space="preserve"> módszerével értékeli, amely alatt az alábbi módszert érti és alkalmazza:</w:t>
      </w:r>
    </w:p>
    <w:p w14:paraId="4F8E13DF" w14:textId="77777777" w:rsidR="00494051" w:rsidRDefault="00494051" w:rsidP="00494051">
      <w:pPr>
        <w:adjustRightInd w:val="0"/>
        <w:spacing w:line="360" w:lineRule="auto"/>
        <w:jc w:val="both"/>
        <w:rPr>
          <w:rFonts w:ascii="Bookman Old Style" w:eastAsia="Calibri" w:hAnsi="Bookman Old Style"/>
          <w:sz w:val="21"/>
          <w:szCs w:val="21"/>
        </w:rPr>
      </w:pPr>
      <w:r w:rsidRPr="00D77C71">
        <w:rPr>
          <w:rFonts w:ascii="Bookman Old Style" w:eastAsia="Calibri" w:hAnsi="Bookman Old Style"/>
          <w:sz w:val="21"/>
          <w:szCs w:val="21"/>
        </w:rPr>
        <w:t xml:space="preserve">Ajánlatkérő számára kedvező ezen értékelési módszer alapján, ha alacsony az </w:t>
      </w:r>
      <w:r>
        <w:rPr>
          <w:rFonts w:ascii="Bookman Old Style" w:eastAsia="Calibri" w:hAnsi="Bookman Old Style"/>
          <w:sz w:val="21"/>
          <w:szCs w:val="21"/>
        </w:rPr>
        <w:t>Ajánlattevő</w:t>
      </w:r>
      <w:r w:rsidRPr="00D77C71">
        <w:rPr>
          <w:rFonts w:ascii="Bookman Old Style" w:eastAsia="Calibri" w:hAnsi="Bookman Old Style"/>
          <w:sz w:val="21"/>
          <w:szCs w:val="21"/>
        </w:rPr>
        <w:t xml:space="preserve"> által megajánlott érték. </w:t>
      </w:r>
    </w:p>
    <w:p w14:paraId="189D2316" w14:textId="77777777" w:rsidR="00494051" w:rsidRPr="00D77C71" w:rsidRDefault="00494051" w:rsidP="00494051">
      <w:pPr>
        <w:adjustRightInd w:val="0"/>
        <w:spacing w:line="360" w:lineRule="auto"/>
        <w:jc w:val="both"/>
        <w:rPr>
          <w:rFonts w:ascii="Bookman Old Style" w:eastAsia="Calibri" w:hAnsi="Bookman Old Style"/>
          <w:sz w:val="21"/>
          <w:szCs w:val="21"/>
        </w:rPr>
      </w:pPr>
      <w:r w:rsidRPr="00D77C71">
        <w:rPr>
          <w:rFonts w:ascii="Bookman Old Style" w:eastAsia="Calibri" w:hAnsi="Bookman Old Style"/>
          <w:sz w:val="21"/>
          <w:szCs w:val="21"/>
        </w:rPr>
        <w:t>Ajánlatkérő az előbbiek alapján a legalacsonyabb értéket értékeli a legkedvezőbb megajánlásként, és ebben az esetben a legkedvezőbb ajánlatra e tekintetben a felső ponthatár szerint pontszámot, azaz 10</w:t>
      </w:r>
      <w:r>
        <w:rPr>
          <w:rFonts w:ascii="Bookman Old Style" w:eastAsia="Calibri" w:hAnsi="Bookman Old Style"/>
          <w:sz w:val="21"/>
          <w:szCs w:val="21"/>
        </w:rPr>
        <w:t>,00</w:t>
      </w:r>
      <w:r w:rsidRPr="00D77C71">
        <w:rPr>
          <w:rFonts w:ascii="Bookman Old Style" w:eastAsia="Calibri" w:hAnsi="Bookman Old Style"/>
          <w:sz w:val="21"/>
          <w:szCs w:val="21"/>
        </w:rPr>
        <w:t xml:space="preserve"> pontot ad, a többi ajánlatra pedig a legkedvezőbb tartalmi elemhez viszonyítva fordítottan arányosan számolja ki a pontszámokat a következő képlet alapján:</w:t>
      </w:r>
    </w:p>
    <w:p w14:paraId="5F57CAFF" w14:textId="77777777" w:rsidR="00494051" w:rsidRDefault="00494051" w:rsidP="00494051">
      <w:pPr>
        <w:adjustRightInd w:val="0"/>
        <w:spacing w:line="360" w:lineRule="auto"/>
        <w:ind w:left="284"/>
        <w:jc w:val="center"/>
        <w:rPr>
          <w:rFonts w:ascii="Bookman Old Style" w:hAnsi="Bookman Old Style"/>
          <w:b/>
          <w:sz w:val="21"/>
          <w:szCs w:val="21"/>
          <w:u w:val="single"/>
        </w:rPr>
      </w:pPr>
    </w:p>
    <w:p w14:paraId="461387D5" w14:textId="77777777" w:rsidR="00494051" w:rsidRPr="000E25BC" w:rsidRDefault="00494051" w:rsidP="00494051">
      <w:pPr>
        <w:adjustRightInd w:val="0"/>
        <w:spacing w:line="360" w:lineRule="auto"/>
        <w:ind w:left="284"/>
        <w:jc w:val="center"/>
        <w:rPr>
          <w:rFonts w:ascii="Bookman Old Style" w:hAnsi="Bookman Old Style"/>
          <w:b/>
          <w:sz w:val="21"/>
          <w:szCs w:val="21"/>
          <w:u w:val="single"/>
          <w:vertAlign w:val="subscript"/>
        </w:rPr>
      </w:pPr>
      <w:r w:rsidRPr="000E25BC">
        <w:rPr>
          <w:rFonts w:ascii="Bookman Old Style" w:hAnsi="Bookman Old Style"/>
          <w:b/>
          <w:sz w:val="21"/>
          <w:szCs w:val="21"/>
          <w:u w:val="single"/>
        </w:rPr>
        <w:t>P = (Ajánlat</w:t>
      </w:r>
      <w:r w:rsidRPr="000E25BC">
        <w:rPr>
          <w:rFonts w:ascii="Bookman Old Style" w:hAnsi="Bookman Old Style"/>
          <w:b/>
          <w:sz w:val="21"/>
          <w:szCs w:val="21"/>
          <w:u w:val="single"/>
          <w:vertAlign w:val="subscript"/>
        </w:rPr>
        <w:t>legjobb</w:t>
      </w:r>
      <w:r w:rsidRPr="000E25BC">
        <w:rPr>
          <w:rFonts w:ascii="Bookman Old Style" w:hAnsi="Bookman Old Style"/>
          <w:b/>
          <w:sz w:val="21"/>
          <w:szCs w:val="21"/>
          <w:u w:val="single"/>
        </w:rPr>
        <w:t xml:space="preserve"> / Ajánlat</w:t>
      </w:r>
      <w:r w:rsidRPr="000E25BC">
        <w:rPr>
          <w:rFonts w:ascii="Bookman Old Style" w:hAnsi="Bookman Old Style"/>
          <w:b/>
          <w:sz w:val="21"/>
          <w:szCs w:val="21"/>
          <w:u w:val="single"/>
          <w:vertAlign w:val="subscript"/>
        </w:rPr>
        <w:t>vizsgált</w:t>
      </w:r>
      <w:r w:rsidRPr="000E25BC">
        <w:rPr>
          <w:rFonts w:ascii="Bookman Old Style" w:hAnsi="Bookman Old Style"/>
          <w:b/>
          <w:sz w:val="21"/>
          <w:szCs w:val="21"/>
          <w:u w:val="single"/>
        </w:rPr>
        <w:t>) x (Pontszám</w:t>
      </w:r>
      <w:r w:rsidRPr="000E25BC">
        <w:rPr>
          <w:rFonts w:ascii="Bookman Old Style" w:hAnsi="Bookman Old Style"/>
          <w:b/>
          <w:sz w:val="21"/>
          <w:szCs w:val="21"/>
          <w:u w:val="single"/>
          <w:vertAlign w:val="subscript"/>
        </w:rPr>
        <w:t xml:space="preserve">max – </w:t>
      </w:r>
      <w:r w:rsidRPr="000E25BC">
        <w:rPr>
          <w:rFonts w:ascii="Bookman Old Style" w:hAnsi="Bookman Old Style"/>
          <w:b/>
          <w:sz w:val="21"/>
          <w:szCs w:val="21"/>
          <w:u w:val="single"/>
        </w:rPr>
        <w:t>Pontszám</w:t>
      </w:r>
      <w:r w:rsidRPr="000E25BC">
        <w:rPr>
          <w:rFonts w:ascii="Bookman Old Style" w:hAnsi="Bookman Old Style"/>
          <w:b/>
          <w:sz w:val="21"/>
          <w:szCs w:val="21"/>
          <w:u w:val="single"/>
          <w:vertAlign w:val="subscript"/>
        </w:rPr>
        <w:t>min</w:t>
      </w:r>
      <w:r w:rsidRPr="000E25BC">
        <w:rPr>
          <w:rFonts w:ascii="Bookman Old Style" w:hAnsi="Bookman Old Style"/>
          <w:b/>
          <w:sz w:val="21"/>
          <w:szCs w:val="21"/>
          <w:u w:val="single"/>
        </w:rPr>
        <w:t>) + Pontszám</w:t>
      </w:r>
      <w:r w:rsidRPr="000E25BC">
        <w:rPr>
          <w:rFonts w:ascii="Bookman Old Style" w:hAnsi="Bookman Old Style"/>
          <w:b/>
          <w:sz w:val="21"/>
          <w:szCs w:val="21"/>
          <w:u w:val="single"/>
          <w:vertAlign w:val="subscript"/>
        </w:rPr>
        <w:t>min</w:t>
      </w:r>
    </w:p>
    <w:p w14:paraId="764EBF22" w14:textId="77777777" w:rsidR="00494051" w:rsidRDefault="00494051" w:rsidP="00494051">
      <w:pPr>
        <w:adjustRightInd w:val="0"/>
        <w:spacing w:line="360" w:lineRule="auto"/>
        <w:ind w:left="284"/>
        <w:jc w:val="both"/>
        <w:rPr>
          <w:rFonts w:ascii="Bookman Old Style" w:hAnsi="Bookman Old Style"/>
          <w:sz w:val="21"/>
          <w:szCs w:val="21"/>
        </w:rPr>
      </w:pPr>
    </w:p>
    <w:p w14:paraId="46076380" w14:textId="77777777" w:rsidR="00FD2A34" w:rsidRDefault="00FD2A34" w:rsidP="00494051">
      <w:pPr>
        <w:adjustRightInd w:val="0"/>
        <w:spacing w:line="360" w:lineRule="auto"/>
        <w:ind w:left="284"/>
        <w:jc w:val="both"/>
        <w:rPr>
          <w:rFonts w:ascii="Bookman Old Style" w:hAnsi="Bookman Old Style"/>
          <w:sz w:val="21"/>
          <w:szCs w:val="21"/>
        </w:rPr>
      </w:pPr>
    </w:p>
    <w:p w14:paraId="248111EC" w14:textId="77777777" w:rsidR="00494051" w:rsidRPr="000E25BC" w:rsidRDefault="00494051" w:rsidP="00494051">
      <w:pPr>
        <w:adjustRightInd w:val="0"/>
        <w:spacing w:line="360" w:lineRule="auto"/>
        <w:jc w:val="both"/>
        <w:rPr>
          <w:rFonts w:ascii="Bookman Old Style" w:hAnsi="Bookman Old Style"/>
          <w:sz w:val="21"/>
          <w:szCs w:val="21"/>
        </w:rPr>
      </w:pPr>
      <w:r w:rsidRPr="000E25BC">
        <w:rPr>
          <w:rFonts w:ascii="Bookman Old Style" w:hAnsi="Bookman Old Style"/>
          <w:sz w:val="21"/>
          <w:szCs w:val="21"/>
        </w:rPr>
        <w:t>Ahol,</w:t>
      </w:r>
    </w:p>
    <w:p w14:paraId="06995E35" w14:textId="77777777" w:rsidR="00494051" w:rsidRPr="000E25BC" w:rsidRDefault="00494051" w:rsidP="00494051">
      <w:pPr>
        <w:adjustRightInd w:val="0"/>
        <w:spacing w:line="360" w:lineRule="auto"/>
        <w:jc w:val="both"/>
        <w:rPr>
          <w:rFonts w:ascii="Bookman Old Style" w:hAnsi="Bookman Old Style"/>
          <w:sz w:val="21"/>
          <w:szCs w:val="21"/>
        </w:rPr>
      </w:pPr>
      <w:r w:rsidRPr="000E25BC">
        <w:rPr>
          <w:rFonts w:ascii="Bookman Old Style" w:hAnsi="Bookman Old Style"/>
          <w:sz w:val="21"/>
          <w:szCs w:val="21"/>
        </w:rPr>
        <w:t>P: a vizsgált ajánlati elem adott szempontra vonatkozó pontszáma</w:t>
      </w:r>
    </w:p>
    <w:p w14:paraId="44BFD811" w14:textId="77777777" w:rsidR="00494051" w:rsidRPr="000E25BC" w:rsidRDefault="00494051" w:rsidP="00494051">
      <w:pPr>
        <w:adjustRightInd w:val="0"/>
        <w:spacing w:line="360" w:lineRule="auto"/>
        <w:jc w:val="both"/>
        <w:rPr>
          <w:rFonts w:ascii="Bookman Old Style" w:hAnsi="Bookman Old Style"/>
          <w:sz w:val="21"/>
          <w:szCs w:val="21"/>
        </w:rPr>
      </w:pPr>
      <w:r w:rsidRPr="000E25BC">
        <w:rPr>
          <w:rFonts w:ascii="Bookman Old Style" w:hAnsi="Bookman Old Style"/>
          <w:sz w:val="21"/>
          <w:szCs w:val="21"/>
        </w:rPr>
        <w:t>Pontszám</w:t>
      </w:r>
      <w:r w:rsidRPr="000E25BC">
        <w:rPr>
          <w:rFonts w:ascii="Bookman Old Style" w:hAnsi="Bookman Old Style"/>
          <w:sz w:val="21"/>
          <w:szCs w:val="21"/>
          <w:vertAlign w:val="subscript"/>
        </w:rPr>
        <w:t>max</w:t>
      </w:r>
      <w:r w:rsidRPr="000E25BC">
        <w:rPr>
          <w:rFonts w:ascii="Bookman Old Style" w:hAnsi="Bookman Old Style"/>
          <w:sz w:val="21"/>
          <w:szCs w:val="21"/>
        </w:rPr>
        <w:t>: a pontskála felső határa, azaz 10</w:t>
      </w:r>
      <w:r>
        <w:rPr>
          <w:rFonts w:ascii="Bookman Old Style" w:hAnsi="Bookman Old Style"/>
          <w:sz w:val="21"/>
          <w:szCs w:val="21"/>
        </w:rPr>
        <w:t>,00</w:t>
      </w:r>
    </w:p>
    <w:p w14:paraId="0ED0E297" w14:textId="620FF03A" w:rsidR="00494051" w:rsidRPr="000E25BC" w:rsidRDefault="00494051" w:rsidP="00494051">
      <w:pPr>
        <w:adjustRightInd w:val="0"/>
        <w:spacing w:line="360" w:lineRule="auto"/>
        <w:jc w:val="both"/>
        <w:rPr>
          <w:rFonts w:ascii="Bookman Old Style" w:hAnsi="Bookman Old Style"/>
          <w:sz w:val="21"/>
          <w:szCs w:val="21"/>
        </w:rPr>
      </w:pPr>
      <w:r w:rsidRPr="000E25BC">
        <w:rPr>
          <w:rFonts w:ascii="Bookman Old Style" w:hAnsi="Bookman Old Style"/>
          <w:sz w:val="21"/>
          <w:szCs w:val="21"/>
        </w:rPr>
        <w:t>Pontszám</w:t>
      </w:r>
      <w:r w:rsidRPr="000E25BC">
        <w:rPr>
          <w:rFonts w:ascii="Bookman Old Style" w:hAnsi="Bookman Old Style"/>
          <w:sz w:val="21"/>
          <w:szCs w:val="21"/>
          <w:vertAlign w:val="subscript"/>
        </w:rPr>
        <w:t>min</w:t>
      </w:r>
      <w:r w:rsidRPr="000E25BC">
        <w:rPr>
          <w:rFonts w:ascii="Bookman Old Style" w:hAnsi="Bookman Old Style"/>
          <w:sz w:val="21"/>
          <w:szCs w:val="21"/>
        </w:rPr>
        <w:t>:</w:t>
      </w:r>
      <w:r w:rsidR="00075471">
        <w:rPr>
          <w:rFonts w:ascii="Bookman Old Style" w:hAnsi="Bookman Old Style"/>
          <w:sz w:val="21"/>
          <w:szCs w:val="21"/>
        </w:rPr>
        <w:t xml:space="preserve"> a pontskála alsó határa, azaz 0</w:t>
      </w:r>
      <w:r>
        <w:rPr>
          <w:rFonts w:ascii="Bookman Old Style" w:hAnsi="Bookman Old Style"/>
          <w:sz w:val="21"/>
          <w:szCs w:val="21"/>
        </w:rPr>
        <w:t>,00</w:t>
      </w:r>
    </w:p>
    <w:p w14:paraId="7E91693C" w14:textId="77777777" w:rsidR="00494051" w:rsidRPr="000E25BC" w:rsidRDefault="00494051" w:rsidP="00494051">
      <w:pPr>
        <w:adjustRightInd w:val="0"/>
        <w:spacing w:line="360" w:lineRule="auto"/>
        <w:jc w:val="both"/>
        <w:rPr>
          <w:rFonts w:ascii="Bookman Old Style" w:hAnsi="Bookman Old Style"/>
          <w:sz w:val="21"/>
          <w:szCs w:val="21"/>
        </w:rPr>
      </w:pPr>
      <w:r w:rsidRPr="000E25BC">
        <w:rPr>
          <w:rFonts w:ascii="Bookman Old Style" w:hAnsi="Bookman Old Style"/>
          <w:sz w:val="21"/>
          <w:szCs w:val="21"/>
        </w:rPr>
        <w:t>Ajánlat</w:t>
      </w:r>
      <w:r w:rsidRPr="000E25BC">
        <w:rPr>
          <w:rFonts w:ascii="Bookman Old Style" w:hAnsi="Bookman Old Style"/>
          <w:sz w:val="21"/>
          <w:szCs w:val="21"/>
          <w:vertAlign w:val="subscript"/>
        </w:rPr>
        <w:t>legjobb</w:t>
      </w:r>
      <w:r w:rsidRPr="000E25BC">
        <w:rPr>
          <w:rFonts w:ascii="Bookman Old Style" w:hAnsi="Bookman Old Style"/>
          <w:sz w:val="21"/>
          <w:szCs w:val="21"/>
        </w:rPr>
        <w:t>: a legelőnyösebb ajánlat tartalmi eleme</w:t>
      </w:r>
    </w:p>
    <w:p w14:paraId="2B7F0D59" w14:textId="77777777" w:rsidR="00494051" w:rsidRDefault="00494051" w:rsidP="00494051">
      <w:pPr>
        <w:adjustRightInd w:val="0"/>
        <w:spacing w:line="360" w:lineRule="auto"/>
        <w:jc w:val="both"/>
        <w:rPr>
          <w:rFonts w:ascii="Bookman Old Style" w:hAnsi="Bookman Old Style"/>
          <w:sz w:val="21"/>
          <w:szCs w:val="21"/>
        </w:rPr>
      </w:pPr>
      <w:r w:rsidRPr="000E25BC">
        <w:rPr>
          <w:rFonts w:ascii="Bookman Old Style" w:hAnsi="Bookman Old Style"/>
          <w:sz w:val="21"/>
          <w:szCs w:val="21"/>
        </w:rPr>
        <w:t>Ajánlat</w:t>
      </w:r>
      <w:r w:rsidRPr="000E25BC">
        <w:rPr>
          <w:rFonts w:ascii="Bookman Old Style" w:hAnsi="Bookman Old Style"/>
          <w:sz w:val="21"/>
          <w:szCs w:val="21"/>
          <w:vertAlign w:val="subscript"/>
        </w:rPr>
        <w:t>vizsgált</w:t>
      </w:r>
      <w:r w:rsidRPr="000E25BC">
        <w:rPr>
          <w:rFonts w:ascii="Bookman Old Style" w:hAnsi="Bookman Old Style"/>
          <w:sz w:val="21"/>
          <w:szCs w:val="21"/>
        </w:rPr>
        <w:t>: a vizsgált ajánlat tartalmi eleme</w:t>
      </w:r>
    </w:p>
    <w:p w14:paraId="442FCE32" w14:textId="77777777" w:rsidR="00494051" w:rsidRPr="000E25BC" w:rsidRDefault="00494051" w:rsidP="00494051">
      <w:pPr>
        <w:adjustRightInd w:val="0"/>
        <w:spacing w:line="360" w:lineRule="auto"/>
        <w:jc w:val="both"/>
        <w:rPr>
          <w:rFonts w:ascii="Bookman Old Style" w:hAnsi="Bookman Old Style"/>
          <w:sz w:val="21"/>
          <w:szCs w:val="21"/>
        </w:rPr>
      </w:pPr>
    </w:p>
    <w:p w14:paraId="79063D36" w14:textId="5B2B94C2" w:rsidR="00F121F9" w:rsidRDefault="00F121F9" w:rsidP="00F121F9">
      <w:pPr>
        <w:adjustRightInd w:val="0"/>
        <w:spacing w:line="360" w:lineRule="auto"/>
        <w:jc w:val="both"/>
        <w:rPr>
          <w:rFonts w:ascii="Bookman Old Style" w:eastAsia="Calibri" w:hAnsi="Bookman Old Style"/>
          <w:b/>
          <w:sz w:val="21"/>
          <w:szCs w:val="21"/>
          <w:u w:val="single"/>
        </w:rPr>
      </w:pPr>
      <w:r>
        <w:rPr>
          <w:rFonts w:ascii="Bookman Old Style" w:eastAsia="Calibri" w:hAnsi="Bookman Old Style"/>
          <w:b/>
          <w:sz w:val="21"/>
          <w:szCs w:val="21"/>
          <w:u w:val="single"/>
        </w:rPr>
        <w:t xml:space="preserve">MINŐSÉGI SZEMPONT: </w:t>
      </w:r>
    </w:p>
    <w:p w14:paraId="09B40B8B" w14:textId="77777777" w:rsidR="00F121F9" w:rsidRDefault="00F121F9" w:rsidP="00F121F9">
      <w:pPr>
        <w:adjustRightInd w:val="0"/>
        <w:spacing w:line="360" w:lineRule="auto"/>
        <w:jc w:val="both"/>
        <w:rPr>
          <w:rFonts w:ascii="Bookman Old Style" w:eastAsia="Calibri" w:hAnsi="Bookman Old Style"/>
          <w:b/>
          <w:sz w:val="21"/>
          <w:szCs w:val="21"/>
          <w:u w:val="single"/>
        </w:rPr>
      </w:pPr>
    </w:p>
    <w:p w14:paraId="09667AE2" w14:textId="5B6CD7B1" w:rsidR="0009698D" w:rsidRPr="001819A9" w:rsidRDefault="0009698D" w:rsidP="0009698D">
      <w:pPr>
        <w:pStyle w:val="Listabekezds"/>
        <w:numPr>
          <w:ilvl w:val="0"/>
          <w:numId w:val="53"/>
        </w:numPr>
        <w:suppressAutoHyphens/>
        <w:ind w:hanging="720"/>
        <w:jc w:val="both"/>
        <w:rPr>
          <w:rFonts w:ascii="Bookman Old Style" w:eastAsia="Calibri" w:hAnsi="Bookman Old Style"/>
          <w:b/>
          <w:sz w:val="21"/>
          <w:szCs w:val="21"/>
          <w:u w:val="single"/>
        </w:rPr>
      </w:pPr>
      <w:r w:rsidRPr="00DD345E">
        <w:rPr>
          <w:rFonts w:ascii="Bookman Old Style" w:hAnsi="Bookman Old Style"/>
          <w:b/>
          <w:sz w:val="21"/>
          <w:szCs w:val="21"/>
          <w:u w:val="single"/>
        </w:rPr>
        <w:t>Környezetvédelmi-fenntarthatósági vállalások a kivitelezés vonatkozásában</w:t>
      </w:r>
      <w:r w:rsidRPr="001819A9">
        <w:rPr>
          <w:rFonts w:ascii="Bookman Old Style" w:eastAsia="Calibri" w:hAnsi="Bookman Old Style"/>
          <w:b/>
          <w:sz w:val="21"/>
          <w:szCs w:val="21"/>
          <w:u w:val="single"/>
        </w:rPr>
        <w:t xml:space="preserve">, súlyszáma: </w:t>
      </w:r>
      <w:r>
        <w:rPr>
          <w:rFonts w:ascii="Bookman Old Style" w:eastAsia="Calibri" w:hAnsi="Bookman Old Style"/>
          <w:b/>
          <w:sz w:val="21"/>
          <w:szCs w:val="21"/>
          <w:u w:val="single"/>
        </w:rPr>
        <w:t>3</w:t>
      </w:r>
      <w:r>
        <w:rPr>
          <w:rFonts w:ascii="Bookman Old Style" w:hAnsi="Bookman Old Style"/>
          <w:b/>
          <w:sz w:val="21"/>
          <w:szCs w:val="21"/>
          <w:u w:val="single"/>
        </w:rPr>
        <w:t>0</w:t>
      </w:r>
    </w:p>
    <w:p w14:paraId="3B84DC4F" w14:textId="77777777" w:rsidR="0009698D" w:rsidRPr="007A1176" w:rsidRDefault="0009698D" w:rsidP="0009698D">
      <w:pPr>
        <w:suppressAutoHyphens/>
        <w:jc w:val="both"/>
        <w:rPr>
          <w:rFonts w:ascii="Bookman Old Style" w:hAnsi="Bookman Old Style" w:cs="Bookman Old Style"/>
          <w:sz w:val="21"/>
          <w:szCs w:val="21"/>
        </w:rPr>
      </w:pPr>
    </w:p>
    <w:p w14:paraId="7304A2FB" w14:textId="2295B48D" w:rsidR="0009698D" w:rsidRPr="00D758AC" w:rsidRDefault="0009698D" w:rsidP="0009698D">
      <w:pPr>
        <w:numPr>
          <w:ilvl w:val="1"/>
          <w:numId w:val="53"/>
        </w:numPr>
        <w:adjustRightInd w:val="0"/>
        <w:ind w:left="709" w:hanging="720"/>
        <w:jc w:val="both"/>
        <w:rPr>
          <w:rFonts w:ascii="Bookman Old Style" w:hAnsi="Bookman Old Style"/>
          <w:bCs/>
          <w:sz w:val="21"/>
          <w:szCs w:val="21"/>
        </w:rPr>
      </w:pPr>
      <w:r w:rsidRPr="00D758AC">
        <w:rPr>
          <w:rFonts w:ascii="Bookman Old Style" w:hAnsi="Bookman Old Style"/>
          <w:bCs/>
          <w:sz w:val="21"/>
          <w:szCs w:val="21"/>
        </w:rPr>
        <w:t xml:space="preserve">Ajánlatkérő jelen értékelési szempont vonatkozásában azt vizsgálja, hogy Ajánlattevő a teljesítés során az alábbiakban felsoroltak közül milyen </w:t>
      </w:r>
      <w:r w:rsidRPr="00553B7A">
        <w:rPr>
          <w:rFonts w:ascii="Bookman Old Style" w:hAnsi="Bookman Old Style"/>
          <w:bCs/>
          <w:sz w:val="21"/>
          <w:szCs w:val="21"/>
        </w:rPr>
        <w:t xml:space="preserve">Környezetvédelmi –fenntarthatósági </w:t>
      </w:r>
      <w:r w:rsidRPr="00D758AC">
        <w:rPr>
          <w:rFonts w:ascii="Bookman Old Style" w:hAnsi="Bookman Old Style"/>
          <w:bCs/>
          <w:sz w:val="21"/>
          <w:szCs w:val="21"/>
        </w:rPr>
        <w:t>vállalásokat tesz</w:t>
      </w:r>
      <w:r>
        <w:rPr>
          <w:rFonts w:ascii="Bookman Old Style" w:hAnsi="Bookman Old Style"/>
          <w:bCs/>
          <w:sz w:val="21"/>
          <w:szCs w:val="21"/>
        </w:rPr>
        <w:t xml:space="preserve"> a kivitelezés vonatkozásában</w:t>
      </w:r>
      <w:r w:rsidRPr="00D758AC">
        <w:rPr>
          <w:rFonts w:ascii="Bookman Old Style" w:hAnsi="Bookman Old Style"/>
          <w:bCs/>
          <w:sz w:val="21"/>
          <w:szCs w:val="21"/>
        </w:rPr>
        <w:t xml:space="preserve">. </w:t>
      </w:r>
      <w:r w:rsidRPr="00034C63">
        <w:rPr>
          <w:rFonts w:ascii="Bookman Old Style" w:hAnsi="Bookman Old Style"/>
          <w:b/>
          <w:bCs/>
          <w:sz w:val="21"/>
          <w:szCs w:val="21"/>
          <w:u w:val="single"/>
        </w:rPr>
        <w:t>Ajánlattevő cégszerű aláírással ellátva ajánlatban csatolja az alábbi táblázatot, mint szakmai ajánlatát a vállalásokkal kitöltve.</w:t>
      </w:r>
    </w:p>
    <w:p w14:paraId="13ED60B0" w14:textId="77777777" w:rsidR="0009698D" w:rsidRPr="00D758AC" w:rsidRDefault="0009698D" w:rsidP="0009698D">
      <w:pPr>
        <w:rPr>
          <w:rFonts w:ascii="Bookman Old Style" w:hAnsi="Bookman Old Style" w:cs="Bookman Old Style"/>
          <w:sz w:val="21"/>
          <w:szCs w:val="21"/>
        </w:rPr>
      </w:pPr>
    </w:p>
    <w:p w14:paraId="14A2E9D3" w14:textId="77777777" w:rsidR="0009698D" w:rsidRDefault="0009698D" w:rsidP="0009698D">
      <w:pPr>
        <w:numPr>
          <w:ilvl w:val="1"/>
          <w:numId w:val="53"/>
        </w:numPr>
        <w:adjustRightInd w:val="0"/>
        <w:ind w:left="709" w:hanging="720"/>
        <w:jc w:val="both"/>
        <w:rPr>
          <w:rFonts w:ascii="Bookman Old Style" w:hAnsi="Bookman Old Style"/>
          <w:bCs/>
          <w:sz w:val="21"/>
          <w:szCs w:val="21"/>
        </w:rPr>
      </w:pPr>
      <w:r w:rsidRPr="00D758AC">
        <w:rPr>
          <w:rFonts w:ascii="Bookman Old Style" w:hAnsi="Bookman Old Style"/>
          <w:bCs/>
          <w:sz w:val="21"/>
          <w:szCs w:val="21"/>
        </w:rPr>
        <w:t xml:space="preserve">Az értékelés során ajánlatkérő kizárólag az alábbi táblázatban szereplő </w:t>
      </w:r>
      <w:r>
        <w:rPr>
          <w:rFonts w:ascii="Bookman Old Style" w:hAnsi="Bookman Old Style"/>
          <w:bCs/>
          <w:sz w:val="21"/>
          <w:szCs w:val="21"/>
        </w:rPr>
        <w:t>Ajánlattevői vállalást értékeli</w:t>
      </w:r>
      <w:r w:rsidRPr="00D758AC">
        <w:rPr>
          <w:rFonts w:ascii="Bookman Old Style" w:hAnsi="Bookman Old Style"/>
          <w:bCs/>
          <w:sz w:val="21"/>
          <w:szCs w:val="21"/>
        </w:rPr>
        <w:t>.</w:t>
      </w:r>
    </w:p>
    <w:p w14:paraId="48F10BBC" w14:textId="77777777" w:rsidR="0009698D" w:rsidRDefault="0009698D" w:rsidP="0009698D">
      <w:pPr>
        <w:adjustRightInd w:val="0"/>
        <w:jc w:val="both"/>
        <w:rPr>
          <w:rFonts w:ascii="Bookman Old Style" w:hAnsi="Bookman Old Style"/>
          <w:bCs/>
          <w:sz w:val="21"/>
          <w:szCs w:val="21"/>
        </w:rPr>
      </w:pPr>
    </w:p>
    <w:p w14:paraId="625BFB18" w14:textId="77777777" w:rsidR="0009698D" w:rsidRDefault="0009698D" w:rsidP="0009698D">
      <w:pPr>
        <w:numPr>
          <w:ilvl w:val="1"/>
          <w:numId w:val="53"/>
        </w:numPr>
        <w:adjustRightInd w:val="0"/>
        <w:ind w:left="709" w:hanging="720"/>
        <w:jc w:val="both"/>
        <w:rPr>
          <w:rFonts w:ascii="Bookman Old Style" w:hAnsi="Bookman Old Style"/>
          <w:bCs/>
          <w:sz w:val="21"/>
          <w:szCs w:val="21"/>
        </w:rPr>
      </w:pPr>
      <w:r w:rsidRPr="00D758AC">
        <w:rPr>
          <w:rFonts w:ascii="Bookman Old Style" w:hAnsi="Bookman Old Style"/>
          <w:bCs/>
          <w:sz w:val="21"/>
          <w:szCs w:val="21"/>
        </w:rPr>
        <w:t xml:space="preserve">Az alábbi táblázatban nem szereplő Ajánlattevői vállalás(oka)t Ajánlatkérő nem veszi figyelembe az értékelés során. A táblázatban azon előírt </w:t>
      </w:r>
      <w:r w:rsidRPr="00553B7A">
        <w:rPr>
          <w:rFonts w:ascii="Bookman Old Style" w:hAnsi="Bookman Old Style"/>
          <w:bCs/>
          <w:sz w:val="21"/>
          <w:szCs w:val="21"/>
        </w:rPr>
        <w:t xml:space="preserve">Környezetvédelmi –fenntarthatósági </w:t>
      </w:r>
      <w:r w:rsidRPr="00D758AC">
        <w:rPr>
          <w:rFonts w:ascii="Bookman Old Style" w:hAnsi="Bookman Old Style"/>
          <w:bCs/>
          <w:sz w:val="21"/>
          <w:szCs w:val="21"/>
        </w:rPr>
        <w:t xml:space="preserve">vállalások esetében, melyeket Ajánlattevő a szerződés teljesítése </w:t>
      </w:r>
      <w:r w:rsidRPr="00D758AC">
        <w:rPr>
          <w:rFonts w:ascii="Bookman Old Style" w:hAnsi="Bookman Old Style"/>
          <w:bCs/>
          <w:sz w:val="21"/>
          <w:szCs w:val="21"/>
        </w:rPr>
        <w:lastRenderedPageBreak/>
        <w:t>során vállal „igen”, melyet nem vállal a táblázatban „nem” megjelölést kell rögzíteni.</w:t>
      </w:r>
    </w:p>
    <w:p w14:paraId="7DBCB2B7" w14:textId="77777777" w:rsidR="0009698D" w:rsidRDefault="0009698D" w:rsidP="0009698D">
      <w:pPr>
        <w:suppressAutoHyphens/>
        <w:jc w:val="both"/>
        <w:rPr>
          <w:rFonts w:ascii="Bookman Old Style" w:hAnsi="Bookman Old Style" w:cs="Bookman Old Style"/>
          <w:sz w:val="21"/>
          <w:szCs w:val="21"/>
        </w:rPr>
      </w:pPr>
    </w:p>
    <w:tbl>
      <w:tblPr>
        <w:tblW w:w="90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2"/>
        <w:gridCol w:w="6379"/>
        <w:gridCol w:w="1701"/>
      </w:tblGrid>
      <w:tr w:rsidR="0009698D" w:rsidRPr="00661559" w14:paraId="4BE3B230" w14:textId="77777777" w:rsidTr="009D0CA3">
        <w:trPr>
          <w:tblHeader/>
          <w:jc w:val="center"/>
        </w:trPr>
        <w:tc>
          <w:tcPr>
            <w:tcW w:w="9002" w:type="dxa"/>
            <w:gridSpan w:val="3"/>
            <w:shd w:val="clear" w:color="auto" w:fill="92D050"/>
          </w:tcPr>
          <w:p w14:paraId="4B20FF01" w14:textId="77777777" w:rsidR="0009698D" w:rsidRPr="00661559" w:rsidRDefault="0009698D" w:rsidP="009D0CA3">
            <w:pPr>
              <w:widowControl w:val="0"/>
              <w:autoSpaceDE w:val="0"/>
              <w:autoSpaceDN w:val="0"/>
              <w:ind w:left="-11"/>
              <w:jc w:val="center"/>
              <w:rPr>
                <w:rFonts w:ascii="Bookman Old Style" w:hAnsi="Bookman Old Style"/>
                <w:bCs/>
                <w:sz w:val="21"/>
                <w:szCs w:val="21"/>
              </w:rPr>
            </w:pPr>
            <w:r w:rsidRPr="00DD345E">
              <w:rPr>
                <w:rFonts w:ascii="Bookman Old Style" w:hAnsi="Bookman Old Style"/>
                <w:b/>
                <w:bCs/>
                <w:sz w:val="21"/>
                <w:szCs w:val="21"/>
                <w:u w:val="single"/>
              </w:rPr>
              <w:t>Környezetvédelmi –</w:t>
            </w:r>
            <w:r w:rsidRPr="00DD345E">
              <w:rPr>
                <w:b/>
                <w:u w:val="single"/>
              </w:rPr>
              <w:t xml:space="preserve"> </w:t>
            </w:r>
            <w:r w:rsidRPr="00DD345E">
              <w:rPr>
                <w:rFonts w:ascii="Bookman Old Style" w:hAnsi="Bookman Old Style"/>
                <w:b/>
                <w:bCs/>
                <w:sz w:val="21"/>
                <w:szCs w:val="21"/>
                <w:u w:val="single"/>
              </w:rPr>
              <w:t>fenntarthatósági vállalások a tervezés és a kivitelezés vonatkozásában tett vállalások</w:t>
            </w:r>
          </w:p>
        </w:tc>
      </w:tr>
      <w:tr w:rsidR="0009698D" w:rsidRPr="00661559" w14:paraId="3A0199D2" w14:textId="77777777" w:rsidTr="009D0CA3">
        <w:trPr>
          <w:tblHeader/>
          <w:jc w:val="center"/>
        </w:trPr>
        <w:tc>
          <w:tcPr>
            <w:tcW w:w="922" w:type="dxa"/>
            <w:shd w:val="clear" w:color="auto" w:fill="92D050"/>
          </w:tcPr>
          <w:p w14:paraId="7937B9B2" w14:textId="77777777" w:rsidR="0009698D" w:rsidRPr="00661559" w:rsidRDefault="0009698D" w:rsidP="009D0CA3">
            <w:pPr>
              <w:widowControl w:val="0"/>
              <w:autoSpaceDE w:val="0"/>
              <w:autoSpaceDN w:val="0"/>
              <w:ind w:left="-11"/>
              <w:jc w:val="center"/>
              <w:rPr>
                <w:rFonts w:ascii="Bookman Old Style" w:hAnsi="Bookman Old Style"/>
                <w:b/>
                <w:bCs/>
                <w:sz w:val="21"/>
                <w:szCs w:val="21"/>
              </w:rPr>
            </w:pPr>
            <w:r w:rsidRPr="00661559">
              <w:rPr>
                <w:rFonts w:ascii="Bookman Old Style" w:hAnsi="Bookman Old Style"/>
                <w:b/>
                <w:bCs/>
                <w:sz w:val="21"/>
                <w:szCs w:val="21"/>
              </w:rPr>
              <w:t>Ssz.</w:t>
            </w:r>
          </w:p>
        </w:tc>
        <w:tc>
          <w:tcPr>
            <w:tcW w:w="6379" w:type="dxa"/>
            <w:shd w:val="clear" w:color="auto" w:fill="92D050"/>
            <w:vAlign w:val="center"/>
          </w:tcPr>
          <w:p w14:paraId="69DBCED5" w14:textId="77777777" w:rsidR="0009698D" w:rsidRPr="00661559" w:rsidRDefault="0009698D" w:rsidP="009D0CA3">
            <w:pPr>
              <w:widowControl w:val="0"/>
              <w:autoSpaceDE w:val="0"/>
              <w:autoSpaceDN w:val="0"/>
              <w:ind w:left="-11"/>
              <w:jc w:val="center"/>
              <w:rPr>
                <w:rFonts w:ascii="Bookman Old Style" w:hAnsi="Bookman Old Style"/>
                <w:b/>
                <w:bCs/>
                <w:sz w:val="21"/>
                <w:szCs w:val="21"/>
              </w:rPr>
            </w:pPr>
            <w:r w:rsidRPr="00661559">
              <w:rPr>
                <w:rFonts w:ascii="Bookman Old Style" w:hAnsi="Bookman Old Style"/>
                <w:b/>
                <w:bCs/>
                <w:sz w:val="21"/>
                <w:szCs w:val="21"/>
              </w:rPr>
              <w:t>Megajánlás</w:t>
            </w:r>
          </w:p>
        </w:tc>
        <w:tc>
          <w:tcPr>
            <w:tcW w:w="1701" w:type="dxa"/>
            <w:shd w:val="clear" w:color="auto" w:fill="92D050"/>
            <w:vAlign w:val="center"/>
          </w:tcPr>
          <w:p w14:paraId="309AB43F" w14:textId="77777777" w:rsidR="0009698D" w:rsidRPr="00661559" w:rsidRDefault="0009698D" w:rsidP="009D0CA3">
            <w:pPr>
              <w:widowControl w:val="0"/>
              <w:autoSpaceDE w:val="0"/>
              <w:autoSpaceDN w:val="0"/>
              <w:ind w:left="-11"/>
              <w:jc w:val="center"/>
              <w:rPr>
                <w:rFonts w:ascii="Bookman Old Style" w:hAnsi="Bookman Old Style"/>
                <w:b/>
                <w:bCs/>
                <w:sz w:val="21"/>
                <w:szCs w:val="21"/>
              </w:rPr>
            </w:pPr>
            <w:r w:rsidRPr="00661559">
              <w:rPr>
                <w:rFonts w:ascii="Bookman Old Style" w:hAnsi="Bookman Old Style"/>
                <w:b/>
                <w:bCs/>
                <w:sz w:val="21"/>
                <w:szCs w:val="21"/>
              </w:rPr>
              <w:t>Ajánlattevői vállalás (igen/nem)</w:t>
            </w:r>
          </w:p>
        </w:tc>
      </w:tr>
      <w:tr w:rsidR="0009698D" w:rsidRPr="00661559" w14:paraId="13F612AD" w14:textId="77777777" w:rsidTr="009D0CA3">
        <w:trPr>
          <w:jc w:val="center"/>
        </w:trPr>
        <w:tc>
          <w:tcPr>
            <w:tcW w:w="922" w:type="dxa"/>
            <w:shd w:val="clear" w:color="auto" w:fill="auto"/>
          </w:tcPr>
          <w:p w14:paraId="6A76EB52" w14:textId="77777777" w:rsidR="0009698D" w:rsidRPr="00661559" w:rsidRDefault="0009698D" w:rsidP="009D0CA3">
            <w:pPr>
              <w:widowControl w:val="0"/>
              <w:autoSpaceDE w:val="0"/>
              <w:autoSpaceDN w:val="0"/>
              <w:ind w:left="-11"/>
              <w:jc w:val="both"/>
              <w:rPr>
                <w:rFonts w:ascii="Bookman Old Style" w:hAnsi="Bookman Old Style"/>
                <w:bCs/>
                <w:sz w:val="21"/>
                <w:szCs w:val="21"/>
              </w:rPr>
            </w:pPr>
            <w:r w:rsidRPr="00661559">
              <w:rPr>
                <w:rFonts w:ascii="Bookman Old Style" w:hAnsi="Bookman Old Style"/>
                <w:bCs/>
                <w:sz w:val="21"/>
                <w:szCs w:val="21"/>
              </w:rPr>
              <w:t>1.</w:t>
            </w:r>
          </w:p>
        </w:tc>
        <w:tc>
          <w:tcPr>
            <w:tcW w:w="6379" w:type="dxa"/>
            <w:shd w:val="clear" w:color="auto" w:fill="auto"/>
          </w:tcPr>
          <w:p w14:paraId="6F2EA76A" w14:textId="77777777" w:rsidR="0009698D" w:rsidRPr="00661559" w:rsidRDefault="0009698D" w:rsidP="009D0CA3">
            <w:pPr>
              <w:widowControl w:val="0"/>
              <w:autoSpaceDE w:val="0"/>
              <w:autoSpaceDN w:val="0"/>
              <w:ind w:left="-11"/>
              <w:jc w:val="both"/>
              <w:rPr>
                <w:rFonts w:ascii="Bookman Old Style" w:hAnsi="Bookman Old Style"/>
                <w:bCs/>
                <w:sz w:val="21"/>
                <w:szCs w:val="21"/>
              </w:rPr>
            </w:pPr>
            <w:r w:rsidRPr="00661559">
              <w:rPr>
                <w:rFonts w:ascii="Bookman Old Style" w:hAnsi="Bookman Old Style"/>
                <w:bCs/>
                <w:sz w:val="21"/>
                <w:szCs w:val="21"/>
              </w:rPr>
              <w:t>Porzó anyagok szállítása kizárólag ponyvával fedetten történik</w:t>
            </w:r>
          </w:p>
        </w:tc>
        <w:tc>
          <w:tcPr>
            <w:tcW w:w="1701" w:type="dxa"/>
            <w:shd w:val="clear" w:color="auto" w:fill="auto"/>
            <w:vAlign w:val="center"/>
          </w:tcPr>
          <w:p w14:paraId="6BD98CA9" w14:textId="77777777" w:rsidR="0009698D" w:rsidRPr="00661559" w:rsidRDefault="0009698D" w:rsidP="009D0CA3">
            <w:pPr>
              <w:widowControl w:val="0"/>
              <w:autoSpaceDE w:val="0"/>
              <w:autoSpaceDN w:val="0"/>
              <w:ind w:left="-11"/>
              <w:jc w:val="center"/>
              <w:rPr>
                <w:rFonts w:ascii="Bookman Old Style" w:hAnsi="Bookman Old Style"/>
                <w:b/>
                <w:bCs/>
                <w:sz w:val="21"/>
                <w:szCs w:val="21"/>
              </w:rPr>
            </w:pPr>
            <w:r w:rsidRPr="00661559">
              <w:rPr>
                <w:rFonts w:ascii="Bookman Old Style" w:hAnsi="Bookman Old Style"/>
                <w:b/>
                <w:bCs/>
                <w:sz w:val="21"/>
                <w:szCs w:val="21"/>
              </w:rPr>
              <w:t>………..</w:t>
            </w:r>
          </w:p>
        </w:tc>
      </w:tr>
      <w:tr w:rsidR="0009698D" w:rsidRPr="00661559" w14:paraId="15DF4D75" w14:textId="77777777" w:rsidTr="009D0CA3">
        <w:trPr>
          <w:jc w:val="center"/>
        </w:trPr>
        <w:tc>
          <w:tcPr>
            <w:tcW w:w="922" w:type="dxa"/>
            <w:shd w:val="clear" w:color="auto" w:fill="auto"/>
          </w:tcPr>
          <w:p w14:paraId="6237443F" w14:textId="77777777" w:rsidR="0009698D" w:rsidRPr="00661559" w:rsidRDefault="0009698D" w:rsidP="009D0CA3">
            <w:pPr>
              <w:widowControl w:val="0"/>
              <w:autoSpaceDE w:val="0"/>
              <w:autoSpaceDN w:val="0"/>
              <w:ind w:left="-11"/>
              <w:jc w:val="both"/>
              <w:rPr>
                <w:rFonts w:ascii="Bookman Old Style" w:hAnsi="Bookman Old Style"/>
                <w:bCs/>
                <w:sz w:val="21"/>
                <w:szCs w:val="21"/>
              </w:rPr>
            </w:pPr>
            <w:r w:rsidRPr="00661559">
              <w:rPr>
                <w:rFonts w:ascii="Bookman Old Style" w:hAnsi="Bookman Old Style"/>
                <w:bCs/>
                <w:sz w:val="21"/>
                <w:szCs w:val="21"/>
              </w:rPr>
              <w:t>2.</w:t>
            </w:r>
          </w:p>
        </w:tc>
        <w:tc>
          <w:tcPr>
            <w:tcW w:w="6379" w:type="dxa"/>
            <w:shd w:val="clear" w:color="auto" w:fill="auto"/>
          </w:tcPr>
          <w:p w14:paraId="7D421713" w14:textId="77777777" w:rsidR="0009698D" w:rsidRPr="00661559" w:rsidRDefault="0009698D" w:rsidP="009D0CA3">
            <w:pPr>
              <w:widowControl w:val="0"/>
              <w:autoSpaceDE w:val="0"/>
              <w:autoSpaceDN w:val="0"/>
              <w:ind w:left="-11"/>
              <w:jc w:val="both"/>
              <w:rPr>
                <w:rFonts w:ascii="Bookman Old Style" w:hAnsi="Bookman Old Style"/>
                <w:bCs/>
                <w:sz w:val="21"/>
                <w:szCs w:val="21"/>
              </w:rPr>
            </w:pPr>
            <w:r w:rsidRPr="00661559">
              <w:rPr>
                <w:rFonts w:ascii="Bookman Old Style" w:hAnsi="Bookman Old Style"/>
                <w:bCs/>
                <w:sz w:val="21"/>
                <w:szCs w:val="21"/>
              </w:rPr>
              <w:t>Vállalja a megközelítési útvonalak rendszeres nedvesítését száraz időben</w:t>
            </w:r>
          </w:p>
        </w:tc>
        <w:tc>
          <w:tcPr>
            <w:tcW w:w="1701" w:type="dxa"/>
            <w:shd w:val="clear" w:color="auto" w:fill="auto"/>
            <w:vAlign w:val="center"/>
          </w:tcPr>
          <w:p w14:paraId="6B7C2D35" w14:textId="77777777" w:rsidR="0009698D" w:rsidRPr="00661559" w:rsidRDefault="0009698D" w:rsidP="009D0CA3">
            <w:pPr>
              <w:widowControl w:val="0"/>
              <w:autoSpaceDE w:val="0"/>
              <w:autoSpaceDN w:val="0"/>
              <w:ind w:left="-11"/>
              <w:jc w:val="center"/>
              <w:rPr>
                <w:rFonts w:ascii="Bookman Old Style" w:hAnsi="Bookman Old Style"/>
                <w:b/>
                <w:bCs/>
                <w:sz w:val="21"/>
                <w:szCs w:val="21"/>
              </w:rPr>
            </w:pPr>
            <w:r w:rsidRPr="00661559">
              <w:rPr>
                <w:rFonts w:ascii="Bookman Old Style" w:hAnsi="Bookman Old Style"/>
                <w:b/>
                <w:bCs/>
                <w:sz w:val="21"/>
                <w:szCs w:val="21"/>
              </w:rPr>
              <w:t>………..</w:t>
            </w:r>
          </w:p>
        </w:tc>
      </w:tr>
      <w:tr w:rsidR="0009698D" w:rsidRPr="00661559" w14:paraId="029DB8A6" w14:textId="77777777" w:rsidTr="009D0CA3">
        <w:trPr>
          <w:jc w:val="center"/>
        </w:trPr>
        <w:tc>
          <w:tcPr>
            <w:tcW w:w="922" w:type="dxa"/>
            <w:shd w:val="clear" w:color="auto" w:fill="auto"/>
          </w:tcPr>
          <w:p w14:paraId="3EE5FAD2" w14:textId="582A4F66" w:rsidR="0009698D" w:rsidRPr="00661559" w:rsidRDefault="00375CAC" w:rsidP="009D0CA3">
            <w:pPr>
              <w:widowControl w:val="0"/>
              <w:autoSpaceDE w:val="0"/>
              <w:autoSpaceDN w:val="0"/>
              <w:ind w:left="-11"/>
              <w:jc w:val="both"/>
              <w:rPr>
                <w:rFonts w:ascii="Bookman Old Style" w:hAnsi="Bookman Old Style"/>
                <w:bCs/>
                <w:sz w:val="21"/>
                <w:szCs w:val="21"/>
              </w:rPr>
            </w:pPr>
            <w:r>
              <w:rPr>
                <w:rFonts w:ascii="Bookman Old Style" w:hAnsi="Bookman Old Style"/>
                <w:bCs/>
                <w:sz w:val="21"/>
                <w:szCs w:val="21"/>
              </w:rPr>
              <w:t>3</w:t>
            </w:r>
            <w:r w:rsidR="0009698D" w:rsidRPr="00661559">
              <w:rPr>
                <w:rFonts w:ascii="Bookman Old Style" w:hAnsi="Bookman Old Style"/>
                <w:bCs/>
                <w:sz w:val="21"/>
                <w:szCs w:val="21"/>
              </w:rPr>
              <w:t>.</w:t>
            </w:r>
          </w:p>
        </w:tc>
        <w:tc>
          <w:tcPr>
            <w:tcW w:w="6379" w:type="dxa"/>
            <w:shd w:val="clear" w:color="auto" w:fill="auto"/>
          </w:tcPr>
          <w:p w14:paraId="17D427A7" w14:textId="77777777" w:rsidR="0009698D" w:rsidRPr="00661559" w:rsidRDefault="0009698D" w:rsidP="009D0CA3">
            <w:pPr>
              <w:widowControl w:val="0"/>
              <w:autoSpaceDE w:val="0"/>
              <w:autoSpaceDN w:val="0"/>
              <w:ind w:left="-11"/>
              <w:jc w:val="both"/>
              <w:rPr>
                <w:rFonts w:ascii="Bookman Old Style" w:hAnsi="Bookman Old Style"/>
                <w:bCs/>
                <w:sz w:val="21"/>
                <w:szCs w:val="21"/>
              </w:rPr>
            </w:pPr>
            <w:r w:rsidRPr="00661559">
              <w:rPr>
                <w:rFonts w:ascii="Bookman Old Style" w:hAnsi="Bookman Old Style"/>
                <w:bCs/>
                <w:sz w:val="21"/>
                <w:szCs w:val="21"/>
              </w:rPr>
              <w:t>Az esetlegesen keletkező veszélyes hulladékok tárolására alkalmas gyűjtő edényzet helyszínen tartása</w:t>
            </w:r>
          </w:p>
        </w:tc>
        <w:tc>
          <w:tcPr>
            <w:tcW w:w="1701" w:type="dxa"/>
            <w:shd w:val="clear" w:color="auto" w:fill="auto"/>
            <w:vAlign w:val="center"/>
          </w:tcPr>
          <w:p w14:paraId="4101F195" w14:textId="77777777" w:rsidR="0009698D" w:rsidRPr="00661559" w:rsidRDefault="0009698D" w:rsidP="009D0CA3">
            <w:pPr>
              <w:widowControl w:val="0"/>
              <w:autoSpaceDE w:val="0"/>
              <w:autoSpaceDN w:val="0"/>
              <w:ind w:left="-11"/>
              <w:jc w:val="center"/>
              <w:rPr>
                <w:rFonts w:ascii="Bookman Old Style" w:hAnsi="Bookman Old Style"/>
                <w:b/>
                <w:bCs/>
                <w:sz w:val="21"/>
                <w:szCs w:val="21"/>
              </w:rPr>
            </w:pPr>
            <w:r w:rsidRPr="00661559">
              <w:rPr>
                <w:rFonts w:ascii="Bookman Old Style" w:hAnsi="Bookman Old Style"/>
                <w:b/>
                <w:bCs/>
                <w:sz w:val="21"/>
                <w:szCs w:val="21"/>
              </w:rPr>
              <w:t>………..</w:t>
            </w:r>
          </w:p>
        </w:tc>
      </w:tr>
      <w:tr w:rsidR="0009698D" w:rsidRPr="00661559" w14:paraId="0A4EFEE6" w14:textId="77777777" w:rsidTr="009D0CA3">
        <w:trPr>
          <w:jc w:val="center"/>
        </w:trPr>
        <w:tc>
          <w:tcPr>
            <w:tcW w:w="922" w:type="dxa"/>
            <w:shd w:val="clear" w:color="auto" w:fill="auto"/>
          </w:tcPr>
          <w:p w14:paraId="77C171C6" w14:textId="0937D5C5" w:rsidR="0009698D" w:rsidRPr="00661559" w:rsidRDefault="00375CAC" w:rsidP="009D0CA3">
            <w:pPr>
              <w:widowControl w:val="0"/>
              <w:autoSpaceDE w:val="0"/>
              <w:autoSpaceDN w:val="0"/>
              <w:ind w:left="-11"/>
              <w:jc w:val="both"/>
              <w:rPr>
                <w:rFonts w:ascii="Bookman Old Style" w:hAnsi="Bookman Old Style"/>
                <w:bCs/>
                <w:sz w:val="21"/>
                <w:szCs w:val="21"/>
              </w:rPr>
            </w:pPr>
            <w:r>
              <w:rPr>
                <w:rFonts w:ascii="Bookman Old Style" w:hAnsi="Bookman Old Style"/>
                <w:bCs/>
                <w:sz w:val="21"/>
                <w:szCs w:val="21"/>
              </w:rPr>
              <w:t>4</w:t>
            </w:r>
            <w:r w:rsidR="0009698D" w:rsidRPr="00661559">
              <w:rPr>
                <w:rFonts w:ascii="Bookman Old Style" w:hAnsi="Bookman Old Style"/>
                <w:bCs/>
                <w:sz w:val="21"/>
                <w:szCs w:val="21"/>
              </w:rPr>
              <w:t>.</w:t>
            </w:r>
          </w:p>
        </w:tc>
        <w:tc>
          <w:tcPr>
            <w:tcW w:w="6379" w:type="dxa"/>
            <w:shd w:val="clear" w:color="auto" w:fill="auto"/>
          </w:tcPr>
          <w:p w14:paraId="53369EFC" w14:textId="77777777" w:rsidR="0009698D" w:rsidRPr="00661559" w:rsidRDefault="0009698D" w:rsidP="009D0CA3">
            <w:pPr>
              <w:widowControl w:val="0"/>
              <w:autoSpaceDE w:val="0"/>
              <w:autoSpaceDN w:val="0"/>
              <w:ind w:left="-11"/>
              <w:jc w:val="both"/>
              <w:rPr>
                <w:rFonts w:ascii="Bookman Old Style" w:hAnsi="Bookman Old Style"/>
                <w:bCs/>
                <w:sz w:val="21"/>
                <w:szCs w:val="21"/>
              </w:rPr>
            </w:pPr>
            <w:r w:rsidRPr="00661559">
              <w:rPr>
                <w:rFonts w:ascii="Bookman Old Style" w:hAnsi="Bookman Old Style"/>
                <w:bCs/>
                <w:sz w:val="21"/>
                <w:szCs w:val="21"/>
              </w:rPr>
              <w:t>A munkaterületen nyertes ajánlattevő ill. közreműködői által termelt kommunális hulladék szelektív gyűjtésének biztosítása</w:t>
            </w:r>
          </w:p>
        </w:tc>
        <w:tc>
          <w:tcPr>
            <w:tcW w:w="1701" w:type="dxa"/>
            <w:shd w:val="clear" w:color="auto" w:fill="auto"/>
            <w:vAlign w:val="center"/>
          </w:tcPr>
          <w:p w14:paraId="717E033C" w14:textId="77777777" w:rsidR="0009698D" w:rsidRPr="00661559" w:rsidRDefault="0009698D" w:rsidP="009D0CA3">
            <w:pPr>
              <w:widowControl w:val="0"/>
              <w:autoSpaceDE w:val="0"/>
              <w:autoSpaceDN w:val="0"/>
              <w:ind w:left="-11"/>
              <w:jc w:val="center"/>
              <w:rPr>
                <w:rFonts w:ascii="Bookman Old Style" w:hAnsi="Bookman Old Style"/>
                <w:bCs/>
                <w:sz w:val="21"/>
                <w:szCs w:val="21"/>
              </w:rPr>
            </w:pPr>
            <w:r w:rsidRPr="00661559">
              <w:rPr>
                <w:rFonts w:ascii="Bookman Old Style" w:hAnsi="Bookman Old Style"/>
                <w:b/>
                <w:bCs/>
                <w:sz w:val="21"/>
                <w:szCs w:val="21"/>
              </w:rPr>
              <w:t>………..</w:t>
            </w:r>
          </w:p>
        </w:tc>
      </w:tr>
    </w:tbl>
    <w:p w14:paraId="139578D3" w14:textId="77777777" w:rsidR="0009698D" w:rsidRPr="002668EE" w:rsidRDefault="0009698D" w:rsidP="0009698D">
      <w:pPr>
        <w:suppressAutoHyphens/>
        <w:jc w:val="both"/>
        <w:rPr>
          <w:rFonts w:ascii="Bookman Old Style" w:hAnsi="Bookman Old Style" w:cs="Bookman Old Style"/>
          <w:sz w:val="21"/>
          <w:szCs w:val="21"/>
        </w:rPr>
      </w:pPr>
    </w:p>
    <w:p w14:paraId="68490420" w14:textId="77777777" w:rsidR="0009698D" w:rsidRPr="00D758AC" w:rsidRDefault="0009698D" w:rsidP="0009698D">
      <w:pPr>
        <w:adjustRightInd w:val="0"/>
        <w:jc w:val="both"/>
        <w:rPr>
          <w:rFonts w:ascii="Bookman Old Style" w:hAnsi="Bookman Old Style"/>
          <w:bCs/>
          <w:sz w:val="21"/>
          <w:szCs w:val="21"/>
        </w:rPr>
      </w:pPr>
    </w:p>
    <w:p w14:paraId="543038C8" w14:textId="3E10A4C2" w:rsidR="0009698D" w:rsidRDefault="0009698D" w:rsidP="0009698D">
      <w:pPr>
        <w:numPr>
          <w:ilvl w:val="1"/>
          <w:numId w:val="53"/>
        </w:numPr>
        <w:adjustRightInd w:val="0"/>
        <w:ind w:left="709" w:hanging="720"/>
        <w:jc w:val="both"/>
        <w:rPr>
          <w:rFonts w:ascii="Bookman Old Style" w:hAnsi="Bookman Old Style"/>
          <w:bCs/>
          <w:sz w:val="21"/>
          <w:szCs w:val="21"/>
        </w:rPr>
      </w:pPr>
      <w:r w:rsidRPr="00D758AC">
        <w:rPr>
          <w:rFonts w:ascii="Bookman Old Style" w:hAnsi="Bookman Old Style"/>
          <w:bCs/>
          <w:sz w:val="21"/>
          <w:szCs w:val="21"/>
        </w:rPr>
        <w:t xml:space="preserve">Ajánlatkérő rögzíti, hogy amennyiben a benyújtott ajánlatban csatolt </w:t>
      </w:r>
      <w:r w:rsidRPr="00D758AC">
        <w:rPr>
          <w:rFonts w:ascii="Bookman Old Style" w:hAnsi="Bookman Old Style"/>
          <w:bCs/>
          <w:i/>
          <w:sz w:val="21"/>
          <w:szCs w:val="21"/>
        </w:rPr>
        <w:t>„</w:t>
      </w:r>
      <w:r w:rsidRPr="00553B7A">
        <w:rPr>
          <w:rFonts w:ascii="Bookman Old Style" w:hAnsi="Bookman Old Style"/>
          <w:bCs/>
          <w:i/>
          <w:sz w:val="21"/>
          <w:szCs w:val="21"/>
        </w:rPr>
        <w:t xml:space="preserve">Környezetvédelmi –fenntarthatósági vállalások </w:t>
      </w:r>
      <w:r w:rsidRPr="00DD345E">
        <w:rPr>
          <w:rFonts w:ascii="Bookman Old Style" w:hAnsi="Bookman Old Style"/>
          <w:bCs/>
          <w:i/>
          <w:sz w:val="21"/>
          <w:szCs w:val="21"/>
        </w:rPr>
        <w:t xml:space="preserve">a kivitelezés </w:t>
      </w:r>
      <w:r w:rsidRPr="00553B7A">
        <w:rPr>
          <w:rFonts w:ascii="Bookman Old Style" w:hAnsi="Bookman Old Style"/>
          <w:bCs/>
          <w:i/>
          <w:sz w:val="21"/>
          <w:szCs w:val="21"/>
        </w:rPr>
        <w:t>vonatkozásában tett vállalások</w:t>
      </w:r>
      <w:r w:rsidRPr="00D758AC">
        <w:rPr>
          <w:rFonts w:ascii="Bookman Old Style" w:hAnsi="Bookman Old Style"/>
          <w:bCs/>
          <w:i/>
          <w:sz w:val="21"/>
          <w:szCs w:val="21"/>
        </w:rPr>
        <w:t>”</w:t>
      </w:r>
      <w:r w:rsidRPr="00D758AC">
        <w:rPr>
          <w:rFonts w:ascii="Bookman Old Style" w:hAnsi="Bookman Old Style"/>
          <w:bCs/>
          <w:sz w:val="21"/>
          <w:szCs w:val="21"/>
        </w:rPr>
        <w:t xml:space="preserve"> elnevezésű dokumentumban Ajánlattevő sem az „igen” sem a „nem” válaszlehetőséget nem tünteti fel, úgy Ajánlatkérő az értékelés során úgy tekinti, hogy az adott vállalás tekintetében Ajánlattevő nem vállalta az adott megajánlást.</w:t>
      </w:r>
    </w:p>
    <w:p w14:paraId="58FF45D8" w14:textId="77777777" w:rsidR="0009698D" w:rsidRPr="002A5FA4" w:rsidRDefault="0009698D" w:rsidP="0009698D">
      <w:pPr>
        <w:adjustRightInd w:val="0"/>
        <w:ind w:left="709"/>
        <w:jc w:val="both"/>
        <w:rPr>
          <w:rFonts w:ascii="Bookman Old Style" w:hAnsi="Bookman Old Style"/>
          <w:bCs/>
          <w:sz w:val="21"/>
          <w:szCs w:val="21"/>
        </w:rPr>
      </w:pPr>
    </w:p>
    <w:p w14:paraId="54274C9B" w14:textId="498D52EF" w:rsidR="0009698D" w:rsidRPr="00D758AC" w:rsidRDefault="0009698D" w:rsidP="0009698D">
      <w:pPr>
        <w:numPr>
          <w:ilvl w:val="1"/>
          <w:numId w:val="53"/>
        </w:numPr>
        <w:adjustRightInd w:val="0"/>
        <w:ind w:left="709" w:hanging="720"/>
        <w:jc w:val="both"/>
        <w:rPr>
          <w:rFonts w:ascii="Bookman Old Style" w:hAnsi="Bookman Old Style"/>
          <w:bCs/>
          <w:sz w:val="21"/>
          <w:szCs w:val="21"/>
        </w:rPr>
      </w:pPr>
      <w:r w:rsidRPr="009613B3">
        <w:rPr>
          <w:rFonts w:ascii="Bookman Old Style" w:hAnsi="Bookman Old Style" w:cs="Bookman Old Style"/>
          <w:bCs/>
          <w:sz w:val="21"/>
          <w:szCs w:val="21"/>
          <w:lang w:eastAsia="en-US"/>
        </w:rPr>
        <w:t>Ajánlatkérő a Kbt. 77. § (1) bekezdése alapján rögzíti továbbá, hogy az ajánlat</w:t>
      </w:r>
      <w:r w:rsidRPr="009613B3">
        <w:rPr>
          <w:rFonts w:ascii="Bookman Old Style" w:hAnsi="Bookman Old Style" w:cs="Bookman Old Style"/>
          <w:bCs/>
          <w:sz w:val="21"/>
          <w:szCs w:val="21"/>
        </w:rPr>
        <w:t xml:space="preserve">tevők </w:t>
      </w:r>
      <w:r w:rsidR="005D1165">
        <w:rPr>
          <w:rFonts w:ascii="Bookman Old Style" w:hAnsi="Bookman Old Style" w:cs="Bookman Old Style"/>
          <w:bCs/>
          <w:sz w:val="21"/>
          <w:szCs w:val="21"/>
        </w:rPr>
        <w:t>lehetséges vállalás</w:t>
      </w:r>
      <w:r w:rsidR="00034C63">
        <w:rPr>
          <w:rFonts w:ascii="Bookman Old Style" w:hAnsi="Bookman Old Style" w:cs="Bookman Old Style"/>
          <w:bCs/>
          <w:sz w:val="21"/>
          <w:szCs w:val="21"/>
        </w:rPr>
        <w:t>á</w:t>
      </w:r>
      <w:r w:rsidR="005D1165">
        <w:rPr>
          <w:rFonts w:ascii="Bookman Old Style" w:hAnsi="Bookman Old Style" w:cs="Bookman Old Style"/>
          <w:bCs/>
          <w:sz w:val="21"/>
          <w:szCs w:val="21"/>
        </w:rPr>
        <w:t xml:space="preserve">nak </w:t>
      </w:r>
      <w:r w:rsidR="00FA05FE">
        <w:rPr>
          <w:rFonts w:ascii="Bookman Old Style" w:hAnsi="Bookman Old Style" w:cs="Bookman Old Style"/>
          <w:bCs/>
          <w:sz w:val="21"/>
          <w:szCs w:val="21"/>
        </w:rPr>
        <w:t>maximum</w:t>
      </w:r>
      <w:r w:rsidR="005D1165">
        <w:rPr>
          <w:rFonts w:ascii="Bookman Old Style" w:hAnsi="Bookman Old Style" w:cs="Bookman Old Style"/>
          <w:bCs/>
          <w:sz w:val="21"/>
          <w:szCs w:val="21"/>
        </w:rPr>
        <w:t>a</w:t>
      </w:r>
      <w:r w:rsidR="00FA05FE">
        <w:rPr>
          <w:rFonts w:ascii="Bookman Old Style" w:hAnsi="Bookman Old Style" w:cs="Bookman Old Style"/>
          <w:bCs/>
          <w:sz w:val="21"/>
          <w:szCs w:val="21"/>
        </w:rPr>
        <w:t xml:space="preserve"> 4 db, ami </w:t>
      </w:r>
      <w:r w:rsidR="005D1165">
        <w:rPr>
          <w:rFonts w:ascii="Bookman Old Style" w:hAnsi="Bookman Old Style" w:cs="Bookman Old Style"/>
          <w:bCs/>
          <w:sz w:val="21"/>
          <w:szCs w:val="21"/>
        </w:rPr>
        <w:t>a maximális pontszámot kapja.</w:t>
      </w:r>
      <w:r w:rsidRPr="009613B3">
        <w:rPr>
          <w:rFonts w:ascii="Bookman Old Style" w:hAnsi="Bookman Old Style" w:cs="Bookman Old Style"/>
          <w:bCs/>
          <w:sz w:val="21"/>
          <w:szCs w:val="21"/>
        </w:rPr>
        <w:t xml:space="preserve"> Az 1</w:t>
      </w:r>
      <w:r w:rsidRPr="009613B3">
        <w:rPr>
          <w:rFonts w:ascii="Bookman Old Style" w:hAnsi="Bookman Old Style" w:cs="Bookman Old Style"/>
          <w:bCs/>
          <w:sz w:val="21"/>
          <w:szCs w:val="21"/>
          <w:lang w:eastAsia="en-US"/>
        </w:rPr>
        <w:t xml:space="preserve"> db megajánlásnál kevesebb megajánlás vállalását tartalmazó ajánlat </w:t>
      </w:r>
      <w:r w:rsidR="00FA05FE">
        <w:rPr>
          <w:rFonts w:ascii="Bookman Old Style" w:hAnsi="Bookman Old Style" w:cs="Bookman Old Style"/>
          <w:bCs/>
          <w:sz w:val="21"/>
          <w:szCs w:val="21"/>
          <w:lang w:eastAsia="en-US"/>
        </w:rPr>
        <w:t>0 pontot kap</w:t>
      </w:r>
      <w:r w:rsidRPr="009613B3">
        <w:rPr>
          <w:rFonts w:ascii="Bookman Old Style" w:hAnsi="Bookman Old Style" w:cs="Bookman Old Style"/>
          <w:bCs/>
          <w:sz w:val="21"/>
          <w:szCs w:val="21"/>
          <w:lang w:eastAsia="en-US"/>
        </w:rPr>
        <w:t>.</w:t>
      </w:r>
    </w:p>
    <w:p w14:paraId="02B2A7AF" w14:textId="77777777" w:rsidR="0009698D" w:rsidRPr="00D758AC" w:rsidRDefault="0009698D" w:rsidP="0009698D">
      <w:pPr>
        <w:adjustRightInd w:val="0"/>
        <w:jc w:val="both"/>
        <w:rPr>
          <w:rFonts w:ascii="Bookman Old Style" w:hAnsi="Bookman Old Style"/>
          <w:bCs/>
          <w:sz w:val="21"/>
          <w:szCs w:val="21"/>
        </w:rPr>
      </w:pPr>
    </w:p>
    <w:p w14:paraId="1AD7A218" w14:textId="77777777" w:rsidR="0009698D" w:rsidRPr="00D758AC" w:rsidRDefault="0009698D" w:rsidP="0009698D">
      <w:pPr>
        <w:numPr>
          <w:ilvl w:val="1"/>
          <w:numId w:val="53"/>
        </w:numPr>
        <w:adjustRightInd w:val="0"/>
        <w:ind w:left="709" w:hanging="720"/>
        <w:jc w:val="both"/>
        <w:rPr>
          <w:rFonts w:ascii="Bookman Old Style" w:hAnsi="Bookman Old Style"/>
          <w:bCs/>
          <w:sz w:val="21"/>
          <w:szCs w:val="21"/>
          <w:u w:val="single"/>
        </w:rPr>
      </w:pPr>
      <w:r w:rsidRPr="00D758AC">
        <w:rPr>
          <w:rFonts w:ascii="Bookman Old Style" w:hAnsi="Bookman Old Style"/>
          <w:bCs/>
          <w:sz w:val="21"/>
          <w:szCs w:val="21"/>
          <w:u w:val="single"/>
        </w:rPr>
        <w:t>Ajánlatkérő felhívja Ajánlattevők figyelmét, hogy a szerződés teljesítése során az ajánlatban tett vállalásokat Vállalkozónak jegyzőkönyvvel kell igazolnia! A vállalások be nem tartása súlyos szerződésszegésnek minősül.</w:t>
      </w:r>
    </w:p>
    <w:p w14:paraId="5D722B11" w14:textId="77777777" w:rsidR="0009698D" w:rsidRPr="00D758AC" w:rsidRDefault="0009698D" w:rsidP="0009698D">
      <w:pPr>
        <w:adjustRightInd w:val="0"/>
        <w:jc w:val="both"/>
        <w:rPr>
          <w:rFonts w:ascii="Bookman Old Style" w:hAnsi="Bookman Old Style"/>
          <w:bCs/>
          <w:sz w:val="21"/>
          <w:szCs w:val="21"/>
          <w:u w:val="single"/>
        </w:rPr>
      </w:pPr>
    </w:p>
    <w:p w14:paraId="7FEB0C6E" w14:textId="77777777" w:rsidR="0009698D" w:rsidRDefault="0009698D" w:rsidP="0009698D">
      <w:pPr>
        <w:numPr>
          <w:ilvl w:val="1"/>
          <w:numId w:val="53"/>
        </w:numPr>
        <w:adjustRightInd w:val="0"/>
        <w:ind w:left="709" w:hanging="720"/>
        <w:jc w:val="both"/>
        <w:rPr>
          <w:rFonts w:ascii="Bookman Old Style" w:hAnsi="Bookman Old Style"/>
          <w:bCs/>
          <w:sz w:val="21"/>
          <w:szCs w:val="21"/>
          <w:u w:val="single"/>
        </w:rPr>
      </w:pPr>
      <w:r w:rsidRPr="00D758AC">
        <w:rPr>
          <w:rFonts w:ascii="Bookman Old Style" w:hAnsi="Bookman Old Style"/>
          <w:bCs/>
          <w:sz w:val="21"/>
          <w:szCs w:val="21"/>
          <w:u w:val="single"/>
        </w:rPr>
        <w:t>Ajánlattevőknek a Felolvasólapon fel kell tüntetnie vállalásainak összesített számát ezen értékelési részszempont tekintetében!</w:t>
      </w:r>
    </w:p>
    <w:p w14:paraId="7748CF52" w14:textId="77777777" w:rsidR="0009698D" w:rsidRDefault="0009698D" w:rsidP="0009698D">
      <w:pPr>
        <w:pStyle w:val="Listabekezds"/>
        <w:rPr>
          <w:rFonts w:ascii="Bookman Old Style" w:hAnsi="Bookman Old Style"/>
          <w:bCs/>
          <w:sz w:val="21"/>
          <w:szCs w:val="21"/>
          <w:u w:val="single"/>
        </w:rPr>
      </w:pPr>
    </w:p>
    <w:p w14:paraId="3F466444" w14:textId="025528D4" w:rsidR="0009698D" w:rsidRPr="002A5FA4" w:rsidRDefault="0009698D" w:rsidP="0009698D">
      <w:pPr>
        <w:numPr>
          <w:ilvl w:val="1"/>
          <w:numId w:val="53"/>
        </w:numPr>
        <w:adjustRightInd w:val="0"/>
        <w:ind w:left="709" w:hanging="720"/>
        <w:jc w:val="both"/>
        <w:rPr>
          <w:rFonts w:ascii="Bookman Old Style" w:hAnsi="Bookman Old Style"/>
          <w:bCs/>
          <w:sz w:val="21"/>
          <w:szCs w:val="21"/>
          <w:u w:val="single"/>
        </w:rPr>
      </w:pPr>
      <w:r w:rsidRPr="009613B3">
        <w:rPr>
          <w:rFonts w:ascii="Bookman Old Style" w:hAnsi="Bookman Old Style" w:cs="Bookman Old Style"/>
          <w:bCs/>
          <w:sz w:val="21"/>
          <w:szCs w:val="21"/>
          <w:lang w:eastAsia="en-US"/>
        </w:rPr>
        <w:t xml:space="preserve">Az értékelés során ajánlatkérő kizárólag </w:t>
      </w:r>
      <w:r>
        <w:rPr>
          <w:rFonts w:ascii="Bookman Old Style" w:hAnsi="Bookman Old Style" w:cs="Bookman Old Style"/>
          <w:bCs/>
          <w:sz w:val="21"/>
          <w:szCs w:val="21"/>
        </w:rPr>
        <w:t xml:space="preserve">az </w:t>
      </w:r>
      <w:r w:rsidRPr="009613B3">
        <w:rPr>
          <w:rFonts w:ascii="Bookman Old Style" w:hAnsi="Bookman Old Style" w:cs="Bookman Old Style"/>
          <w:bCs/>
          <w:sz w:val="21"/>
          <w:szCs w:val="21"/>
        </w:rPr>
        <w:t xml:space="preserve">ajánlattételi dokumentáció </w:t>
      </w:r>
      <w:r>
        <w:rPr>
          <w:rFonts w:ascii="Bookman Old Style" w:hAnsi="Bookman Old Style" w:cs="Bookman Old Style"/>
          <w:bCs/>
          <w:sz w:val="21"/>
          <w:szCs w:val="21"/>
        </w:rPr>
        <w:t xml:space="preserve">II. kötet Különös feltételek B. Értékelési szempontrendszer </w:t>
      </w:r>
      <w:r w:rsidR="00034C63">
        <w:rPr>
          <w:rFonts w:ascii="Bookman Old Style" w:hAnsi="Bookman Old Style" w:cs="Bookman Old Style"/>
          <w:bCs/>
          <w:sz w:val="21"/>
          <w:szCs w:val="21"/>
        </w:rPr>
        <w:t>Minőségi szempont 1</w:t>
      </w:r>
      <w:r w:rsidR="00375CAC">
        <w:rPr>
          <w:rFonts w:ascii="Bookman Old Style" w:hAnsi="Bookman Old Style" w:cs="Bookman Old Style"/>
          <w:bCs/>
          <w:sz w:val="21"/>
          <w:szCs w:val="21"/>
        </w:rPr>
        <w:t xml:space="preserve">. </w:t>
      </w:r>
      <w:r>
        <w:rPr>
          <w:rFonts w:ascii="Bookman Old Style" w:hAnsi="Bookman Old Style" w:cs="Bookman Old Style"/>
          <w:bCs/>
          <w:sz w:val="21"/>
          <w:szCs w:val="21"/>
        </w:rPr>
        <w:t xml:space="preserve">Környezetvédelmi –fenntarthatósági vállalások </w:t>
      </w:r>
      <w:r>
        <w:rPr>
          <w:rFonts w:ascii="Bookman Old Style" w:hAnsi="Bookman Old Style"/>
          <w:bCs/>
          <w:sz w:val="21"/>
          <w:szCs w:val="21"/>
        </w:rPr>
        <w:t xml:space="preserve">a kivitelezés </w:t>
      </w:r>
      <w:r w:rsidRPr="00667B7E">
        <w:rPr>
          <w:rFonts w:ascii="Bookman Old Style" w:hAnsi="Bookman Old Style" w:cs="Bookman Old Style"/>
          <w:bCs/>
          <w:sz w:val="21"/>
          <w:szCs w:val="21"/>
        </w:rPr>
        <w:t xml:space="preserve">vonatkozásában pontjában </w:t>
      </w:r>
      <w:r w:rsidRPr="00667B7E">
        <w:rPr>
          <w:rFonts w:ascii="Bookman Old Style" w:hAnsi="Bookman Old Style" w:cs="Bookman Old Style"/>
          <w:bCs/>
          <w:sz w:val="21"/>
          <w:szCs w:val="21"/>
          <w:lang w:eastAsia="en-US"/>
        </w:rPr>
        <w:t>rögzített táblázatban szereplő megajánlások</w:t>
      </w:r>
      <w:r w:rsidRPr="009613B3">
        <w:rPr>
          <w:rFonts w:ascii="Bookman Old Style" w:hAnsi="Bookman Old Style" w:cs="Bookman Old Style"/>
          <w:bCs/>
          <w:sz w:val="21"/>
          <w:szCs w:val="21"/>
          <w:lang w:eastAsia="en-US"/>
        </w:rPr>
        <w:t xml:space="preserve"> vállalását értékeli.</w:t>
      </w:r>
    </w:p>
    <w:p w14:paraId="0A8158B4" w14:textId="77777777" w:rsidR="0009698D" w:rsidRDefault="0009698D" w:rsidP="0009698D">
      <w:pPr>
        <w:pStyle w:val="Listabekezds"/>
        <w:rPr>
          <w:rFonts w:ascii="Bookman Old Style" w:hAnsi="Bookman Old Style"/>
          <w:bCs/>
          <w:sz w:val="21"/>
          <w:szCs w:val="21"/>
          <w:u w:val="single"/>
        </w:rPr>
      </w:pPr>
    </w:p>
    <w:p w14:paraId="1F349642" w14:textId="2113E116" w:rsidR="0009698D" w:rsidRDefault="0009698D" w:rsidP="0009698D">
      <w:pPr>
        <w:numPr>
          <w:ilvl w:val="1"/>
          <w:numId w:val="53"/>
        </w:numPr>
        <w:adjustRightInd w:val="0"/>
        <w:ind w:left="709" w:hanging="720"/>
        <w:jc w:val="both"/>
        <w:rPr>
          <w:rFonts w:ascii="Bookman Old Style" w:hAnsi="Bookman Old Style" w:cs="Bookman Old Style"/>
          <w:sz w:val="21"/>
          <w:szCs w:val="21"/>
        </w:rPr>
      </w:pPr>
      <w:r w:rsidRPr="009613B3">
        <w:rPr>
          <w:rFonts w:ascii="Bookman Old Style" w:hAnsi="Bookman Old Style" w:cs="Bookman Old Style"/>
          <w:bCs/>
          <w:sz w:val="21"/>
          <w:szCs w:val="21"/>
          <w:lang w:eastAsia="en-US"/>
        </w:rPr>
        <w:t xml:space="preserve">Ajánlatkérő ajánlatonként összesíti </w:t>
      </w:r>
      <w:r>
        <w:rPr>
          <w:rFonts w:ascii="Bookman Old Style" w:hAnsi="Bookman Old Style" w:cs="Bookman Old Style"/>
          <w:bCs/>
          <w:sz w:val="21"/>
          <w:szCs w:val="21"/>
        </w:rPr>
        <w:t xml:space="preserve">az </w:t>
      </w:r>
      <w:r w:rsidRPr="009613B3">
        <w:rPr>
          <w:rFonts w:ascii="Bookman Old Style" w:hAnsi="Bookman Old Style" w:cs="Bookman Old Style"/>
          <w:bCs/>
          <w:sz w:val="21"/>
          <w:szCs w:val="21"/>
        </w:rPr>
        <w:t xml:space="preserve">ajánlattételi dokumentáció </w:t>
      </w:r>
      <w:r>
        <w:rPr>
          <w:rFonts w:ascii="Bookman Old Style" w:hAnsi="Bookman Old Style" w:cs="Bookman Old Style"/>
          <w:bCs/>
          <w:sz w:val="21"/>
          <w:szCs w:val="21"/>
        </w:rPr>
        <w:t>II. kötet Különös feltételek B. Értékelési szempontrendszer</w:t>
      </w:r>
      <w:r w:rsidR="00034C63">
        <w:rPr>
          <w:rFonts w:ascii="Bookman Old Style" w:hAnsi="Bookman Old Style" w:cs="Bookman Old Style"/>
          <w:bCs/>
          <w:sz w:val="21"/>
          <w:szCs w:val="21"/>
        </w:rPr>
        <w:t xml:space="preserve"> Minőségi szempont 1</w:t>
      </w:r>
      <w:r>
        <w:rPr>
          <w:rFonts w:ascii="Bookman Old Style" w:hAnsi="Bookman Old Style" w:cs="Bookman Old Style"/>
          <w:bCs/>
          <w:sz w:val="21"/>
          <w:szCs w:val="21"/>
        </w:rPr>
        <w:t xml:space="preserve">. Környezetvédelmi –fenntarthatósági vállalások </w:t>
      </w:r>
      <w:r>
        <w:rPr>
          <w:rFonts w:ascii="Bookman Old Style" w:hAnsi="Bookman Old Style"/>
          <w:bCs/>
          <w:sz w:val="21"/>
          <w:szCs w:val="21"/>
        </w:rPr>
        <w:t xml:space="preserve">a kivitelezés </w:t>
      </w:r>
      <w:r w:rsidRPr="00667B7E">
        <w:rPr>
          <w:rFonts w:ascii="Bookman Old Style" w:hAnsi="Bookman Old Style" w:cs="Bookman Old Style"/>
          <w:bCs/>
          <w:sz w:val="21"/>
          <w:szCs w:val="21"/>
        </w:rPr>
        <w:t xml:space="preserve">vonatkozásában pontjában </w:t>
      </w:r>
      <w:r w:rsidRPr="00667B7E">
        <w:rPr>
          <w:rFonts w:ascii="Bookman Old Style" w:hAnsi="Bookman Old Style" w:cs="Bookman Old Style"/>
          <w:bCs/>
          <w:sz w:val="21"/>
          <w:szCs w:val="21"/>
          <w:lang w:eastAsia="en-US"/>
        </w:rPr>
        <w:t xml:space="preserve">meghatározottak szerint vállalt </w:t>
      </w:r>
      <w:r w:rsidR="005D1165">
        <w:rPr>
          <w:rFonts w:ascii="Bookman Old Style" w:hAnsi="Bookman Old Style" w:cs="Bookman Old Style"/>
          <w:bCs/>
          <w:sz w:val="21"/>
          <w:szCs w:val="21"/>
          <w:lang w:eastAsia="en-US"/>
        </w:rPr>
        <w:t>megajánlások darabszámát</w:t>
      </w:r>
      <w:r w:rsidRPr="00667B7E">
        <w:rPr>
          <w:rFonts w:ascii="Bookman Old Style" w:hAnsi="Bookman Old Style" w:cs="Bookman Old Style"/>
          <w:bCs/>
          <w:sz w:val="21"/>
          <w:szCs w:val="21"/>
          <w:lang w:eastAsia="en-US"/>
        </w:rPr>
        <w:t xml:space="preserve">. A legtöbb </w:t>
      </w:r>
      <w:r w:rsidR="005D1165">
        <w:rPr>
          <w:rFonts w:ascii="Bookman Old Style" w:hAnsi="Bookman Old Style" w:cs="Bookman Old Style"/>
          <w:bCs/>
          <w:sz w:val="21"/>
          <w:szCs w:val="21"/>
          <w:lang w:eastAsia="en-US"/>
        </w:rPr>
        <w:t>vállalást</w:t>
      </w:r>
      <w:r w:rsidRPr="00667B7E">
        <w:rPr>
          <w:rFonts w:ascii="Bookman Old Style" w:hAnsi="Bookman Old Style" w:cs="Bookman Old Style"/>
          <w:bCs/>
          <w:sz w:val="21"/>
          <w:szCs w:val="21"/>
          <w:lang w:eastAsia="en-US"/>
        </w:rPr>
        <w:t xml:space="preserve"> </w:t>
      </w:r>
      <w:r w:rsidR="005D1165">
        <w:rPr>
          <w:rFonts w:ascii="Bookman Old Style" w:hAnsi="Bookman Old Style" w:cs="Bookman Old Style"/>
          <w:bCs/>
          <w:sz w:val="21"/>
          <w:szCs w:val="21"/>
          <w:lang w:eastAsia="en-US"/>
        </w:rPr>
        <w:t>tartalmazó</w:t>
      </w:r>
      <w:r w:rsidRPr="00667B7E">
        <w:rPr>
          <w:rFonts w:ascii="Bookman Old Style" w:hAnsi="Bookman Old Style" w:cs="Bookman Old Style"/>
          <w:bCs/>
          <w:sz w:val="21"/>
          <w:szCs w:val="21"/>
          <w:lang w:eastAsia="en-US"/>
        </w:rPr>
        <w:t xml:space="preserve"> ajánlat</w:t>
      </w:r>
      <w:r w:rsidRPr="009613B3">
        <w:rPr>
          <w:rFonts w:ascii="Bookman Old Style" w:hAnsi="Bookman Old Style" w:cs="Bookman Old Style"/>
          <w:bCs/>
          <w:sz w:val="21"/>
          <w:szCs w:val="21"/>
          <w:lang w:eastAsia="en-US"/>
        </w:rPr>
        <w:t xml:space="preserve"> minősül a legelőnyösebb ajánlati tartalmi elemnek, tehát az az ajánlat kapja a maximális 10 pontot.</w:t>
      </w:r>
      <w:r w:rsidRPr="009613B3">
        <w:rPr>
          <w:rFonts w:ascii="Bookman Old Style" w:hAnsi="Bookman Old Style" w:cs="Bookman Old Style"/>
          <w:bCs/>
          <w:sz w:val="21"/>
          <w:szCs w:val="21"/>
        </w:rPr>
        <w:t xml:space="preserve"> </w:t>
      </w:r>
      <w:r w:rsidRPr="009613B3">
        <w:rPr>
          <w:rFonts w:ascii="Bookman Old Style" w:hAnsi="Bookman Old Style" w:cs="Garamond"/>
          <w:sz w:val="21"/>
          <w:szCs w:val="21"/>
          <w:lang w:eastAsia="ar-SA"/>
        </w:rPr>
        <w:t xml:space="preserve">A többi ajánlat pedig </w:t>
      </w:r>
      <w:r w:rsidR="00375CAC">
        <w:rPr>
          <w:rFonts w:ascii="Bookman Old Style" w:hAnsi="Bookman Old Style" w:cs="Garamond"/>
          <w:sz w:val="21"/>
          <w:szCs w:val="21"/>
          <w:lang w:eastAsia="ar-SA"/>
        </w:rPr>
        <w:t xml:space="preserve">az </w:t>
      </w:r>
      <w:r w:rsidRPr="009613B3">
        <w:rPr>
          <w:rFonts w:ascii="Bookman Old Style" w:hAnsi="Bookman Old Style" w:cs="Garamond"/>
          <w:sz w:val="21"/>
          <w:szCs w:val="21"/>
          <w:lang w:eastAsia="ar-SA"/>
        </w:rPr>
        <w:t xml:space="preserve">egyenes arányosítás módszerrel </w:t>
      </w:r>
      <w:r>
        <w:rPr>
          <w:rFonts w:ascii="Bookman Old Style" w:hAnsi="Bookman Old Style" w:cs="Garamond"/>
          <w:sz w:val="21"/>
          <w:szCs w:val="21"/>
          <w:lang w:eastAsia="ar-SA"/>
        </w:rPr>
        <w:t>az alábbiakban</w:t>
      </w:r>
      <w:r w:rsidRPr="009613B3">
        <w:rPr>
          <w:rFonts w:ascii="Bookman Old Style" w:hAnsi="Bookman Old Style" w:cs="Garamond"/>
          <w:sz w:val="21"/>
          <w:szCs w:val="21"/>
          <w:lang w:eastAsia="ar-SA"/>
        </w:rPr>
        <w:t xml:space="preserve"> meghatározott képlet szerint</w:t>
      </w:r>
      <w:r>
        <w:rPr>
          <w:rFonts w:ascii="Bookman Old Style" w:hAnsi="Bookman Old Style" w:cs="Garamond"/>
          <w:sz w:val="21"/>
          <w:szCs w:val="21"/>
          <w:lang w:eastAsia="ar-SA"/>
        </w:rPr>
        <w:t xml:space="preserve"> kiszámított pontot kapja:</w:t>
      </w:r>
      <w:r w:rsidRPr="009613B3">
        <w:rPr>
          <w:rFonts w:ascii="Bookman Old Style" w:hAnsi="Bookman Old Style" w:cs="Bookman Old Style"/>
          <w:sz w:val="21"/>
          <w:szCs w:val="21"/>
        </w:rPr>
        <w:t xml:space="preserve"> </w:t>
      </w:r>
    </w:p>
    <w:p w14:paraId="3F75238A" w14:textId="77777777" w:rsidR="0009698D" w:rsidRDefault="0009698D" w:rsidP="0009698D">
      <w:pPr>
        <w:suppressAutoHyphens/>
        <w:spacing w:before="120" w:after="120"/>
        <w:jc w:val="center"/>
        <w:rPr>
          <w:rFonts w:ascii="Bookman Old Style" w:hAnsi="Bookman Old Style" w:cs="Bookman Old Style"/>
          <w:sz w:val="21"/>
          <w:szCs w:val="21"/>
        </w:rPr>
      </w:pPr>
      <w:r w:rsidRPr="00A64EF3">
        <w:rPr>
          <w:rFonts w:ascii="Bookman Old Style" w:hAnsi="Bookman Old Style" w:cs="Bookman Old Style"/>
          <w:sz w:val="21"/>
          <w:szCs w:val="21"/>
          <w:bdr w:val="dashDotStroked" w:sz="24" w:space="0" w:color="002060"/>
        </w:rPr>
        <w:t>P=(A</w:t>
      </w:r>
      <w:r w:rsidRPr="00A64EF3">
        <w:rPr>
          <w:rFonts w:ascii="Bookman Old Style" w:hAnsi="Bookman Old Style" w:cs="Bookman Old Style"/>
          <w:sz w:val="21"/>
          <w:szCs w:val="21"/>
          <w:bdr w:val="dashDotStroked" w:sz="24" w:space="0" w:color="002060"/>
          <w:vertAlign w:val="subscript"/>
        </w:rPr>
        <w:t>vizsgált</w:t>
      </w:r>
      <w:r w:rsidRPr="00A64EF3">
        <w:rPr>
          <w:rFonts w:ascii="Bookman Old Style" w:hAnsi="Bookman Old Style" w:cs="Bookman Old Style"/>
          <w:sz w:val="21"/>
          <w:szCs w:val="21"/>
          <w:bdr w:val="dashDotStroked" w:sz="24" w:space="0" w:color="002060"/>
        </w:rPr>
        <w:t>/A</w:t>
      </w:r>
      <w:r w:rsidRPr="00A64EF3">
        <w:rPr>
          <w:rFonts w:ascii="Bookman Old Style" w:hAnsi="Bookman Old Style" w:cs="Bookman Old Style"/>
          <w:sz w:val="21"/>
          <w:szCs w:val="21"/>
          <w:bdr w:val="dashDotStroked" w:sz="24" w:space="0" w:color="002060"/>
          <w:vertAlign w:val="subscript"/>
        </w:rPr>
        <w:t>legkedvezőb</w:t>
      </w:r>
      <w:r>
        <w:rPr>
          <w:rFonts w:ascii="Bookman Old Style" w:hAnsi="Bookman Old Style" w:cs="Bookman Old Style"/>
          <w:sz w:val="21"/>
          <w:szCs w:val="21"/>
          <w:bdr w:val="dashDotStroked" w:sz="24" w:space="0" w:color="002060"/>
        </w:rPr>
        <w:t>) x (P</w:t>
      </w:r>
      <w:r>
        <w:rPr>
          <w:rFonts w:ascii="Bookman Old Style" w:hAnsi="Bookman Old Style" w:cs="Bookman Old Style"/>
          <w:sz w:val="21"/>
          <w:szCs w:val="21"/>
          <w:bdr w:val="dashDotStroked" w:sz="24" w:space="0" w:color="002060"/>
          <w:vertAlign w:val="subscript"/>
        </w:rPr>
        <w:t>max</w:t>
      </w:r>
      <w:r>
        <w:rPr>
          <w:rFonts w:ascii="Bookman Old Style" w:hAnsi="Bookman Old Style" w:cs="Bookman Old Style"/>
          <w:sz w:val="21"/>
          <w:szCs w:val="21"/>
          <w:bdr w:val="dashDotStroked" w:sz="24" w:space="0" w:color="002060"/>
        </w:rPr>
        <w:t>-</w:t>
      </w:r>
      <w:proofErr w:type="gramStart"/>
      <w:r>
        <w:rPr>
          <w:rFonts w:ascii="Bookman Old Style" w:hAnsi="Bookman Old Style" w:cs="Bookman Old Style"/>
          <w:sz w:val="21"/>
          <w:szCs w:val="21"/>
          <w:bdr w:val="dashDotStroked" w:sz="24" w:space="0" w:color="002060"/>
        </w:rPr>
        <w:t>P</w:t>
      </w:r>
      <w:r>
        <w:rPr>
          <w:rFonts w:ascii="Bookman Old Style" w:hAnsi="Bookman Old Style" w:cs="Bookman Old Style"/>
          <w:sz w:val="21"/>
          <w:szCs w:val="21"/>
          <w:bdr w:val="dashDotStroked" w:sz="24" w:space="0" w:color="002060"/>
          <w:vertAlign w:val="subscript"/>
        </w:rPr>
        <w:t>min</w:t>
      </w:r>
      <w:r>
        <w:rPr>
          <w:rFonts w:ascii="Bookman Old Style" w:hAnsi="Bookman Old Style" w:cs="Bookman Old Style"/>
          <w:sz w:val="21"/>
          <w:szCs w:val="21"/>
          <w:bdr w:val="dashDotStroked" w:sz="24" w:space="0" w:color="002060"/>
        </w:rPr>
        <w:t>)+</w:t>
      </w:r>
      <w:proofErr w:type="gramEnd"/>
      <w:r>
        <w:rPr>
          <w:rFonts w:ascii="Bookman Old Style" w:hAnsi="Bookman Old Style" w:cs="Bookman Old Style"/>
          <w:sz w:val="21"/>
          <w:szCs w:val="21"/>
          <w:bdr w:val="dashDotStroked" w:sz="24" w:space="0" w:color="002060"/>
        </w:rPr>
        <w:t>P</w:t>
      </w:r>
      <w:r>
        <w:rPr>
          <w:rFonts w:ascii="Bookman Old Style" w:hAnsi="Bookman Old Style" w:cs="Bookman Old Style"/>
          <w:sz w:val="21"/>
          <w:szCs w:val="21"/>
          <w:bdr w:val="dashDotStroked" w:sz="24" w:space="0" w:color="002060"/>
          <w:vertAlign w:val="subscript"/>
        </w:rPr>
        <w:t>min</w:t>
      </w:r>
    </w:p>
    <w:p w14:paraId="0BE13C81" w14:textId="77777777" w:rsidR="0009698D" w:rsidRDefault="0009698D" w:rsidP="0009698D">
      <w:pPr>
        <w:suppressAutoHyphens/>
        <w:ind w:left="1276"/>
        <w:jc w:val="both"/>
        <w:rPr>
          <w:rFonts w:ascii="Bookman Old Style" w:hAnsi="Bookman Old Style" w:cs="Bookman Old Style"/>
          <w:sz w:val="21"/>
          <w:szCs w:val="21"/>
        </w:rPr>
      </w:pPr>
      <w:r>
        <w:rPr>
          <w:rFonts w:ascii="Bookman Old Style" w:hAnsi="Bookman Old Style" w:cs="Bookman Old Style"/>
          <w:sz w:val="21"/>
          <w:szCs w:val="21"/>
        </w:rPr>
        <w:t xml:space="preserve">ahol: </w:t>
      </w:r>
    </w:p>
    <w:p w14:paraId="5ADACC65" w14:textId="77777777" w:rsidR="0009698D" w:rsidRDefault="0009698D" w:rsidP="0009698D">
      <w:pPr>
        <w:suppressAutoHyphens/>
        <w:ind w:left="1276"/>
        <w:jc w:val="both"/>
        <w:rPr>
          <w:rFonts w:ascii="Bookman Old Style" w:hAnsi="Bookman Old Style" w:cs="Bookman Old Style"/>
          <w:sz w:val="21"/>
          <w:szCs w:val="21"/>
        </w:rPr>
      </w:pPr>
      <w:r>
        <w:rPr>
          <w:rFonts w:ascii="Bookman Old Style" w:hAnsi="Bookman Old Style" w:cs="Bookman Old Style"/>
          <w:sz w:val="21"/>
          <w:szCs w:val="21"/>
        </w:rPr>
        <w:t>P: a vizsgált ajánlati elem adott szempontra vonatkozó pontszáma</w:t>
      </w:r>
    </w:p>
    <w:p w14:paraId="16E02CFD" w14:textId="77777777" w:rsidR="0009698D" w:rsidRPr="00600BEF" w:rsidRDefault="0009698D" w:rsidP="0009698D">
      <w:pPr>
        <w:suppressAutoHyphens/>
        <w:ind w:left="1276"/>
        <w:jc w:val="both"/>
        <w:rPr>
          <w:rFonts w:ascii="Bookman Old Style" w:hAnsi="Bookman Old Style" w:cs="Bookman Old Style"/>
          <w:sz w:val="21"/>
          <w:szCs w:val="21"/>
        </w:rPr>
      </w:pPr>
      <w:r w:rsidRPr="00600BEF">
        <w:rPr>
          <w:rFonts w:ascii="Bookman Old Style" w:hAnsi="Bookman Old Style" w:cs="Bookman Old Style"/>
          <w:sz w:val="21"/>
          <w:szCs w:val="21"/>
        </w:rPr>
        <w:t>P</w:t>
      </w:r>
      <w:r w:rsidRPr="00600BEF">
        <w:rPr>
          <w:rFonts w:ascii="Bookman Old Style" w:hAnsi="Bookman Old Style" w:cs="Bookman Old Style"/>
          <w:sz w:val="21"/>
          <w:szCs w:val="21"/>
          <w:vertAlign w:val="subscript"/>
        </w:rPr>
        <w:t>max</w:t>
      </w:r>
      <w:r w:rsidRPr="00600BEF">
        <w:rPr>
          <w:rFonts w:ascii="Bookman Old Style" w:hAnsi="Bookman Old Style" w:cs="Bookman Old Style"/>
          <w:sz w:val="21"/>
          <w:szCs w:val="21"/>
        </w:rPr>
        <w:t>= a pontskála felső határa</w:t>
      </w:r>
    </w:p>
    <w:p w14:paraId="312AA7C6" w14:textId="77777777" w:rsidR="0009698D" w:rsidRPr="00600BEF" w:rsidRDefault="0009698D" w:rsidP="0009698D">
      <w:pPr>
        <w:suppressAutoHyphens/>
        <w:ind w:left="1276"/>
        <w:jc w:val="both"/>
        <w:rPr>
          <w:rFonts w:ascii="Bookman Old Style" w:hAnsi="Bookman Old Style" w:cs="Bookman Old Style"/>
          <w:sz w:val="21"/>
          <w:szCs w:val="21"/>
        </w:rPr>
      </w:pPr>
      <w:r w:rsidRPr="00600BEF">
        <w:rPr>
          <w:rFonts w:ascii="Bookman Old Style" w:hAnsi="Bookman Old Style" w:cs="Bookman Old Style"/>
          <w:sz w:val="21"/>
          <w:szCs w:val="21"/>
        </w:rPr>
        <w:t>P</w:t>
      </w:r>
      <w:r w:rsidRPr="00600BEF">
        <w:rPr>
          <w:rFonts w:ascii="Bookman Old Style" w:hAnsi="Bookman Old Style" w:cs="Bookman Old Style"/>
          <w:sz w:val="21"/>
          <w:szCs w:val="21"/>
          <w:vertAlign w:val="subscript"/>
        </w:rPr>
        <w:t>min</w:t>
      </w:r>
      <w:r w:rsidRPr="00600BEF">
        <w:rPr>
          <w:rFonts w:ascii="Bookman Old Style" w:hAnsi="Bookman Old Style" w:cs="Bookman Old Style"/>
          <w:sz w:val="21"/>
          <w:szCs w:val="21"/>
        </w:rPr>
        <w:t>= a pontskála alsó határa</w:t>
      </w:r>
    </w:p>
    <w:p w14:paraId="4C7323CE" w14:textId="77777777" w:rsidR="0009698D" w:rsidRDefault="0009698D" w:rsidP="0009698D">
      <w:pPr>
        <w:suppressAutoHyphens/>
        <w:ind w:left="1276"/>
        <w:jc w:val="both"/>
        <w:rPr>
          <w:rFonts w:ascii="Bookman Old Style" w:hAnsi="Bookman Old Style" w:cs="Bookman Old Style"/>
          <w:sz w:val="21"/>
          <w:szCs w:val="21"/>
        </w:rPr>
      </w:pPr>
      <w:r>
        <w:rPr>
          <w:rFonts w:ascii="Bookman Old Style" w:hAnsi="Bookman Old Style" w:cs="Bookman Old Style"/>
          <w:sz w:val="21"/>
          <w:szCs w:val="21"/>
        </w:rPr>
        <w:lastRenderedPageBreak/>
        <w:t>A</w:t>
      </w:r>
      <w:r w:rsidRPr="00680B31">
        <w:rPr>
          <w:rFonts w:ascii="Bookman Old Style" w:hAnsi="Bookman Old Style" w:cs="Bookman Old Style"/>
          <w:sz w:val="21"/>
          <w:szCs w:val="21"/>
          <w:vertAlign w:val="subscript"/>
        </w:rPr>
        <w:t>legkedvezőbb</w:t>
      </w:r>
      <w:r>
        <w:rPr>
          <w:rFonts w:ascii="Bookman Old Style" w:hAnsi="Bookman Old Style" w:cs="Bookman Old Style"/>
          <w:sz w:val="21"/>
          <w:szCs w:val="21"/>
        </w:rPr>
        <w:t>: a legelőnyösebb ajánlat tartalmi eleme</w:t>
      </w:r>
    </w:p>
    <w:p w14:paraId="78317D9C" w14:textId="77777777" w:rsidR="0009698D" w:rsidRPr="00D8187A" w:rsidRDefault="0009698D" w:rsidP="0009698D">
      <w:pPr>
        <w:suppressAutoHyphens/>
        <w:ind w:left="1276"/>
        <w:jc w:val="both"/>
        <w:rPr>
          <w:rFonts w:ascii="Bookman Old Style" w:hAnsi="Bookman Old Style" w:cs="Bookman Old Style"/>
          <w:sz w:val="21"/>
          <w:szCs w:val="21"/>
        </w:rPr>
      </w:pPr>
      <w:r w:rsidRPr="00123DFF">
        <w:rPr>
          <w:rFonts w:ascii="Bookman Old Style" w:hAnsi="Bookman Old Style" w:cs="Bookman Old Style"/>
          <w:sz w:val="21"/>
          <w:szCs w:val="21"/>
        </w:rPr>
        <w:t>A</w:t>
      </w:r>
      <w:r w:rsidRPr="00123DFF">
        <w:rPr>
          <w:rFonts w:ascii="Bookman Old Style" w:hAnsi="Bookman Old Style" w:cs="Bookman Old Style"/>
          <w:sz w:val="21"/>
          <w:szCs w:val="21"/>
          <w:vertAlign w:val="subscript"/>
        </w:rPr>
        <w:t>vizsgált</w:t>
      </w:r>
      <w:r w:rsidRPr="00123DFF">
        <w:rPr>
          <w:rFonts w:ascii="Bookman Old Style" w:hAnsi="Bookman Old Style" w:cs="Bookman Old Style"/>
          <w:sz w:val="21"/>
          <w:szCs w:val="21"/>
        </w:rPr>
        <w:t>: a vizsgált ajánlat tartalmi eleme</w:t>
      </w:r>
    </w:p>
    <w:p w14:paraId="31F6B856" w14:textId="77777777" w:rsidR="00F121F9" w:rsidRPr="00F121F9" w:rsidRDefault="00F121F9" w:rsidP="00F121F9">
      <w:pPr>
        <w:adjustRightInd w:val="0"/>
        <w:spacing w:line="360" w:lineRule="auto"/>
        <w:jc w:val="both"/>
        <w:rPr>
          <w:rFonts w:ascii="Bookman Old Style" w:eastAsia="SimSun" w:hAnsi="Bookman Old Style"/>
          <w:bCs/>
          <w:iCs/>
          <w:color w:val="000000"/>
          <w:sz w:val="21"/>
          <w:szCs w:val="21"/>
        </w:rPr>
      </w:pPr>
    </w:p>
    <w:p w14:paraId="122F9008" w14:textId="12E51ED2" w:rsidR="00757D7E" w:rsidRDefault="00757D7E" w:rsidP="00494051">
      <w:pPr>
        <w:widowControl w:val="0"/>
        <w:autoSpaceDE w:val="0"/>
        <w:autoSpaceDN w:val="0"/>
        <w:spacing w:line="360" w:lineRule="auto"/>
        <w:jc w:val="both"/>
        <w:rPr>
          <w:rFonts w:ascii="Bookman Old Style" w:eastAsia="SimSun" w:hAnsi="Bookman Old Style"/>
          <w:bCs/>
          <w:iCs/>
          <w:color w:val="000000"/>
          <w:sz w:val="21"/>
          <w:szCs w:val="21"/>
        </w:rPr>
      </w:pPr>
      <w:r w:rsidRPr="00757D7E">
        <w:rPr>
          <w:rFonts w:ascii="Bookman Old Style" w:eastAsia="SimSun" w:hAnsi="Bookman Old Style"/>
          <w:bCs/>
          <w:iCs/>
          <w:color w:val="000000"/>
          <w:sz w:val="21"/>
          <w:szCs w:val="21"/>
        </w:rPr>
        <w:t xml:space="preserve"> </w:t>
      </w:r>
    </w:p>
    <w:p w14:paraId="57DF5223" w14:textId="77777777" w:rsidR="00757D7E" w:rsidRDefault="00757D7E" w:rsidP="00494051">
      <w:pPr>
        <w:widowControl w:val="0"/>
        <w:autoSpaceDE w:val="0"/>
        <w:autoSpaceDN w:val="0"/>
        <w:spacing w:line="360" w:lineRule="auto"/>
        <w:jc w:val="both"/>
        <w:rPr>
          <w:rFonts w:ascii="Bookman Old Style" w:eastAsia="SimSun" w:hAnsi="Bookman Old Style"/>
          <w:bCs/>
          <w:iCs/>
          <w:color w:val="000000"/>
          <w:sz w:val="21"/>
          <w:szCs w:val="21"/>
        </w:rPr>
      </w:pPr>
    </w:p>
    <w:p w14:paraId="79948FA8" w14:textId="77777777" w:rsidR="00494051" w:rsidRPr="00D97016" w:rsidRDefault="00494051" w:rsidP="00494051">
      <w:pPr>
        <w:adjustRightInd w:val="0"/>
        <w:spacing w:line="360" w:lineRule="auto"/>
        <w:jc w:val="center"/>
        <w:rPr>
          <w:rFonts w:ascii="Bookman Old Style" w:eastAsia="Calibri" w:hAnsi="Bookman Old Style"/>
          <w:sz w:val="21"/>
          <w:szCs w:val="21"/>
        </w:rPr>
      </w:pPr>
      <w:r w:rsidRPr="00D97016">
        <w:rPr>
          <w:rFonts w:ascii="Bookman Old Style" w:eastAsia="Calibri" w:hAnsi="Bookman Old Style"/>
          <w:sz w:val="21"/>
          <w:szCs w:val="21"/>
        </w:rPr>
        <w:t>********</w:t>
      </w:r>
    </w:p>
    <w:p w14:paraId="5358288D" w14:textId="77777777" w:rsidR="00494051" w:rsidRPr="00D97016" w:rsidRDefault="00494051" w:rsidP="00494051">
      <w:pPr>
        <w:snapToGrid w:val="0"/>
        <w:spacing w:line="360" w:lineRule="auto"/>
        <w:jc w:val="both"/>
        <w:rPr>
          <w:rFonts w:ascii="Bookman Old Style" w:hAnsi="Bookman Old Style"/>
          <w:color w:val="000000"/>
          <w:sz w:val="21"/>
          <w:szCs w:val="21"/>
        </w:rPr>
      </w:pPr>
      <w:r w:rsidRPr="00D97016">
        <w:rPr>
          <w:rFonts w:ascii="Bookman Old Style" w:hAnsi="Bookman Old Style"/>
          <w:sz w:val="21"/>
          <w:szCs w:val="21"/>
        </w:rPr>
        <w:t xml:space="preserve">Ajánlatkérő az adott szempont esetében az adott ajánlat fenti módszerrel </w:t>
      </w:r>
      <w:r w:rsidRPr="00D97016">
        <w:rPr>
          <w:rFonts w:ascii="Bookman Old Style" w:hAnsi="Bookman Old Style"/>
          <w:color w:val="000000"/>
          <w:sz w:val="21"/>
          <w:szCs w:val="21"/>
        </w:rPr>
        <w:t>megállapított pontszámát (2 tizedesjegyre kerekítve) megszorozza az adott szemponthoz tartozó súlyszámmal, a szorzatokat pedig ajánlatonként összeadja. Ajánlatkérő minden esetben 2 tizedesjegyre kerekítve számol.</w:t>
      </w:r>
    </w:p>
    <w:p w14:paraId="78188143" w14:textId="77777777" w:rsidR="00494051" w:rsidRPr="00D97016" w:rsidRDefault="00494051" w:rsidP="00494051">
      <w:pPr>
        <w:snapToGrid w:val="0"/>
        <w:spacing w:line="360" w:lineRule="auto"/>
        <w:jc w:val="both"/>
        <w:rPr>
          <w:rFonts w:ascii="Bookman Old Style" w:hAnsi="Bookman Old Style"/>
          <w:color w:val="000000"/>
          <w:sz w:val="21"/>
          <w:szCs w:val="21"/>
        </w:rPr>
      </w:pPr>
    </w:p>
    <w:p w14:paraId="5F23D196" w14:textId="77777777" w:rsidR="00494051" w:rsidRDefault="00494051" w:rsidP="00855DEC">
      <w:pPr>
        <w:snapToGrid w:val="0"/>
        <w:spacing w:line="360" w:lineRule="auto"/>
        <w:jc w:val="both"/>
      </w:pPr>
      <w:r w:rsidRPr="00D97016">
        <w:rPr>
          <w:rFonts w:ascii="Bookman Old Style" w:hAnsi="Bookman Old Style"/>
          <w:color w:val="000000"/>
          <w:sz w:val="21"/>
          <w:szCs w:val="21"/>
        </w:rPr>
        <w:t>Az az ajánlat a legjobb ár-érték arányú, amelynek az összpontszáma a legnagyobb.</w:t>
      </w:r>
      <w:r>
        <w:br w:type="page"/>
      </w:r>
    </w:p>
    <w:p w14:paraId="7C2C5735" w14:textId="77777777" w:rsidR="00F21BD0" w:rsidRPr="0066743F" w:rsidRDefault="00F21BD0" w:rsidP="00BA04DF">
      <w:pPr>
        <w:pStyle w:val="Cmsor2"/>
        <w:numPr>
          <w:ilvl w:val="0"/>
          <w:numId w:val="40"/>
        </w:numPr>
        <w:spacing w:before="480" w:after="240"/>
        <w:ind w:left="22" w:hanging="22"/>
        <w:jc w:val="center"/>
        <w:rPr>
          <w:rFonts w:ascii="Bookman Old Style" w:hAnsi="Bookman Old Style"/>
          <w:sz w:val="26"/>
          <w:szCs w:val="26"/>
        </w:rPr>
      </w:pPr>
      <w:bookmarkStart w:id="110" w:name="_Toc454265660"/>
      <w:r w:rsidRPr="0066743F">
        <w:rPr>
          <w:rFonts w:ascii="Bookman Old Style" w:hAnsi="Bookman Old Style"/>
          <w:sz w:val="26"/>
          <w:szCs w:val="26"/>
        </w:rPr>
        <w:lastRenderedPageBreak/>
        <w:t>EGYÉB INFORMÁCIÓK</w:t>
      </w:r>
      <w:bookmarkEnd w:id="110"/>
    </w:p>
    <w:p w14:paraId="4C1A85CA" w14:textId="77777777" w:rsidR="00F21BD0" w:rsidRPr="0066743F" w:rsidRDefault="00F21BD0" w:rsidP="00F21BD0">
      <w:pPr>
        <w:rPr>
          <w:rFonts w:ascii="Bookman Old Style" w:hAnsi="Bookman Old Style"/>
        </w:rPr>
      </w:pPr>
    </w:p>
    <w:p w14:paraId="308B61D6" w14:textId="77777777" w:rsidR="00F21BD0" w:rsidRPr="0066743F" w:rsidRDefault="00F21BD0" w:rsidP="00494051">
      <w:pPr>
        <w:pStyle w:val="Cmsor3"/>
        <w:numPr>
          <w:ilvl w:val="0"/>
          <w:numId w:val="49"/>
        </w:numPr>
        <w:jc w:val="both"/>
        <w:rPr>
          <w:rFonts w:ascii="Bookman Old Style" w:hAnsi="Bookman Old Style" w:cs="Bookman Old Style"/>
          <w:smallCaps/>
          <w:sz w:val="21"/>
          <w:szCs w:val="21"/>
          <w:lang w:val="hu-HU"/>
        </w:rPr>
      </w:pPr>
      <w:bookmarkStart w:id="111" w:name="_Toc448932924"/>
      <w:bookmarkStart w:id="112" w:name="_Toc448936856"/>
      <w:bookmarkStart w:id="113" w:name="_Toc454265661"/>
      <w:r w:rsidRPr="0066743F">
        <w:rPr>
          <w:rFonts w:ascii="Bookman Old Style" w:hAnsi="Bookman Old Style" w:cs="Bookman Old Style"/>
          <w:smallCaps/>
          <w:sz w:val="21"/>
          <w:szCs w:val="21"/>
          <w:lang w:val="hu-HU"/>
        </w:rPr>
        <w:t>Ajánlatkérő az alábbiakra hívja fel Tisztelt Ajánlattevők figyelmét:</w:t>
      </w:r>
      <w:bookmarkEnd w:id="111"/>
      <w:bookmarkEnd w:id="112"/>
      <w:bookmarkEnd w:id="113"/>
    </w:p>
    <w:p w14:paraId="6E352535" w14:textId="77777777" w:rsidR="00F21BD0" w:rsidRPr="0066743F" w:rsidRDefault="00F21BD0" w:rsidP="00F21BD0">
      <w:pPr>
        <w:rPr>
          <w:rFonts w:ascii="Bookman Old Style" w:hAnsi="Bookman Old Style"/>
        </w:rPr>
      </w:pPr>
    </w:p>
    <w:p w14:paraId="07E153A0" w14:textId="28ACBE7D" w:rsidR="00F21BD0" w:rsidRPr="0066743F" w:rsidRDefault="00F21BD0" w:rsidP="00494051">
      <w:pPr>
        <w:numPr>
          <w:ilvl w:val="1"/>
          <w:numId w:val="50"/>
        </w:numPr>
        <w:suppressAutoHyphens/>
        <w:jc w:val="both"/>
        <w:rPr>
          <w:rFonts w:ascii="Bookman Old Style" w:hAnsi="Bookman Old Style" w:cs="Tahoma"/>
          <w:color w:val="222222"/>
          <w:sz w:val="21"/>
          <w:szCs w:val="21"/>
        </w:rPr>
      </w:pPr>
      <w:r w:rsidRPr="0066743F">
        <w:rPr>
          <w:rFonts w:ascii="Bookman Old Style" w:hAnsi="Bookman Old Style" w:cs="Tahoma"/>
          <w:color w:val="222222"/>
          <w:sz w:val="21"/>
          <w:szCs w:val="21"/>
        </w:rPr>
        <w:t>A teljesítés időtartamának kezdő napja a nyertes Ajánlattevővel megkötendő vállalkozási szerződés hatályba lépésének napja.</w:t>
      </w:r>
    </w:p>
    <w:p w14:paraId="6A51CDDB" w14:textId="77777777" w:rsidR="00F21BD0" w:rsidRPr="0066743F" w:rsidRDefault="00F21BD0" w:rsidP="00F21BD0">
      <w:pPr>
        <w:suppressAutoHyphens/>
        <w:ind w:left="705"/>
        <w:jc w:val="both"/>
        <w:rPr>
          <w:rFonts w:ascii="Bookman Old Style" w:hAnsi="Bookman Old Style" w:cs="Tahoma"/>
          <w:color w:val="222222"/>
          <w:sz w:val="21"/>
          <w:szCs w:val="21"/>
        </w:rPr>
      </w:pPr>
    </w:p>
    <w:p w14:paraId="5F533541" w14:textId="77777777" w:rsidR="00F21BD0" w:rsidRPr="0066743F" w:rsidRDefault="00F21BD0" w:rsidP="00F21BD0">
      <w:pPr>
        <w:suppressAutoHyphens/>
        <w:ind w:left="705"/>
        <w:jc w:val="both"/>
        <w:rPr>
          <w:rFonts w:ascii="Bookman Old Style" w:hAnsi="Bookman Old Style" w:cs="Tahoma"/>
          <w:color w:val="222222"/>
          <w:sz w:val="21"/>
          <w:szCs w:val="21"/>
        </w:rPr>
      </w:pPr>
    </w:p>
    <w:p w14:paraId="162EF1A2" w14:textId="77777777" w:rsidR="00F62C66" w:rsidRPr="0066743F" w:rsidRDefault="00F62C66" w:rsidP="00494051">
      <w:pPr>
        <w:numPr>
          <w:ilvl w:val="1"/>
          <w:numId w:val="50"/>
        </w:numPr>
        <w:tabs>
          <w:tab w:val="clear" w:pos="705"/>
        </w:tabs>
        <w:suppressAutoHyphens/>
        <w:jc w:val="both"/>
        <w:rPr>
          <w:rFonts w:ascii="Bookman Old Style" w:hAnsi="Bookman Old Style" w:cs="Tahoma"/>
          <w:color w:val="222222"/>
          <w:sz w:val="21"/>
          <w:szCs w:val="21"/>
        </w:rPr>
      </w:pPr>
      <w:r w:rsidRPr="0066743F">
        <w:rPr>
          <w:rFonts w:ascii="Bookman Old Style" w:hAnsi="Bookman Old Style" w:cs="Tahoma"/>
          <w:color w:val="222222"/>
          <w:sz w:val="21"/>
          <w:szCs w:val="21"/>
        </w:rPr>
        <w:t>A külföldi adóilletőségű nyertes ajánlattevő köteles a szerződéshez arra vonatkozó meghatalmazást csatolni, hogy az illetősége szerinti adóhatóságtól a magyar adóhatóság közvetlenül beszerezhet a nyertes ajánlattevőre vonatkozó adatokat az országok közötti jogsegély igénybevétele nélkül.</w:t>
      </w:r>
    </w:p>
    <w:p w14:paraId="21F8805C" w14:textId="77777777" w:rsidR="00B14EA7" w:rsidRPr="0066743F" w:rsidRDefault="00B14EA7" w:rsidP="003C4A00">
      <w:pPr>
        <w:suppressAutoHyphens/>
        <w:ind w:left="705"/>
        <w:jc w:val="both"/>
        <w:rPr>
          <w:rFonts w:ascii="Bookman Old Style" w:hAnsi="Bookman Old Style" w:cs="Tahoma"/>
          <w:color w:val="222222"/>
          <w:sz w:val="21"/>
          <w:szCs w:val="21"/>
        </w:rPr>
      </w:pPr>
    </w:p>
    <w:p w14:paraId="55611F37" w14:textId="77777777" w:rsidR="00DE6C92" w:rsidRPr="0066743F" w:rsidRDefault="00DE6C92" w:rsidP="00DE6C92">
      <w:pPr>
        <w:rPr>
          <w:rFonts w:ascii="Bookman Old Style" w:hAnsi="Bookman Old Style"/>
        </w:rPr>
      </w:pPr>
    </w:p>
    <w:p w14:paraId="09F75A00" w14:textId="77777777" w:rsidR="00D602FB" w:rsidRPr="0066743F" w:rsidRDefault="00D602FB" w:rsidP="00EA2ADB">
      <w:pPr>
        <w:rPr>
          <w:rFonts w:ascii="Bookman Old Style" w:hAnsi="Bookman Old Style"/>
          <w:b/>
          <w:sz w:val="21"/>
          <w:szCs w:val="21"/>
        </w:rPr>
        <w:sectPr w:rsidR="00D602FB" w:rsidRPr="0066743F" w:rsidSect="00553733">
          <w:headerReference w:type="even" r:id="rId11"/>
          <w:headerReference w:type="default" r:id="rId12"/>
          <w:footerReference w:type="default" r:id="rId13"/>
          <w:pgSz w:w="11906" w:h="16838" w:code="9"/>
          <w:pgMar w:top="902" w:right="1418" w:bottom="1418" w:left="1418" w:header="284" w:footer="709" w:gutter="0"/>
          <w:cols w:space="708"/>
          <w:docGrid w:linePitch="360"/>
        </w:sectPr>
      </w:pPr>
    </w:p>
    <w:p w14:paraId="71445D61" w14:textId="77777777" w:rsidR="00ED5629" w:rsidRPr="0066743F" w:rsidRDefault="00ED5629" w:rsidP="00ED5629">
      <w:pPr>
        <w:jc w:val="both"/>
        <w:rPr>
          <w:rFonts w:ascii="Bookman Old Style" w:hAnsi="Bookman Old Style"/>
          <w:sz w:val="21"/>
          <w:szCs w:val="21"/>
        </w:rPr>
      </w:pPr>
    </w:p>
    <w:p w14:paraId="66BF58F5" w14:textId="77777777" w:rsidR="00ED5629" w:rsidRPr="0066743F" w:rsidRDefault="00ED5629" w:rsidP="00ED5629">
      <w:pPr>
        <w:jc w:val="both"/>
        <w:rPr>
          <w:rFonts w:ascii="Bookman Old Style" w:hAnsi="Bookman Old Style"/>
          <w:sz w:val="21"/>
          <w:szCs w:val="21"/>
        </w:rPr>
      </w:pPr>
    </w:p>
    <w:p w14:paraId="55C49F9F" w14:textId="77777777" w:rsidR="00F843A5" w:rsidRPr="0066743F" w:rsidRDefault="00F843A5" w:rsidP="000701BC">
      <w:pPr>
        <w:pStyle w:val="Cmsor1"/>
        <w:numPr>
          <w:ilvl w:val="3"/>
          <w:numId w:val="36"/>
        </w:numPr>
        <w:pBdr>
          <w:top w:val="single" w:sz="4" w:space="1" w:color="333399"/>
          <w:bottom w:val="single" w:sz="4" w:space="1" w:color="333399"/>
        </w:pBdr>
        <w:spacing w:before="4200" w:after="60"/>
        <w:ind w:left="0" w:firstLine="0"/>
        <w:rPr>
          <w:rFonts w:ascii="Bookman Old Style" w:hAnsi="Bookman Old Style"/>
          <w:sz w:val="32"/>
          <w:szCs w:val="32"/>
        </w:rPr>
      </w:pPr>
      <w:bookmarkStart w:id="114" w:name="_Toc454265664"/>
      <w:r w:rsidRPr="0066743F">
        <w:rPr>
          <w:rFonts w:ascii="Bookman Old Style" w:hAnsi="Bookman Old Style"/>
          <w:sz w:val="32"/>
          <w:szCs w:val="32"/>
        </w:rPr>
        <w:t>KÖTET</w:t>
      </w:r>
      <w:r w:rsidRPr="0066743F">
        <w:rPr>
          <w:rFonts w:ascii="Bookman Old Style" w:hAnsi="Bookman Old Style"/>
          <w:sz w:val="32"/>
          <w:szCs w:val="32"/>
        </w:rPr>
        <w:br/>
        <w:t>AJÁNLOTT IGAZOLÁS- ÉS NYILATKOZATMINTÁK</w:t>
      </w:r>
      <w:bookmarkEnd w:id="114"/>
    </w:p>
    <w:p w14:paraId="732C70D3" w14:textId="77777777" w:rsidR="0095330A" w:rsidRPr="0066743F" w:rsidRDefault="00F843A5" w:rsidP="00F843A5">
      <w:pPr>
        <w:pStyle w:val="Cmsor2"/>
        <w:ind w:left="0"/>
        <w:rPr>
          <w:rFonts w:ascii="Bookman Old Style" w:hAnsi="Bookman Old Style"/>
          <w:sz w:val="21"/>
          <w:szCs w:val="21"/>
        </w:rPr>
      </w:pPr>
      <w:r w:rsidRPr="0066743F">
        <w:rPr>
          <w:rFonts w:ascii="Bookman Old Style" w:hAnsi="Bookman Old Style"/>
          <w:sz w:val="21"/>
          <w:szCs w:val="21"/>
        </w:rPr>
        <w:br w:type="page"/>
      </w:r>
    </w:p>
    <w:p w14:paraId="0AF1353C" w14:textId="77777777" w:rsidR="000706D1" w:rsidRDefault="000706D1" w:rsidP="007E7CED">
      <w:pPr>
        <w:suppressAutoHyphens/>
        <w:jc w:val="center"/>
        <w:rPr>
          <w:rFonts w:ascii="Bookman Old Style" w:hAnsi="Bookman Old Style"/>
          <w:b/>
          <w:smallCaps/>
          <w:sz w:val="28"/>
          <w:szCs w:val="21"/>
        </w:rPr>
      </w:pPr>
    </w:p>
    <w:p w14:paraId="6293E588" w14:textId="77777777" w:rsidR="000706D1" w:rsidRDefault="000706D1" w:rsidP="007E7CED">
      <w:pPr>
        <w:suppressAutoHyphens/>
        <w:jc w:val="center"/>
        <w:rPr>
          <w:rFonts w:ascii="Bookman Old Style" w:hAnsi="Bookman Old Style"/>
          <w:b/>
          <w:smallCaps/>
          <w:sz w:val="28"/>
          <w:szCs w:val="21"/>
        </w:rPr>
      </w:pPr>
    </w:p>
    <w:p w14:paraId="5ED98F16" w14:textId="77777777" w:rsidR="000706D1" w:rsidRDefault="000706D1" w:rsidP="007E7CED">
      <w:pPr>
        <w:suppressAutoHyphens/>
        <w:jc w:val="center"/>
        <w:rPr>
          <w:rFonts w:ascii="Bookman Old Style" w:hAnsi="Bookman Old Style"/>
          <w:b/>
          <w:smallCaps/>
          <w:sz w:val="28"/>
          <w:szCs w:val="21"/>
        </w:rPr>
      </w:pPr>
    </w:p>
    <w:p w14:paraId="5B53226C" w14:textId="77777777" w:rsidR="000706D1" w:rsidRDefault="000706D1" w:rsidP="007E7CED">
      <w:pPr>
        <w:suppressAutoHyphens/>
        <w:jc w:val="center"/>
        <w:rPr>
          <w:rFonts w:ascii="Bookman Old Style" w:hAnsi="Bookman Old Style"/>
          <w:b/>
          <w:smallCaps/>
          <w:sz w:val="28"/>
          <w:szCs w:val="21"/>
        </w:rPr>
      </w:pPr>
    </w:p>
    <w:p w14:paraId="1F5C6480" w14:textId="77777777" w:rsidR="000706D1" w:rsidRDefault="000706D1" w:rsidP="007E7CED">
      <w:pPr>
        <w:suppressAutoHyphens/>
        <w:jc w:val="center"/>
        <w:rPr>
          <w:rFonts w:ascii="Bookman Old Style" w:hAnsi="Bookman Old Style"/>
          <w:b/>
          <w:smallCaps/>
          <w:sz w:val="28"/>
          <w:szCs w:val="21"/>
        </w:rPr>
      </w:pPr>
    </w:p>
    <w:p w14:paraId="36883F1E" w14:textId="77777777" w:rsidR="000706D1" w:rsidRDefault="000706D1" w:rsidP="007E7CED">
      <w:pPr>
        <w:suppressAutoHyphens/>
        <w:jc w:val="center"/>
        <w:rPr>
          <w:rFonts w:ascii="Bookman Old Style" w:hAnsi="Bookman Old Style"/>
          <w:b/>
          <w:smallCaps/>
          <w:sz w:val="28"/>
          <w:szCs w:val="21"/>
        </w:rPr>
      </w:pPr>
    </w:p>
    <w:p w14:paraId="23EA39B7" w14:textId="77777777" w:rsidR="000706D1" w:rsidRDefault="000706D1" w:rsidP="007E7CED">
      <w:pPr>
        <w:suppressAutoHyphens/>
        <w:jc w:val="center"/>
        <w:rPr>
          <w:rFonts w:ascii="Bookman Old Style" w:hAnsi="Bookman Old Style"/>
          <w:b/>
          <w:smallCaps/>
          <w:sz w:val="28"/>
          <w:szCs w:val="21"/>
        </w:rPr>
      </w:pPr>
    </w:p>
    <w:p w14:paraId="6BB4F6D2" w14:textId="77777777" w:rsidR="000706D1" w:rsidRDefault="000706D1" w:rsidP="007E7CED">
      <w:pPr>
        <w:suppressAutoHyphens/>
        <w:jc w:val="center"/>
        <w:rPr>
          <w:rFonts w:ascii="Bookman Old Style" w:hAnsi="Bookman Old Style"/>
          <w:b/>
          <w:smallCaps/>
          <w:sz w:val="28"/>
          <w:szCs w:val="21"/>
        </w:rPr>
      </w:pPr>
    </w:p>
    <w:p w14:paraId="186DD239" w14:textId="77777777" w:rsidR="000706D1" w:rsidRDefault="000706D1" w:rsidP="007E7CED">
      <w:pPr>
        <w:suppressAutoHyphens/>
        <w:jc w:val="center"/>
        <w:rPr>
          <w:rFonts w:ascii="Bookman Old Style" w:hAnsi="Bookman Old Style"/>
          <w:b/>
          <w:smallCaps/>
          <w:sz w:val="28"/>
          <w:szCs w:val="21"/>
        </w:rPr>
      </w:pPr>
    </w:p>
    <w:p w14:paraId="482698F7" w14:textId="77777777" w:rsidR="000706D1" w:rsidRDefault="000706D1" w:rsidP="007E7CED">
      <w:pPr>
        <w:suppressAutoHyphens/>
        <w:jc w:val="center"/>
        <w:rPr>
          <w:rFonts w:ascii="Bookman Old Style" w:hAnsi="Bookman Old Style"/>
          <w:b/>
          <w:smallCaps/>
          <w:sz w:val="28"/>
          <w:szCs w:val="21"/>
        </w:rPr>
      </w:pPr>
    </w:p>
    <w:p w14:paraId="0BC727C8" w14:textId="77777777" w:rsidR="000706D1" w:rsidRDefault="000706D1" w:rsidP="007E7CED">
      <w:pPr>
        <w:suppressAutoHyphens/>
        <w:jc w:val="center"/>
        <w:rPr>
          <w:rFonts w:ascii="Bookman Old Style" w:hAnsi="Bookman Old Style"/>
          <w:b/>
          <w:smallCaps/>
          <w:sz w:val="28"/>
          <w:szCs w:val="21"/>
        </w:rPr>
      </w:pPr>
    </w:p>
    <w:p w14:paraId="724DD448" w14:textId="77777777" w:rsidR="000706D1" w:rsidRDefault="000706D1" w:rsidP="007E7CED">
      <w:pPr>
        <w:suppressAutoHyphens/>
        <w:jc w:val="center"/>
        <w:rPr>
          <w:rFonts w:ascii="Bookman Old Style" w:hAnsi="Bookman Old Style"/>
          <w:b/>
          <w:smallCaps/>
          <w:sz w:val="28"/>
          <w:szCs w:val="21"/>
        </w:rPr>
      </w:pPr>
    </w:p>
    <w:p w14:paraId="2ED5C9F0" w14:textId="77777777" w:rsidR="000706D1" w:rsidRDefault="000706D1" w:rsidP="007E7CED">
      <w:pPr>
        <w:suppressAutoHyphens/>
        <w:jc w:val="center"/>
        <w:rPr>
          <w:rFonts w:ascii="Bookman Old Style" w:hAnsi="Bookman Old Style"/>
          <w:b/>
          <w:smallCaps/>
          <w:sz w:val="28"/>
          <w:szCs w:val="21"/>
        </w:rPr>
      </w:pPr>
    </w:p>
    <w:p w14:paraId="5AB0D8B9" w14:textId="77777777" w:rsidR="007E7CED" w:rsidRPr="0066743F" w:rsidRDefault="007E7CED" w:rsidP="007E7CED">
      <w:pPr>
        <w:suppressAutoHyphens/>
        <w:jc w:val="center"/>
        <w:rPr>
          <w:rFonts w:ascii="Bookman Old Style" w:hAnsi="Bookman Old Style"/>
          <w:b/>
          <w:smallCaps/>
          <w:sz w:val="28"/>
          <w:szCs w:val="21"/>
        </w:rPr>
      </w:pPr>
      <w:r w:rsidRPr="0066743F">
        <w:rPr>
          <w:rFonts w:ascii="Bookman Old Style" w:hAnsi="Bookman Old Style"/>
          <w:b/>
          <w:smallCaps/>
          <w:sz w:val="28"/>
          <w:szCs w:val="21"/>
        </w:rPr>
        <w:t>AZ AJÁNLAT RÉSZEKÉNT BENYÚJTANDÓ IGAZOLÁSOK, NYILATKOZATOK JEGYZÉKE</w:t>
      </w:r>
    </w:p>
    <w:p w14:paraId="4D77178F" w14:textId="77777777" w:rsidR="007E7CED" w:rsidRPr="0066743F" w:rsidRDefault="007E7CED" w:rsidP="007E7CED">
      <w:pPr>
        <w:suppressAutoHyphens/>
        <w:jc w:val="center"/>
        <w:rPr>
          <w:rFonts w:ascii="Bookman Old Style" w:hAnsi="Bookman Old Style"/>
          <w:b/>
          <w:smallCaps/>
          <w:sz w:val="28"/>
          <w:szCs w:val="21"/>
        </w:rPr>
      </w:pPr>
    </w:p>
    <w:p w14:paraId="6CCFA76E" w14:textId="77777777" w:rsidR="007E7CED" w:rsidRPr="0066743F" w:rsidRDefault="00296C2A" w:rsidP="007E7CED">
      <w:pPr>
        <w:suppressAutoHyphens/>
        <w:jc w:val="center"/>
        <w:rPr>
          <w:rFonts w:ascii="Bookman Old Style" w:hAnsi="Bookman Old Style"/>
          <w:b/>
          <w:smallCaps/>
          <w:sz w:val="28"/>
          <w:szCs w:val="21"/>
          <w:u w:val="single"/>
        </w:rPr>
      </w:pPr>
      <w:r w:rsidRPr="0066743F">
        <w:rPr>
          <w:rFonts w:ascii="Bookman Old Style" w:hAnsi="Bookman Old Style"/>
          <w:b/>
          <w:smallCaps/>
          <w:sz w:val="28"/>
          <w:szCs w:val="21"/>
          <w:u w:val="single"/>
        </w:rPr>
        <w:t xml:space="preserve">AZ ELŐZETES </w:t>
      </w:r>
      <w:r w:rsidR="0027102A" w:rsidRPr="0066743F">
        <w:rPr>
          <w:rFonts w:ascii="Bookman Old Style" w:hAnsi="Bookman Old Style"/>
          <w:b/>
          <w:smallCaps/>
          <w:sz w:val="28"/>
          <w:szCs w:val="21"/>
          <w:u w:val="single"/>
        </w:rPr>
        <w:t xml:space="preserve">IGAZOLÁS </w:t>
      </w:r>
      <w:r w:rsidR="00DC7022" w:rsidRPr="0066743F">
        <w:rPr>
          <w:rFonts w:ascii="Bookman Old Style" w:hAnsi="Bookman Old Style"/>
          <w:b/>
          <w:smallCaps/>
          <w:sz w:val="28"/>
          <w:szCs w:val="21"/>
          <w:u w:val="single"/>
        </w:rPr>
        <w:t>SORÁN</w:t>
      </w:r>
      <w:r w:rsidRPr="0066743F">
        <w:rPr>
          <w:rFonts w:ascii="Bookman Old Style" w:hAnsi="Bookman Old Style"/>
          <w:b/>
          <w:smallCaps/>
          <w:sz w:val="28"/>
          <w:szCs w:val="21"/>
          <w:u w:val="single"/>
        </w:rPr>
        <w:t xml:space="preserve"> BENYÚJTANDÓ DOKUMENTUMOK MINTÁI!</w:t>
      </w:r>
    </w:p>
    <w:p w14:paraId="75572909" w14:textId="77777777" w:rsidR="007E7CED" w:rsidRPr="0066743F" w:rsidRDefault="007E7CED" w:rsidP="007E7CED">
      <w:pPr>
        <w:suppressAutoHyphens/>
        <w:jc w:val="center"/>
        <w:rPr>
          <w:rFonts w:ascii="Bookman Old Style" w:hAnsi="Bookman Old Style" w:cs="Arial"/>
          <w:b/>
          <w:smallCaps/>
          <w:sz w:val="21"/>
          <w:szCs w:val="21"/>
        </w:rPr>
      </w:pPr>
    </w:p>
    <w:p w14:paraId="2BCE24B3" w14:textId="77777777" w:rsidR="007E7CED" w:rsidRPr="0066743F" w:rsidRDefault="007E7CED">
      <w:pPr>
        <w:rPr>
          <w:rFonts w:ascii="Bookman Old Style" w:hAnsi="Bookman Old Style"/>
          <w:b/>
          <w:smallCaps/>
          <w:sz w:val="21"/>
          <w:szCs w:val="21"/>
          <w:u w:val="single"/>
        </w:rPr>
      </w:pPr>
      <w:r w:rsidRPr="0066743F">
        <w:rPr>
          <w:rFonts w:ascii="Bookman Old Style" w:hAnsi="Bookman Old Style"/>
          <w:b/>
          <w:smallCaps/>
          <w:sz w:val="21"/>
          <w:szCs w:val="21"/>
          <w:u w:val="single"/>
        </w:rPr>
        <w:br w:type="page"/>
      </w:r>
    </w:p>
    <w:p w14:paraId="1E62A632" w14:textId="77777777" w:rsidR="00984F24" w:rsidRPr="0066743F" w:rsidRDefault="00984F24" w:rsidP="00984F24">
      <w:pPr>
        <w:jc w:val="center"/>
        <w:rPr>
          <w:rFonts w:ascii="Bookman Old Style" w:hAnsi="Bookman Old Style"/>
          <w:b/>
          <w:sz w:val="21"/>
          <w:szCs w:val="21"/>
        </w:rPr>
      </w:pPr>
    </w:p>
    <w:p w14:paraId="498E845C" w14:textId="77777777" w:rsidR="00984F24" w:rsidRPr="0066743F" w:rsidRDefault="00984F24" w:rsidP="00984F24">
      <w:pPr>
        <w:rPr>
          <w:rFonts w:ascii="Bookman Old Style" w:hAnsi="Bookman Old Style"/>
          <w:b/>
          <w:sz w:val="21"/>
          <w:szCs w:val="21"/>
        </w:rPr>
      </w:pPr>
    </w:p>
    <w:p w14:paraId="7B78A019" w14:textId="77777777" w:rsidR="00984F24" w:rsidRPr="0066743F" w:rsidRDefault="00984F24" w:rsidP="000701BC">
      <w:pPr>
        <w:keepNext/>
        <w:numPr>
          <w:ilvl w:val="0"/>
          <w:numId w:val="12"/>
        </w:numPr>
        <w:tabs>
          <w:tab w:val="clear" w:pos="705"/>
          <w:tab w:val="num" w:pos="847"/>
        </w:tabs>
        <w:spacing w:before="4080" w:after="240"/>
        <w:ind w:left="845" w:hanging="703"/>
        <w:jc w:val="center"/>
        <w:rPr>
          <w:rFonts w:ascii="Bookman Old Style" w:hAnsi="Bookman Old Style"/>
          <w:b/>
          <w:smallCaps/>
          <w:sz w:val="28"/>
          <w:lang w:val="x-none" w:eastAsia="x-none"/>
        </w:rPr>
      </w:pPr>
      <w:bookmarkStart w:id="115" w:name="_Toc415489424"/>
      <w:bookmarkStart w:id="116" w:name="_Toc419796245"/>
      <w:r w:rsidRPr="0066743F">
        <w:rPr>
          <w:rFonts w:ascii="Bookman Old Style" w:hAnsi="Bookman Old Style"/>
          <w:b/>
          <w:smallCaps/>
          <w:sz w:val="28"/>
          <w:lang w:val="x-none" w:eastAsia="x-none"/>
        </w:rPr>
        <w:t>Tartalomjegyzék</w:t>
      </w:r>
      <w:bookmarkEnd w:id="115"/>
      <w:bookmarkEnd w:id="116"/>
    </w:p>
    <w:p w14:paraId="5DA2E7C0" w14:textId="77777777" w:rsidR="00814D06" w:rsidRDefault="00984F24" w:rsidP="00984F24">
      <w:pPr>
        <w:tabs>
          <w:tab w:val="left" w:pos="3261"/>
        </w:tabs>
        <w:suppressAutoHyphens/>
        <w:jc w:val="center"/>
        <w:rPr>
          <w:rFonts w:ascii="Bookman Old Style" w:hAnsi="Bookman Old Style"/>
          <w:b/>
          <w:smallCaps/>
          <w:szCs w:val="24"/>
          <w:u w:val="single"/>
        </w:rPr>
      </w:pPr>
      <w:r w:rsidRPr="0066743F">
        <w:rPr>
          <w:rFonts w:ascii="Bookman Old Style" w:hAnsi="Bookman Old Style"/>
          <w:smallCaps/>
          <w:sz w:val="21"/>
          <w:szCs w:val="21"/>
        </w:rPr>
        <w:br w:type="page"/>
      </w:r>
      <w:r w:rsidR="007E7CED" w:rsidRPr="0066743F">
        <w:rPr>
          <w:rFonts w:ascii="Bookman Old Style" w:hAnsi="Bookman Old Style"/>
          <w:b/>
          <w:smallCaps/>
          <w:szCs w:val="24"/>
          <w:u w:val="single"/>
        </w:rPr>
        <w:lastRenderedPageBreak/>
        <w:t>TARTALOMJEGYZÉK</w:t>
      </w:r>
    </w:p>
    <w:p w14:paraId="4DA19694" w14:textId="77777777" w:rsidR="005A6E60" w:rsidRPr="0066743F" w:rsidRDefault="005A6E60" w:rsidP="00984F24">
      <w:pPr>
        <w:tabs>
          <w:tab w:val="left" w:pos="3261"/>
        </w:tabs>
        <w:suppressAutoHyphens/>
        <w:jc w:val="center"/>
        <w:rPr>
          <w:rFonts w:ascii="Bookman Old Style" w:hAnsi="Bookman Old Style"/>
          <w:b/>
          <w:smallCaps/>
          <w:szCs w:val="24"/>
          <w:u w:val="single"/>
        </w:rPr>
      </w:pPr>
    </w:p>
    <w:tbl>
      <w:tblPr>
        <w:tblW w:w="9108" w:type="dxa"/>
        <w:tblLook w:val="01E0" w:firstRow="1" w:lastRow="1" w:firstColumn="1" w:lastColumn="1" w:noHBand="0" w:noVBand="0"/>
      </w:tblPr>
      <w:tblGrid>
        <w:gridCol w:w="7437"/>
        <w:gridCol w:w="1671"/>
      </w:tblGrid>
      <w:tr w:rsidR="00B8446A" w:rsidRPr="0066743F" w14:paraId="6CC208FD" w14:textId="77777777" w:rsidTr="003B690E">
        <w:trPr>
          <w:trHeight w:val="459"/>
        </w:trPr>
        <w:tc>
          <w:tcPr>
            <w:tcW w:w="74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B1A7FD6" w14:textId="77777777" w:rsidR="00B8446A" w:rsidRPr="0066743F" w:rsidRDefault="00B8446A" w:rsidP="003B690E">
            <w:pPr>
              <w:pStyle w:val="Cmsor2"/>
              <w:ind w:left="0"/>
              <w:jc w:val="center"/>
              <w:rPr>
                <w:rFonts w:ascii="Bookman Old Style" w:hAnsi="Bookman Old Style"/>
                <w:sz w:val="21"/>
                <w:szCs w:val="21"/>
              </w:rPr>
            </w:pPr>
            <w:bookmarkStart w:id="117" w:name="_Toc448936863"/>
            <w:bookmarkStart w:id="118" w:name="_Toc454214619"/>
            <w:bookmarkStart w:id="119" w:name="_Toc454265665"/>
            <w:r w:rsidRPr="0066743F">
              <w:rPr>
                <w:rFonts w:ascii="Bookman Old Style" w:hAnsi="Bookman Old Style"/>
                <w:sz w:val="21"/>
                <w:szCs w:val="21"/>
              </w:rPr>
              <w:t>DOKUMENTUM MEGNEVEZÉSE</w:t>
            </w:r>
            <w:bookmarkEnd w:id="117"/>
            <w:bookmarkEnd w:id="118"/>
            <w:bookmarkEnd w:id="119"/>
          </w:p>
        </w:tc>
        <w:tc>
          <w:tcPr>
            <w:tcW w:w="167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A706F0" w14:textId="77777777" w:rsidR="00B8446A" w:rsidRPr="0066743F" w:rsidRDefault="00B8446A" w:rsidP="003B690E">
            <w:pPr>
              <w:pStyle w:val="Cmsor2"/>
              <w:ind w:left="6"/>
              <w:jc w:val="center"/>
              <w:rPr>
                <w:rFonts w:ascii="Bookman Old Style" w:hAnsi="Bookman Old Style"/>
                <w:sz w:val="21"/>
                <w:szCs w:val="21"/>
              </w:rPr>
            </w:pPr>
            <w:bookmarkStart w:id="120" w:name="_Toc448936864"/>
            <w:bookmarkStart w:id="121" w:name="_Toc454214620"/>
            <w:bookmarkStart w:id="122" w:name="_Toc454265666"/>
            <w:r w:rsidRPr="0066743F">
              <w:rPr>
                <w:rFonts w:ascii="Bookman Old Style" w:hAnsi="Bookman Old Style"/>
                <w:sz w:val="21"/>
                <w:szCs w:val="21"/>
              </w:rPr>
              <w:t>OLDALSZÁM</w:t>
            </w:r>
            <w:bookmarkEnd w:id="120"/>
            <w:bookmarkEnd w:id="121"/>
            <w:bookmarkEnd w:id="122"/>
          </w:p>
        </w:tc>
      </w:tr>
      <w:tr w:rsidR="00DC7022" w:rsidRPr="0066743F" w14:paraId="42A239A7" w14:textId="77777777" w:rsidTr="00DC7022">
        <w:tc>
          <w:tcPr>
            <w:tcW w:w="7437" w:type="dxa"/>
            <w:tcBorders>
              <w:top w:val="single" w:sz="4" w:space="0" w:color="auto"/>
              <w:left w:val="single" w:sz="4" w:space="0" w:color="auto"/>
              <w:bottom w:val="single" w:sz="4" w:space="0" w:color="auto"/>
              <w:right w:val="single" w:sz="4" w:space="0" w:color="auto"/>
            </w:tcBorders>
          </w:tcPr>
          <w:p w14:paraId="6ADFD003" w14:textId="77777777" w:rsidR="00DC7022" w:rsidRPr="0066743F" w:rsidRDefault="00DC7022" w:rsidP="003B690E">
            <w:pPr>
              <w:pStyle w:val="Cmsor2"/>
              <w:ind w:left="0"/>
              <w:rPr>
                <w:rFonts w:ascii="Bookman Old Style" w:hAnsi="Bookman Old Style"/>
                <w:b w:val="0"/>
                <w:sz w:val="21"/>
                <w:szCs w:val="21"/>
              </w:rPr>
            </w:pPr>
            <w:bookmarkStart w:id="123" w:name="_Toc448936865"/>
            <w:bookmarkStart w:id="124" w:name="_Toc454214621"/>
            <w:bookmarkStart w:id="125" w:name="_Toc454265667"/>
            <w:r w:rsidRPr="0066743F">
              <w:rPr>
                <w:rFonts w:ascii="Bookman Old Style" w:hAnsi="Bookman Old Style"/>
                <w:b w:val="0"/>
                <w:sz w:val="21"/>
                <w:szCs w:val="21"/>
              </w:rPr>
              <w:t>Borító, fedlap</w:t>
            </w:r>
            <w:bookmarkEnd w:id="123"/>
            <w:bookmarkEnd w:id="124"/>
            <w:bookmarkEnd w:id="125"/>
          </w:p>
        </w:tc>
        <w:tc>
          <w:tcPr>
            <w:tcW w:w="1671" w:type="dxa"/>
            <w:tcBorders>
              <w:top w:val="single" w:sz="4" w:space="0" w:color="auto"/>
              <w:left w:val="single" w:sz="4" w:space="0" w:color="auto"/>
              <w:bottom w:val="single" w:sz="4" w:space="0" w:color="auto"/>
              <w:right w:val="single" w:sz="4" w:space="0" w:color="auto"/>
            </w:tcBorders>
          </w:tcPr>
          <w:p w14:paraId="273BF7E8" w14:textId="77777777" w:rsidR="00DC7022" w:rsidRPr="0066743F" w:rsidRDefault="00DC7022" w:rsidP="00DC7022">
            <w:pPr>
              <w:pStyle w:val="Cmsor2"/>
              <w:rPr>
                <w:rFonts w:ascii="Bookman Old Style" w:hAnsi="Bookman Old Style"/>
                <w:b w:val="0"/>
                <w:sz w:val="21"/>
                <w:szCs w:val="21"/>
              </w:rPr>
            </w:pPr>
          </w:p>
        </w:tc>
      </w:tr>
      <w:tr w:rsidR="00DC7022" w:rsidRPr="0066743F" w14:paraId="78529C0A" w14:textId="77777777" w:rsidTr="00DC7022">
        <w:tc>
          <w:tcPr>
            <w:tcW w:w="7437" w:type="dxa"/>
            <w:tcBorders>
              <w:top w:val="single" w:sz="4" w:space="0" w:color="auto"/>
              <w:left w:val="single" w:sz="4" w:space="0" w:color="auto"/>
              <w:bottom w:val="single" w:sz="4" w:space="0" w:color="auto"/>
              <w:right w:val="single" w:sz="4" w:space="0" w:color="auto"/>
            </w:tcBorders>
          </w:tcPr>
          <w:p w14:paraId="648A8240" w14:textId="77777777" w:rsidR="00DC7022" w:rsidRPr="0066743F" w:rsidRDefault="00DC7022" w:rsidP="003B690E">
            <w:pPr>
              <w:pStyle w:val="Cmsor2"/>
              <w:ind w:left="0"/>
              <w:rPr>
                <w:rFonts w:ascii="Bookman Old Style" w:hAnsi="Bookman Old Style"/>
                <w:b w:val="0"/>
                <w:sz w:val="21"/>
                <w:szCs w:val="21"/>
              </w:rPr>
            </w:pPr>
            <w:bookmarkStart w:id="126" w:name="_Toc448936866"/>
            <w:bookmarkStart w:id="127" w:name="_Toc454214622"/>
            <w:bookmarkStart w:id="128" w:name="_Toc454265668"/>
            <w:r w:rsidRPr="0066743F">
              <w:rPr>
                <w:rFonts w:ascii="Bookman Old Style" w:hAnsi="Bookman Old Style"/>
                <w:b w:val="0"/>
                <w:sz w:val="21"/>
                <w:szCs w:val="21"/>
              </w:rPr>
              <w:t>Tartalomjegyzék</w:t>
            </w:r>
            <w:bookmarkEnd w:id="126"/>
            <w:bookmarkEnd w:id="127"/>
            <w:bookmarkEnd w:id="128"/>
          </w:p>
        </w:tc>
        <w:tc>
          <w:tcPr>
            <w:tcW w:w="1671" w:type="dxa"/>
            <w:tcBorders>
              <w:top w:val="single" w:sz="4" w:space="0" w:color="auto"/>
              <w:left w:val="single" w:sz="4" w:space="0" w:color="auto"/>
              <w:bottom w:val="single" w:sz="4" w:space="0" w:color="auto"/>
              <w:right w:val="single" w:sz="4" w:space="0" w:color="auto"/>
            </w:tcBorders>
          </w:tcPr>
          <w:p w14:paraId="30B3AF23" w14:textId="77777777" w:rsidR="00DC7022" w:rsidRPr="0066743F" w:rsidRDefault="00DC7022" w:rsidP="00DC7022">
            <w:pPr>
              <w:pStyle w:val="Cmsor2"/>
              <w:rPr>
                <w:rFonts w:ascii="Bookman Old Style" w:hAnsi="Bookman Old Style"/>
                <w:b w:val="0"/>
                <w:sz w:val="21"/>
                <w:szCs w:val="21"/>
              </w:rPr>
            </w:pPr>
          </w:p>
        </w:tc>
      </w:tr>
      <w:tr w:rsidR="00B8446A" w:rsidRPr="0066743F" w14:paraId="29298B46" w14:textId="77777777" w:rsidTr="003B690E">
        <w:tc>
          <w:tcPr>
            <w:tcW w:w="74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4393308" w14:textId="77777777" w:rsidR="00DC7022" w:rsidRPr="0066743F" w:rsidRDefault="00DC7022" w:rsidP="003B690E">
            <w:pPr>
              <w:pStyle w:val="Cmsor2"/>
              <w:ind w:left="0"/>
              <w:rPr>
                <w:rFonts w:ascii="Bookman Old Style" w:hAnsi="Bookman Old Style"/>
                <w:sz w:val="21"/>
                <w:szCs w:val="21"/>
              </w:rPr>
            </w:pPr>
            <w:bookmarkStart w:id="129" w:name="_Toc448936867"/>
            <w:bookmarkStart w:id="130" w:name="_Toc454214623"/>
            <w:bookmarkStart w:id="131" w:name="_Toc454265669"/>
            <w:r w:rsidRPr="0066743F">
              <w:rPr>
                <w:rFonts w:ascii="Bookman Old Style" w:hAnsi="Bookman Old Style"/>
                <w:sz w:val="21"/>
                <w:szCs w:val="21"/>
              </w:rPr>
              <w:t>IGAZOLÁSOK, NYILATKOZATOK</w:t>
            </w:r>
            <w:bookmarkEnd w:id="129"/>
            <w:bookmarkEnd w:id="130"/>
            <w:bookmarkEnd w:id="131"/>
          </w:p>
        </w:tc>
        <w:tc>
          <w:tcPr>
            <w:tcW w:w="167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1677612" w14:textId="77777777" w:rsidR="00DC7022" w:rsidRPr="0066743F" w:rsidRDefault="00DC7022" w:rsidP="00DC7022">
            <w:pPr>
              <w:pStyle w:val="Cmsor2"/>
              <w:rPr>
                <w:rFonts w:ascii="Bookman Old Style" w:hAnsi="Bookman Old Style"/>
                <w:sz w:val="21"/>
                <w:szCs w:val="21"/>
              </w:rPr>
            </w:pPr>
          </w:p>
        </w:tc>
      </w:tr>
      <w:tr w:rsidR="000A113B" w:rsidRPr="0066743F" w14:paraId="3D75744A" w14:textId="77777777" w:rsidTr="00DC7022">
        <w:tc>
          <w:tcPr>
            <w:tcW w:w="7437" w:type="dxa"/>
            <w:tcBorders>
              <w:top w:val="single" w:sz="4" w:space="0" w:color="auto"/>
              <w:left w:val="single" w:sz="4" w:space="0" w:color="auto"/>
              <w:bottom w:val="single" w:sz="4" w:space="0" w:color="auto"/>
              <w:right w:val="single" w:sz="4" w:space="0" w:color="auto"/>
            </w:tcBorders>
          </w:tcPr>
          <w:p w14:paraId="39D0C449" w14:textId="77777777" w:rsidR="000A113B" w:rsidRPr="0066743F" w:rsidRDefault="000A113B" w:rsidP="00FB5F31">
            <w:pPr>
              <w:pStyle w:val="Cmsor2"/>
              <w:ind w:left="0"/>
              <w:jc w:val="both"/>
              <w:rPr>
                <w:rFonts w:ascii="Bookman Old Style" w:hAnsi="Bookman Old Style"/>
                <w:b w:val="0"/>
                <w:sz w:val="21"/>
                <w:szCs w:val="21"/>
              </w:rPr>
            </w:pPr>
            <w:bookmarkStart w:id="132" w:name="_Toc448936868"/>
            <w:bookmarkStart w:id="133" w:name="_Toc454214624"/>
            <w:bookmarkStart w:id="134" w:name="_Toc454265670"/>
            <w:r w:rsidRPr="0066743F">
              <w:rPr>
                <w:rFonts w:ascii="Bookman Old Style" w:hAnsi="Bookman Old Style"/>
                <w:b w:val="0"/>
                <w:sz w:val="21"/>
                <w:szCs w:val="21"/>
              </w:rPr>
              <w:t>Felolvasólap a Kbt. 68. § (4) bekezdése szerint</w:t>
            </w:r>
            <w:bookmarkEnd w:id="132"/>
            <w:bookmarkEnd w:id="133"/>
            <w:bookmarkEnd w:id="134"/>
          </w:p>
        </w:tc>
        <w:tc>
          <w:tcPr>
            <w:tcW w:w="1671" w:type="dxa"/>
            <w:tcBorders>
              <w:top w:val="single" w:sz="4" w:space="0" w:color="auto"/>
              <w:left w:val="single" w:sz="4" w:space="0" w:color="auto"/>
              <w:bottom w:val="single" w:sz="4" w:space="0" w:color="auto"/>
              <w:right w:val="single" w:sz="4" w:space="0" w:color="auto"/>
            </w:tcBorders>
          </w:tcPr>
          <w:p w14:paraId="190705C7" w14:textId="77777777" w:rsidR="000A113B" w:rsidRPr="0066743F" w:rsidRDefault="000A113B" w:rsidP="00DC7022">
            <w:pPr>
              <w:pStyle w:val="Cmsor2"/>
              <w:rPr>
                <w:rFonts w:ascii="Bookman Old Style" w:hAnsi="Bookman Old Style"/>
                <w:b w:val="0"/>
                <w:sz w:val="21"/>
                <w:szCs w:val="21"/>
              </w:rPr>
            </w:pPr>
          </w:p>
        </w:tc>
      </w:tr>
      <w:tr w:rsidR="00DC7022" w:rsidRPr="0066743F" w14:paraId="09144557" w14:textId="77777777" w:rsidTr="00DC7022">
        <w:tc>
          <w:tcPr>
            <w:tcW w:w="7437" w:type="dxa"/>
            <w:tcBorders>
              <w:top w:val="single" w:sz="4" w:space="0" w:color="auto"/>
              <w:left w:val="single" w:sz="4" w:space="0" w:color="auto"/>
              <w:bottom w:val="single" w:sz="4" w:space="0" w:color="auto"/>
              <w:right w:val="single" w:sz="4" w:space="0" w:color="auto"/>
            </w:tcBorders>
          </w:tcPr>
          <w:p w14:paraId="5DFB2248" w14:textId="77777777" w:rsidR="00DC7022" w:rsidRPr="0066743F" w:rsidRDefault="000A113B" w:rsidP="00FB5F31">
            <w:pPr>
              <w:pStyle w:val="Cmsor2"/>
              <w:ind w:left="0"/>
              <w:jc w:val="both"/>
              <w:rPr>
                <w:rFonts w:ascii="Bookman Old Style" w:hAnsi="Bookman Old Style"/>
                <w:b w:val="0"/>
                <w:sz w:val="21"/>
                <w:szCs w:val="21"/>
              </w:rPr>
            </w:pPr>
            <w:bookmarkStart w:id="135" w:name="_Toc448936873"/>
            <w:bookmarkStart w:id="136" w:name="_Toc454214628"/>
            <w:bookmarkStart w:id="137" w:name="_Toc454265674"/>
            <w:r w:rsidRPr="0066743F">
              <w:rPr>
                <w:rFonts w:ascii="Bookman Old Style" w:hAnsi="Bookman Old Style"/>
                <w:b w:val="0"/>
                <w:sz w:val="21"/>
                <w:szCs w:val="21"/>
              </w:rPr>
              <w:t>Közös Ajánlattevők megállapodása (adott esetben)</w:t>
            </w:r>
            <w:bookmarkEnd w:id="135"/>
            <w:bookmarkEnd w:id="136"/>
            <w:bookmarkEnd w:id="137"/>
          </w:p>
        </w:tc>
        <w:tc>
          <w:tcPr>
            <w:tcW w:w="1671" w:type="dxa"/>
            <w:tcBorders>
              <w:top w:val="single" w:sz="4" w:space="0" w:color="auto"/>
              <w:left w:val="single" w:sz="4" w:space="0" w:color="auto"/>
              <w:bottom w:val="single" w:sz="4" w:space="0" w:color="auto"/>
              <w:right w:val="single" w:sz="4" w:space="0" w:color="auto"/>
            </w:tcBorders>
          </w:tcPr>
          <w:p w14:paraId="065F177A" w14:textId="77777777" w:rsidR="00DC7022" w:rsidRPr="0066743F" w:rsidRDefault="00DC7022" w:rsidP="00DC7022">
            <w:pPr>
              <w:pStyle w:val="Cmsor2"/>
              <w:rPr>
                <w:rFonts w:ascii="Bookman Old Style" w:hAnsi="Bookman Old Style"/>
                <w:b w:val="0"/>
                <w:sz w:val="21"/>
                <w:szCs w:val="21"/>
              </w:rPr>
            </w:pPr>
          </w:p>
        </w:tc>
      </w:tr>
      <w:tr w:rsidR="00DC7022" w:rsidRPr="0066743F" w14:paraId="01114E58" w14:textId="77777777" w:rsidTr="00DC7022">
        <w:tc>
          <w:tcPr>
            <w:tcW w:w="7437" w:type="dxa"/>
            <w:tcBorders>
              <w:top w:val="single" w:sz="4" w:space="0" w:color="auto"/>
              <w:left w:val="single" w:sz="4" w:space="0" w:color="auto"/>
              <w:bottom w:val="single" w:sz="4" w:space="0" w:color="auto"/>
              <w:right w:val="single" w:sz="4" w:space="0" w:color="auto"/>
            </w:tcBorders>
          </w:tcPr>
          <w:p w14:paraId="69B4DFE9" w14:textId="77777777" w:rsidR="00DC7022" w:rsidRPr="0066743F" w:rsidRDefault="00DC7022" w:rsidP="00FB5F31">
            <w:pPr>
              <w:pStyle w:val="Cmsor2"/>
              <w:ind w:left="0"/>
              <w:jc w:val="both"/>
              <w:rPr>
                <w:rFonts w:ascii="Bookman Old Style" w:hAnsi="Bookman Old Style"/>
                <w:b w:val="0"/>
                <w:sz w:val="21"/>
                <w:szCs w:val="21"/>
              </w:rPr>
            </w:pPr>
            <w:bookmarkStart w:id="138" w:name="_Toc448936869"/>
            <w:bookmarkStart w:id="139" w:name="_Toc454214625"/>
            <w:bookmarkStart w:id="140" w:name="_Toc454265671"/>
            <w:r w:rsidRPr="0066743F">
              <w:rPr>
                <w:rFonts w:ascii="Bookman Old Style" w:hAnsi="Bookman Old Style"/>
                <w:b w:val="0"/>
                <w:sz w:val="21"/>
                <w:szCs w:val="21"/>
              </w:rPr>
              <w:t>Nyilatkozat a Kbt. 66. § (2) bekezdése szerint</w:t>
            </w:r>
            <w:bookmarkEnd w:id="138"/>
            <w:bookmarkEnd w:id="139"/>
            <w:bookmarkEnd w:id="140"/>
          </w:p>
        </w:tc>
        <w:tc>
          <w:tcPr>
            <w:tcW w:w="1671" w:type="dxa"/>
            <w:tcBorders>
              <w:top w:val="single" w:sz="4" w:space="0" w:color="auto"/>
              <w:left w:val="single" w:sz="4" w:space="0" w:color="auto"/>
              <w:bottom w:val="single" w:sz="4" w:space="0" w:color="auto"/>
              <w:right w:val="single" w:sz="4" w:space="0" w:color="auto"/>
            </w:tcBorders>
          </w:tcPr>
          <w:p w14:paraId="5AFEEE85" w14:textId="77777777" w:rsidR="00DC7022" w:rsidRPr="0066743F" w:rsidRDefault="00DC7022" w:rsidP="00DC7022">
            <w:pPr>
              <w:pStyle w:val="Cmsor2"/>
              <w:rPr>
                <w:rFonts w:ascii="Bookman Old Style" w:hAnsi="Bookman Old Style"/>
                <w:b w:val="0"/>
                <w:sz w:val="21"/>
                <w:szCs w:val="21"/>
              </w:rPr>
            </w:pPr>
          </w:p>
        </w:tc>
      </w:tr>
      <w:tr w:rsidR="00DC7022" w:rsidRPr="0066743F" w14:paraId="376E69AE" w14:textId="77777777" w:rsidTr="00DC7022">
        <w:tc>
          <w:tcPr>
            <w:tcW w:w="7437" w:type="dxa"/>
            <w:tcBorders>
              <w:top w:val="single" w:sz="4" w:space="0" w:color="auto"/>
              <w:left w:val="single" w:sz="4" w:space="0" w:color="auto"/>
              <w:bottom w:val="single" w:sz="4" w:space="0" w:color="auto"/>
              <w:right w:val="single" w:sz="4" w:space="0" w:color="auto"/>
            </w:tcBorders>
          </w:tcPr>
          <w:p w14:paraId="0FF73A46" w14:textId="77777777" w:rsidR="00DC7022" w:rsidRPr="0066743F" w:rsidRDefault="00DC7022" w:rsidP="00FB5F31">
            <w:pPr>
              <w:pStyle w:val="Cmsor2"/>
              <w:ind w:left="0"/>
              <w:jc w:val="both"/>
              <w:rPr>
                <w:rFonts w:ascii="Bookman Old Style" w:hAnsi="Bookman Old Style"/>
                <w:b w:val="0"/>
                <w:sz w:val="21"/>
                <w:szCs w:val="21"/>
              </w:rPr>
            </w:pPr>
            <w:bookmarkStart w:id="141" w:name="_Toc448936870"/>
            <w:bookmarkStart w:id="142" w:name="_Toc454214626"/>
            <w:bookmarkStart w:id="143" w:name="_Toc454265672"/>
            <w:r w:rsidRPr="0066743F">
              <w:rPr>
                <w:rFonts w:ascii="Bookman Old Style" w:hAnsi="Bookman Old Style"/>
                <w:b w:val="0"/>
                <w:sz w:val="21"/>
                <w:szCs w:val="21"/>
              </w:rPr>
              <w:t>Nyilatkozat a Kbt. 66. § (4) bekezdése szerint</w:t>
            </w:r>
            <w:bookmarkEnd w:id="141"/>
            <w:bookmarkEnd w:id="142"/>
            <w:bookmarkEnd w:id="143"/>
          </w:p>
        </w:tc>
        <w:tc>
          <w:tcPr>
            <w:tcW w:w="1671" w:type="dxa"/>
            <w:tcBorders>
              <w:top w:val="single" w:sz="4" w:space="0" w:color="auto"/>
              <w:left w:val="single" w:sz="4" w:space="0" w:color="auto"/>
              <w:bottom w:val="single" w:sz="4" w:space="0" w:color="auto"/>
              <w:right w:val="single" w:sz="4" w:space="0" w:color="auto"/>
            </w:tcBorders>
          </w:tcPr>
          <w:p w14:paraId="1A833AAB" w14:textId="77777777" w:rsidR="00DC7022" w:rsidRPr="0066743F" w:rsidRDefault="00DC7022" w:rsidP="00DC7022">
            <w:pPr>
              <w:pStyle w:val="Cmsor2"/>
              <w:rPr>
                <w:rFonts w:ascii="Bookman Old Style" w:hAnsi="Bookman Old Style"/>
                <w:b w:val="0"/>
                <w:sz w:val="21"/>
                <w:szCs w:val="21"/>
              </w:rPr>
            </w:pPr>
          </w:p>
        </w:tc>
      </w:tr>
      <w:tr w:rsidR="00DC7022" w:rsidRPr="0066743F" w14:paraId="07904294" w14:textId="77777777" w:rsidTr="00DC7022">
        <w:tc>
          <w:tcPr>
            <w:tcW w:w="7437" w:type="dxa"/>
            <w:tcBorders>
              <w:top w:val="single" w:sz="4" w:space="0" w:color="auto"/>
              <w:left w:val="single" w:sz="4" w:space="0" w:color="auto"/>
              <w:bottom w:val="single" w:sz="4" w:space="0" w:color="auto"/>
              <w:right w:val="single" w:sz="4" w:space="0" w:color="auto"/>
            </w:tcBorders>
          </w:tcPr>
          <w:p w14:paraId="21D91935" w14:textId="77777777" w:rsidR="00DC7022" w:rsidRPr="0066743F" w:rsidRDefault="00DC7022" w:rsidP="00FB5F31">
            <w:pPr>
              <w:pStyle w:val="Cmsor2"/>
              <w:ind w:left="0"/>
              <w:jc w:val="both"/>
              <w:rPr>
                <w:rFonts w:ascii="Bookman Old Style" w:hAnsi="Bookman Old Style"/>
                <w:b w:val="0"/>
                <w:sz w:val="21"/>
                <w:szCs w:val="21"/>
              </w:rPr>
            </w:pPr>
            <w:bookmarkStart w:id="144" w:name="_Toc448936872"/>
            <w:bookmarkStart w:id="145" w:name="_Toc454214627"/>
            <w:bookmarkStart w:id="146" w:name="_Toc454265673"/>
            <w:r w:rsidRPr="0066743F">
              <w:rPr>
                <w:rFonts w:ascii="Bookman Old Style" w:hAnsi="Bookman Old Style"/>
                <w:b w:val="0"/>
                <w:sz w:val="21"/>
                <w:szCs w:val="21"/>
              </w:rPr>
              <w:t>Ajánlattevő nyilatkozata az alvállalkozók tekintetében [Kbt. 66. § (6) bekezdés]</w:t>
            </w:r>
            <w:bookmarkEnd w:id="144"/>
            <w:bookmarkEnd w:id="145"/>
            <w:bookmarkEnd w:id="146"/>
            <w:r w:rsidRPr="0066743F">
              <w:rPr>
                <w:rFonts w:ascii="Bookman Old Style" w:hAnsi="Bookman Old Style"/>
                <w:b w:val="0"/>
                <w:sz w:val="21"/>
                <w:szCs w:val="21"/>
              </w:rPr>
              <w:t xml:space="preserve"> </w:t>
            </w:r>
          </w:p>
        </w:tc>
        <w:tc>
          <w:tcPr>
            <w:tcW w:w="1671" w:type="dxa"/>
            <w:tcBorders>
              <w:top w:val="single" w:sz="4" w:space="0" w:color="auto"/>
              <w:left w:val="single" w:sz="4" w:space="0" w:color="auto"/>
              <w:bottom w:val="single" w:sz="4" w:space="0" w:color="auto"/>
              <w:right w:val="single" w:sz="4" w:space="0" w:color="auto"/>
            </w:tcBorders>
          </w:tcPr>
          <w:p w14:paraId="20A8D215" w14:textId="77777777" w:rsidR="00DC7022" w:rsidRPr="0066743F" w:rsidRDefault="00DC7022" w:rsidP="00DC7022">
            <w:pPr>
              <w:pStyle w:val="Cmsor2"/>
              <w:rPr>
                <w:rFonts w:ascii="Bookman Old Style" w:hAnsi="Bookman Old Style"/>
                <w:b w:val="0"/>
                <w:sz w:val="21"/>
                <w:szCs w:val="21"/>
              </w:rPr>
            </w:pPr>
          </w:p>
        </w:tc>
      </w:tr>
      <w:tr w:rsidR="00DC7022" w:rsidRPr="0066743F" w14:paraId="33DF984A" w14:textId="77777777" w:rsidTr="00DC7022">
        <w:tc>
          <w:tcPr>
            <w:tcW w:w="7437" w:type="dxa"/>
            <w:tcBorders>
              <w:top w:val="single" w:sz="4" w:space="0" w:color="auto"/>
              <w:left w:val="single" w:sz="4" w:space="0" w:color="auto"/>
              <w:bottom w:val="single" w:sz="4" w:space="0" w:color="auto"/>
              <w:right w:val="single" w:sz="4" w:space="0" w:color="auto"/>
            </w:tcBorders>
          </w:tcPr>
          <w:p w14:paraId="4456DE2A" w14:textId="77777777" w:rsidR="00DC7022" w:rsidRPr="0066743F" w:rsidRDefault="000A113B" w:rsidP="00FB5F31">
            <w:pPr>
              <w:pStyle w:val="Cmsor2"/>
              <w:ind w:left="0"/>
              <w:jc w:val="both"/>
              <w:rPr>
                <w:rFonts w:ascii="Bookman Old Style" w:hAnsi="Bookman Old Style"/>
                <w:b w:val="0"/>
                <w:sz w:val="21"/>
                <w:szCs w:val="21"/>
              </w:rPr>
            </w:pPr>
            <w:bookmarkStart w:id="147" w:name="_Toc454214634"/>
            <w:bookmarkStart w:id="148" w:name="_Toc454265680"/>
            <w:r w:rsidRPr="0066743F">
              <w:rPr>
                <w:rFonts w:ascii="Bookman Old Style" w:hAnsi="Bookman Old Style"/>
                <w:b w:val="0"/>
                <w:sz w:val="21"/>
                <w:szCs w:val="21"/>
              </w:rPr>
              <w:t>Ajánlattevő nyilatkozata a kizáró okokról az alvállalkozók és adott esetben az alkalmasság igazolásában résztvevő más szervezet vonatkozásában a Kbt. 67. § (4) bekezdése szerint</w:t>
            </w:r>
            <w:bookmarkEnd w:id="147"/>
            <w:bookmarkEnd w:id="148"/>
          </w:p>
        </w:tc>
        <w:tc>
          <w:tcPr>
            <w:tcW w:w="1671" w:type="dxa"/>
            <w:tcBorders>
              <w:top w:val="single" w:sz="4" w:space="0" w:color="auto"/>
              <w:left w:val="single" w:sz="4" w:space="0" w:color="auto"/>
              <w:bottom w:val="single" w:sz="4" w:space="0" w:color="auto"/>
              <w:right w:val="single" w:sz="4" w:space="0" w:color="auto"/>
            </w:tcBorders>
          </w:tcPr>
          <w:p w14:paraId="5395C627" w14:textId="77777777" w:rsidR="00DC7022" w:rsidRPr="0066743F" w:rsidRDefault="00DC7022" w:rsidP="00DC7022">
            <w:pPr>
              <w:pStyle w:val="Cmsor2"/>
              <w:rPr>
                <w:rFonts w:ascii="Bookman Old Style" w:hAnsi="Bookman Old Style"/>
                <w:b w:val="0"/>
                <w:sz w:val="21"/>
                <w:szCs w:val="21"/>
              </w:rPr>
            </w:pPr>
          </w:p>
        </w:tc>
      </w:tr>
      <w:tr w:rsidR="00DC7022" w:rsidRPr="0066743F" w14:paraId="347EA6C1" w14:textId="77777777" w:rsidTr="00DC7022">
        <w:tc>
          <w:tcPr>
            <w:tcW w:w="7437" w:type="dxa"/>
            <w:tcBorders>
              <w:top w:val="single" w:sz="4" w:space="0" w:color="auto"/>
              <w:left w:val="single" w:sz="4" w:space="0" w:color="auto"/>
              <w:bottom w:val="single" w:sz="4" w:space="0" w:color="auto"/>
              <w:right w:val="single" w:sz="4" w:space="0" w:color="auto"/>
            </w:tcBorders>
          </w:tcPr>
          <w:p w14:paraId="23E22BB9" w14:textId="77777777" w:rsidR="00DC7022" w:rsidRPr="0066743F" w:rsidRDefault="0048625B" w:rsidP="00FB5F31">
            <w:pPr>
              <w:pStyle w:val="Cmsor2"/>
              <w:ind w:left="0"/>
              <w:jc w:val="both"/>
              <w:rPr>
                <w:rFonts w:ascii="Bookman Old Style" w:hAnsi="Bookman Old Style"/>
                <w:b w:val="0"/>
                <w:sz w:val="21"/>
                <w:szCs w:val="21"/>
              </w:rPr>
            </w:pPr>
            <w:bookmarkStart w:id="149" w:name="_Toc454214629"/>
            <w:bookmarkStart w:id="150" w:name="_Toc454265675"/>
            <w:r>
              <w:rPr>
                <w:rFonts w:ascii="Bookman Old Style" w:hAnsi="Bookman Old Style"/>
                <w:b w:val="0"/>
                <w:sz w:val="21"/>
                <w:szCs w:val="21"/>
              </w:rPr>
              <w:t>Kbt. 67.§ (1) bekezdés szerinti nyilatkozat</w:t>
            </w:r>
            <w:bookmarkEnd w:id="149"/>
            <w:bookmarkEnd w:id="150"/>
          </w:p>
        </w:tc>
        <w:tc>
          <w:tcPr>
            <w:tcW w:w="1671" w:type="dxa"/>
            <w:tcBorders>
              <w:top w:val="single" w:sz="4" w:space="0" w:color="auto"/>
              <w:left w:val="single" w:sz="4" w:space="0" w:color="auto"/>
              <w:bottom w:val="single" w:sz="4" w:space="0" w:color="auto"/>
              <w:right w:val="single" w:sz="4" w:space="0" w:color="auto"/>
            </w:tcBorders>
          </w:tcPr>
          <w:p w14:paraId="36B40DB5" w14:textId="77777777" w:rsidR="00DC7022" w:rsidRPr="0066743F" w:rsidRDefault="00DC7022" w:rsidP="00DC7022">
            <w:pPr>
              <w:pStyle w:val="Cmsor2"/>
              <w:rPr>
                <w:rFonts w:ascii="Bookman Old Style" w:hAnsi="Bookman Old Style"/>
                <w:b w:val="0"/>
                <w:sz w:val="21"/>
                <w:szCs w:val="21"/>
              </w:rPr>
            </w:pPr>
          </w:p>
        </w:tc>
      </w:tr>
      <w:tr w:rsidR="00B8446A" w:rsidRPr="0066743F" w14:paraId="70427DC2" w14:textId="77777777" w:rsidTr="003B690E">
        <w:tc>
          <w:tcPr>
            <w:tcW w:w="74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EB8498" w14:textId="77777777" w:rsidR="00DC7022" w:rsidRPr="0066743F" w:rsidRDefault="00B8446A" w:rsidP="003B690E">
            <w:pPr>
              <w:pStyle w:val="Cmsor2"/>
              <w:ind w:left="0"/>
              <w:rPr>
                <w:rFonts w:ascii="Bookman Old Style" w:hAnsi="Bookman Old Style"/>
                <w:sz w:val="21"/>
                <w:szCs w:val="21"/>
              </w:rPr>
            </w:pPr>
            <w:bookmarkStart w:id="151" w:name="_Toc448936882"/>
            <w:bookmarkStart w:id="152" w:name="_Toc454214636"/>
            <w:bookmarkStart w:id="153" w:name="_Toc454265682"/>
            <w:r w:rsidRPr="0066743F">
              <w:rPr>
                <w:rFonts w:ascii="Bookman Old Style" w:hAnsi="Bookman Old Style"/>
                <w:sz w:val="21"/>
                <w:szCs w:val="21"/>
              </w:rPr>
              <w:t>ÉRTÉKELÉSI SZEMPONTRA TETT MEGAJÁNLÁSOK ALÁTÁMASZTÁSA</w:t>
            </w:r>
            <w:bookmarkEnd w:id="151"/>
            <w:bookmarkEnd w:id="152"/>
            <w:bookmarkEnd w:id="153"/>
          </w:p>
        </w:tc>
        <w:tc>
          <w:tcPr>
            <w:tcW w:w="167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D4A8E51" w14:textId="77777777" w:rsidR="00DC7022" w:rsidRPr="0066743F" w:rsidRDefault="00DC7022" w:rsidP="00DC7022">
            <w:pPr>
              <w:pStyle w:val="Cmsor2"/>
              <w:rPr>
                <w:rFonts w:ascii="Bookman Old Style" w:hAnsi="Bookman Old Style"/>
                <w:sz w:val="21"/>
                <w:szCs w:val="21"/>
              </w:rPr>
            </w:pPr>
          </w:p>
        </w:tc>
      </w:tr>
      <w:tr w:rsidR="00DC7022" w:rsidRPr="0066743F" w14:paraId="6908319A" w14:textId="77777777" w:rsidTr="00DC7022">
        <w:tc>
          <w:tcPr>
            <w:tcW w:w="7437" w:type="dxa"/>
            <w:tcBorders>
              <w:top w:val="single" w:sz="4" w:space="0" w:color="auto"/>
              <w:left w:val="single" w:sz="4" w:space="0" w:color="auto"/>
              <w:bottom w:val="single" w:sz="4" w:space="0" w:color="auto"/>
              <w:right w:val="single" w:sz="4" w:space="0" w:color="auto"/>
            </w:tcBorders>
          </w:tcPr>
          <w:p w14:paraId="41DF6E7E" w14:textId="7CC34943" w:rsidR="00DC7022" w:rsidRPr="0066743F" w:rsidRDefault="00DC7022" w:rsidP="003B690E">
            <w:pPr>
              <w:pStyle w:val="Cmsor2"/>
              <w:ind w:left="0"/>
              <w:rPr>
                <w:rFonts w:ascii="Bookman Old Style" w:hAnsi="Bookman Old Style"/>
                <w:b w:val="0"/>
                <w:sz w:val="21"/>
                <w:szCs w:val="21"/>
              </w:rPr>
            </w:pPr>
            <w:bookmarkStart w:id="154" w:name="_Toc448936883"/>
            <w:bookmarkStart w:id="155" w:name="_Toc454214637"/>
            <w:bookmarkStart w:id="156" w:name="_Toc454265683"/>
            <w:r w:rsidRPr="0066743F">
              <w:rPr>
                <w:rFonts w:ascii="Bookman Old Style" w:hAnsi="Bookman Old Style"/>
                <w:b w:val="0"/>
                <w:sz w:val="21"/>
                <w:szCs w:val="21"/>
              </w:rPr>
              <w:t>Árazott költségvetés</w:t>
            </w:r>
            <w:bookmarkEnd w:id="154"/>
            <w:bookmarkEnd w:id="155"/>
            <w:bookmarkEnd w:id="156"/>
            <w:r w:rsidR="00034C63">
              <w:rPr>
                <w:rFonts w:ascii="Bookman Old Style" w:hAnsi="Bookman Old Style"/>
                <w:b w:val="0"/>
                <w:sz w:val="21"/>
                <w:szCs w:val="21"/>
              </w:rPr>
              <w:t xml:space="preserve"> Felolvasólap </w:t>
            </w:r>
            <w:r w:rsidR="000A113B">
              <w:rPr>
                <w:rFonts w:ascii="Bookman Old Style" w:hAnsi="Bookman Old Style"/>
                <w:b w:val="0"/>
                <w:sz w:val="21"/>
                <w:szCs w:val="21"/>
              </w:rPr>
              <w:t>I. sz. melléklete</w:t>
            </w:r>
          </w:p>
        </w:tc>
        <w:tc>
          <w:tcPr>
            <w:tcW w:w="1671" w:type="dxa"/>
            <w:tcBorders>
              <w:top w:val="single" w:sz="4" w:space="0" w:color="auto"/>
              <w:left w:val="single" w:sz="4" w:space="0" w:color="auto"/>
              <w:bottom w:val="single" w:sz="4" w:space="0" w:color="auto"/>
              <w:right w:val="single" w:sz="4" w:space="0" w:color="auto"/>
            </w:tcBorders>
          </w:tcPr>
          <w:p w14:paraId="339EAAB8" w14:textId="77777777" w:rsidR="00DC7022" w:rsidRPr="0066743F" w:rsidRDefault="00DC7022" w:rsidP="00DC7022">
            <w:pPr>
              <w:pStyle w:val="Cmsor2"/>
              <w:rPr>
                <w:rFonts w:ascii="Bookman Old Style" w:hAnsi="Bookman Old Style"/>
                <w:b w:val="0"/>
                <w:sz w:val="21"/>
                <w:szCs w:val="21"/>
              </w:rPr>
            </w:pPr>
          </w:p>
        </w:tc>
      </w:tr>
      <w:tr w:rsidR="00034C63" w:rsidRPr="0066743F" w14:paraId="274050C4" w14:textId="77777777" w:rsidTr="00DC7022">
        <w:tc>
          <w:tcPr>
            <w:tcW w:w="7437" w:type="dxa"/>
            <w:tcBorders>
              <w:top w:val="single" w:sz="4" w:space="0" w:color="auto"/>
              <w:left w:val="single" w:sz="4" w:space="0" w:color="auto"/>
              <w:bottom w:val="single" w:sz="4" w:space="0" w:color="auto"/>
              <w:right w:val="single" w:sz="4" w:space="0" w:color="auto"/>
            </w:tcBorders>
          </w:tcPr>
          <w:p w14:paraId="20BBDA66" w14:textId="4F10C816" w:rsidR="00034C63" w:rsidRPr="0066743F" w:rsidRDefault="00034C63" w:rsidP="003B690E">
            <w:pPr>
              <w:pStyle w:val="Cmsor2"/>
              <w:ind w:left="0"/>
              <w:rPr>
                <w:rFonts w:ascii="Bookman Old Style" w:hAnsi="Bookman Old Style"/>
                <w:b w:val="0"/>
                <w:sz w:val="21"/>
                <w:szCs w:val="21"/>
              </w:rPr>
            </w:pPr>
            <w:r w:rsidRPr="00034C63">
              <w:rPr>
                <w:rFonts w:ascii="Bookman Old Style" w:hAnsi="Bookman Old Style"/>
                <w:b w:val="0"/>
                <w:sz w:val="21"/>
                <w:szCs w:val="21"/>
              </w:rPr>
              <w:t>Környezetvédelmi-fenntarthatósági vállalások a kivitelezés vonatkozásában</w:t>
            </w:r>
            <w:r>
              <w:rPr>
                <w:rFonts w:ascii="Bookman Old Style" w:hAnsi="Bookman Old Style"/>
                <w:b w:val="0"/>
                <w:sz w:val="21"/>
                <w:szCs w:val="21"/>
              </w:rPr>
              <w:t xml:space="preserve"> - Felolvasólap II. sz. melléklete</w:t>
            </w:r>
          </w:p>
        </w:tc>
        <w:tc>
          <w:tcPr>
            <w:tcW w:w="1671" w:type="dxa"/>
            <w:tcBorders>
              <w:top w:val="single" w:sz="4" w:space="0" w:color="auto"/>
              <w:left w:val="single" w:sz="4" w:space="0" w:color="auto"/>
              <w:bottom w:val="single" w:sz="4" w:space="0" w:color="auto"/>
              <w:right w:val="single" w:sz="4" w:space="0" w:color="auto"/>
            </w:tcBorders>
          </w:tcPr>
          <w:p w14:paraId="61B63C9D" w14:textId="77777777" w:rsidR="00034C63" w:rsidRPr="0066743F" w:rsidRDefault="00034C63" w:rsidP="00DC7022">
            <w:pPr>
              <w:pStyle w:val="Cmsor2"/>
              <w:rPr>
                <w:rFonts w:ascii="Bookman Old Style" w:hAnsi="Bookman Old Style"/>
                <w:b w:val="0"/>
                <w:sz w:val="21"/>
                <w:szCs w:val="21"/>
              </w:rPr>
            </w:pPr>
          </w:p>
        </w:tc>
      </w:tr>
      <w:tr w:rsidR="00B8446A" w:rsidRPr="0066743F" w14:paraId="5257DD67" w14:textId="77777777" w:rsidTr="003B690E">
        <w:tc>
          <w:tcPr>
            <w:tcW w:w="74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8742E8C" w14:textId="77777777" w:rsidR="00DC7022" w:rsidRPr="0066743F" w:rsidRDefault="00DC7022" w:rsidP="003B690E">
            <w:pPr>
              <w:pStyle w:val="Cmsor2"/>
              <w:ind w:left="0"/>
              <w:rPr>
                <w:rFonts w:ascii="Bookman Old Style" w:hAnsi="Bookman Old Style"/>
                <w:sz w:val="21"/>
                <w:szCs w:val="21"/>
              </w:rPr>
            </w:pPr>
            <w:bookmarkStart w:id="157" w:name="_Toc448936889"/>
            <w:bookmarkStart w:id="158" w:name="_Toc454214641"/>
            <w:bookmarkStart w:id="159" w:name="_Toc454265687"/>
            <w:r w:rsidRPr="0066743F">
              <w:rPr>
                <w:rFonts w:ascii="Bookman Old Style" w:hAnsi="Bookman Old Style"/>
                <w:sz w:val="21"/>
                <w:szCs w:val="21"/>
              </w:rPr>
              <w:t>EGYÉB DOKUMENTUMOK</w:t>
            </w:r>
            <w:bookmarkEnd w:id="157"/>
            <w:bookmarkEnd w:id="158"/>
            <w:bookmarkEnd w:id="159"/>
          </w:p>
        </w:tc>
        <w:tc>
          <w:tcPr>
            <w:tcW w:w="167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2A6B02" w14:textId="77777777" w:rsidR="00DC7022" w:rsidRPr="0066743F" w:rsidRDefault="00DC7022" w:rsidP="00DC7022">
            <w:pPr>
              <w:pStyle w:val="Cmsor2"/>
              <w:rPr>
                <w:rFonts w:ascii="Bookman Old Style" w:hAnsi="Bookman Old Style"/>
                <w:sz w:val="21"/>
                <w:szCs w:val="21"/>
              </w:rPr>
            </w:pPr>
          </w:p>
        </w:tc>
      </w:tr>
      <w:tr w:rsidR="005A6E60" w:rsidRPr="0066743F" w14:paraId="30F9B2C0" w14:textId="77777777" w:rsidTr="00DC7022">
        <w:tc>
          <w:tcPr>
            <w:tcW w:w="7437" w:type="dxa"/>
            <w:tcBorders>
              <w:top w:val="single" w:sz="4" w:space="0" w:color="auto"/>
              <w:left w:val="single" w:sz="4" w:space="0" w:color="auto"/>
              <w:bottom w:val="single" w:sz="4" w:space="0" w:color="auto"/>
              <w:right w:val="single" w:sz="4" w:space="0" w:color="auto"/>
            </w:tcBorders>
          </w:tcPr>
          <w:p w14:paraId="0FD5A2AB" w14:textId="77777777" w:rsidR="005A6E60" w:rsidRPr="0066743F" w:rsidRDefault="005A6E60" w:rsidP="003B690E">
            <w:pPr>
              <w:pStyle w:val="Cmsor2"/>
              <w:ind w:left="0"/>
              <w:rPr>
                <w:rFonts w:ascii="Bookman Old Style" w:hAnsi="Bookman Old Style"/>
                <w:b w:val="0"/>
                <w:sz w:val="21"/>
                <w:szCs w:val="21"/>
              </w:rPr>
            </w:pPr>
            <w:bookmarkStart w:id="160" w:name="_Toc448936890"/>
            <w:bookmarkStart w:id="161" w:name="_Toc454214642"/>
            <w:bookmarkStart w:id="162" w:name="_Toc454265688"/>
            <w:r w:rsidRPr="0066743F">
              <w:rPr>
                <w:rFonts w:ascii="Bookman Old Style" w:hAnsi="Bookman Old Style"/>
                <w:b w:val="0"/>
                <w:sz w:val="21"/>
                <w:szCs w:val="21"/>
              </w:rPr>
              <w:t>Ajánlattevő nyilatkozata a Kbt. 134. § (5) bekezdése szerint</w:t>
            </w:r>
            <w:bookmarkEnd w:id="160"/>
            <w:bookmarkEnd w:id="161"/>
            <w:bookmarkEnd w:id="162"/>
          </w:p>
        </w:tc>
        <w:tc>
          <w:tcPr>
            <w:tcW w:w="1671" w:type="dxa"/>
            <w:tcBorders>
              <w:top w:val="single" w:sz="4" w:space="0" w:color="auto"/>
              <w:left w:val="single" w:sz="4" w:space="0" w:color="auto"/>
              <w:bottom w:val="single" w:sz="4" w:space="0" w:color="auto"/>
              <w:right w:val="single" w:sz="4" w:space="0" w:color="auto"/>
            </w:tcBorders>
          </w:tcPr>
          <w:p w14:paraId="11CE4354" w14:textId="77777777" w:rsidR="005A6E60" w:rsidRPr="0066743F" w:rsidRDefault="005A6E60" w:rsidP="00DC7022">
            <w:pPr>
              <w:pStyle w:val="Cmsor2"/>
              <w:rPr>
                <w:rFonts w:ascii="Bookman Old Style" w:hAnsi="Bookman Old Style"/>
                <w:b w:val="0"/>
                <w:sz w:val="21"/>
                <w:szCs w:val="21"/>
              </w:rPr>
            </w:pPr>
          </w:p>
        </w:tc>
      </w:tr>
      <w:tr w:rsidR="00DC7022" w:rsidRPr="0066743F" w14:paraId="77D410C3" w14:textId="77777777" w:rsidTr="00DC7022">
        <w:tc>
          <w:tcPr>
            <w:tcW w:w="7437" w:type="dxa"/>
            <w:tcBorders>
              <w:top w:val="single" w:sz="4" w:space="0" w:color="auto"/>
              <w:left w:val="single" w:sz="4" w:space="0" w:color="auto"/>
              <w:bottom w:val="single" w:sz="4" w:space="0" w:color="auto"/>
              <w:right w:val="single" w:sz="4" w:space="0" w:color="auto"/>
            </w:tcBorders>
          </w:tcPr>
          <w:p w14:paraId="764B434B" w14:textId="77777777" w:rsidR="00DC7022" w:rsidRPr="0066743F" w:rsidRDefault="005A6E60" w:rsidP="003B690E">
            <w:pPr>
              <w:pStyle w:val="Cmsor2"/>
              <w:ind w:left="0"/>
              <w:rPr>
                <w:rFonts w:ascii="Bookman Old Style" w:hAnsi="Bookman Old Style"/>
                <w:b w:val="0"/>
                <w:sz w:val="21"/>
                <w:szCs w:val="21"/>
              </w:rPr>
            </w:pPr>
            <w:bookmarkStart w:id="163" w:name="_Toc448936896"/>
            <w:bookmarkStart w:id="164" w:name="_Toc454214648"/>
            <w:bookmarkStart w:id="165" w:name="_Toc454265694"/>
            <w:r w:rsidRPr="0066743F">
              <w:rPr>
                <w:rFonts w:ascii="Bookman Old Style" w:hAnsi="Bookman Old Style"/>
                <w:b w:val="0"/>
                <w:sz w:val="21"/>
                <w:szCs w:val="21"/>
              </w:rPr>
              <w:t>Nyilatkozat felelősségbiztosítás vonatkozásában</w:t>
            </w:r>
            <w:bookmarkEnd w:id="163"/>
            <w:bookmarkEnd w:id="164"/>
            <w:bookmarkEnd w:id="165"/>
          </w:p>
        </w:tc>
        <w:tc>
          <w:tcPr>
            <w:tcW w:w="1671" w:type="dxa"/>
            <w:tcBorders>
              <w:top w:val="single" w:sz="4" w:space="0" w:color="auto"/>
              <w:left w:val="single" w:sz="4" w:space="0" w:color="auto"/>
              <w:bottom w:val="single" w:sz="4" w:space="0" w:color="auto"/>
              <w:right w:val="single" w:sz="4" w:space="0" w:color="auto"/>
            </w:tcBorders>
          </w:tcPr>
          <w:p w14:paraId="40618264" w14:textId="77777777" w:rsidR="00DC7022" w:rsidRPr="0066743F" w:rsidRDefault="00DC7022" w:rsidP="00DC7022">
            <w:pPr>
              <w:pStyle w:val="Cmsor2"/>
              <w:rPr>
                <w:rFonts w:ascii="Bookman Old Style" w:hAnsi="Bookman Old Style"/>
                <w:b w:val="0"/>
                <w:sz w:val="21"/>
                <w:szCs w:val="21"/>
              </w:rPr>
            </w:pPr>
          </w:p>
        </w:tc>
      </w:tr>
      <w:tr w:rsidR="00DC7022" w:rsidRPr="0066743F" w14:paraId="4BCC65CE" w14:textId="77777777" w:rsidTr="00DC7022">
        <w:tc>
          <w:tcPr>
            <w:tcW w:w="7437" w:type="dxa"/>
            <w:tcBorders>
              <w:top w:val="single" w:sz="4" w:space="0" w:color="auto"/>
              <w:left w:val="single" w:sz="4" w:space="0" w:color="auto"/>
              <w:bottom w:val="single" w:sz="4" w:space="0" w:color="auto"/>
              <w:right w:val="single" w:sz="4" w:space="0" w:color="auto"/>
            </w:tcBorders>
          </w:tcPr>
          <w:p w14:paraId="1D941243" w14:textId="77777777" w:rsidR="00DC7022" w:rsidRPr="0066743F" w:rsidRDefault="00DC7022" w:rsidP="003B690E">
            <w:pPr>
              <w:pStyle w:val="Cmsor2"/>
              <w:ind w:left="0"/>
              <w:rPr>
                <w:rFonts w:ascii="Bookman Old Style" w:hAnsi="Bookman Old Style"/>
                <w:b w:val="0"/>
                <w:sz w:val="21"/>
                <w:szCs w:val="21"/>
              </w:rPr>
            </w:pPr>
            <w:bookmarkStart w:id="166" w:name="_Toc448936891"/>
            <w:bookmarkStart w:id="167" w:name="_Toc454214643"/>
            <w:bookmarkStart w:id="168" w:name="_Toc454265689"/>
            <w:r w:rsidRPr="0066743F">
              <w:rPr>
                <w:rFonts w:ascii="Bookman Old Style" w:hAnsi="Bookman Old Style"/>
                <w:b w:val="0"/>
                <w:sz w:val="21"/>
                <w:szCs w:val="21"/>
              </w:rPr>
              <w:t>Nyilatkozat folyamatban lévő változásbejegyzésről (nemleges válasz esetén is csatolandó)</w:t>
            </w:r>
            <w:bookmarkEnd w:id="166"/>
            <w:bookmarkEnd w:id="167"/>
            <w:bookmarkEnd w:id="168"/>
          </w:p>
        </w:tc>
        <w:tc>
          <w:tcPr>
            <w:tcW w:w="1671" w:type="dxa"/>
            <w:tcBorders>
              <w:top w:val="single" w:sz="4" w:space="0" w:color="auto"/>
              <w:left w:val="single" w:sz="4" w:space="0" w:color="auto"/>
              <w:bottom w:val="single" w:sz="4" w:space="0" w:color="auto"/>
              <w:right w:val="single" w:sz="4" w:space="0" w:color="auto"/>
            </w:tcBorders>
          </w:tcPr>
          <w:p w14:paraId="548D4CE9" w14:textId="77777777" w:rsidR="00DC7022" w:rsidRPr="0066743F" w:rsidRDefault="00DC7022" w:rsidP="00DC7022">
            <w:pPr>
              <w:pStyle w:val="Cmsor2"/>
              <w:rPr>
                <w:rFonts w:ascii="Bookman Old Style" w:hAnsi="Bookman Old Style"/>
                <w:b w:val="0"/>
                <w:sz w:val="21"/>
                <w:szCs w:val="21"/>
              </w:rPr>
            </w:pPr>
          </w:p>
        </w:tc>
      </w:tr>
      <w:tr w:rsidR="00DC7022" w:rsidRPr="0066743F" w14:paraId="3CEA3C6B" w14:textId="77777777" w:rsidTr="00DC7022">
        <w:tc>
          <w:tcPr>
            <w:tcW w:w="7437" w:type="dxa"/>
            <w:tcBorders>
              <w:top w:val="single" w:sz="4" w:space="0" w:color="auto"/>
              <w:left w:val="single" w:sz="4" w:space="0" w:color="auto"/>
              <w:bottom w:val="single" w:sz="4" w:space="0" w:color="auto"/>
              <w:right w:val="single" w:sz="4" w:space="0" w:color="auto"/>
            </w:tcBorders>
          </w:tcPr>
          <w:p w14:paraId="7B6A5D89" w14:textId="77777777" w:rsidR="00DC7022" w:rsidRPr="0066743F" w:rsidRDefault="00DC7022" w:rsidP="003B690E">
            <w:pPr>
              <w:pStyle w:val="Cmsor2"/>
              <w:ind w:left="0"/>
              <w:rPr>
                <w:rFonts w:ascii="Bookman Old Style" w:hAnsi="Bookman Old Style"/>
                <w:b w:val="0"/>
                <w:sz w:val="21"/>
                <w:szCs w:val="21"/>
              </w:rPr>
            </w:pPr>
            <w:bookmarkStart w:id="169" w:name="_Toc448936893"/>
            <w:bookmarkStart w:id="170" w:name="_Toc454214645"/>
            <w:bookmarkStart w:id="171" w:name="_Toc454265691"/>
            <w:r w:rsidRPr="0066743F">
              <w:rPr>
                <w:rFonts w:ascii="Bookman Old Style" w:hAnsi="Bookman Old Style"/>
                <w:b w:val="0"/>
                <w:sz w:val="21"/>
                <w:szCs w:val="21"/>
              </w:rPr>
              <w:t>Aláírási címpéldány, illetőleg aláírási minta</w:t>
            </w:r>
            <w:bookmarkEnd w:id="169"/>
            <w:bookmarkEnd w:id="170"/>
            <w:bookmarkEnd w:id="171"/>
          </w:p>
        </w:tc>
        <w:tc>
          <w:tcPr>
            <w:tcW w:w="1671" w:type="dxa"/>
            <w:tcBorders>
              <w:top w:val="single" w:sz="4" w:space="0" w:color="auto"/>
              <w:left w:val="single" w:sz="4" w:space="0" w:color="auto"/>
              <w:bottom w:val="single" w:sz="4" w:space="0" w:color="auto"/>
              <w:right w:val="single" w:sz="4" w:space="0" w:color="auto"/>
            </w:tcBorders>
          </w:tcPr>
          <w:p w14:paraId="3A933879" w14:textId="77777777" w:rsidR="00DC7022" w:rsidRPr="0066743F" w:rsidRDefault="00DC7022" w:rsidP="00DC7022">
            <w:pPr>
              <w:pStyle w:val="Cmsor2"/>
              <w:rPr>
                <w:rFonts w:ascii="Bookman Old Style" w:hAnsi="Bookman Old Style"/>
                <w:b w:val="0"/>
                <w:sz w:val="21"/>
                <w:szCs w:val="21"/>
              </w:rPr>
            </w:pPr>
          </w:p>
        </w:tc>
      </w:tr>
      <w:tr w:rsidR="00DC7022" w:rsidRPr="0066743F" w14:paraId="345A7F53" w14:textId="77777777" w:rsidTr="00DC7022">
        <w:tc>
          <w:tcPr>
            <w:tcW w:w="7437" w:type="dxa"/>
            <w:tcBorders>
              <w:top w:val="single" w:sz="4" w:space="0" w:color="auto"/>
              <w:left w:val="single" w:sz="4" w:space="0" w:color="auto"/>
              <w:bottom w:val="single" w:sz="4" w:space="0" w:color="auto"/>
              <w:right w:val="single" w:sz="4" w:space="0" w:color="auto"/>
            </w:tcBorders>
          </w:tcPr>
          <w:p w14:paraId="011CB323" w14:textId="77777777" w:rsidR="00DC7022" w:rsidRPr="0066743F" w:rsidRDefault="00DC7022" w:rsidP="003B690E">
            <w:pPr>
              <w:pStyle w:val="Cmsor2"/>
              <w:ind w:left="0"/>
              <w:rPr>
                <w:rFonts w:ascii="Bookman Old Style" w:hAnsi="Bookman Old Style"/>
                <w:b w:val="0"/>
                <w:sz w:val="21"/>
                <w:szCs w:val="21"/>
              </w:rPr>
            </w:pPr>
            <w:bookmarkStart w:id="172" w:name="_Toc448936894"/>
            <w:bookmarkStart w:id="173" w:name="_Toc454214646"/>
            <w:bookmarkStart w:id="174" w:name="_Toc454265692"/>
            <w:r w:rsidRPr="0066743F">
              <w:rPr>
                <w:rFonts w:ascii="Bookman Old Style" w:hAnsi="Bookman Old Style"/>
                <w:b w:val="0"/>
                <w:sz w:val="21"/>
                <w:szCs w:val="21"/>
              </w:rPr>
              <w:t>Meghatalmazás (adott esetben)</w:t>
            </w:r>
            <w:bookmarkEnd w:id="172"/>
            <w:bookmarkEnd w:id="173"/>
            <w:bookmarkEnd w:id="174"/>
          </w:p>
        </w:tc>
        <w:tc>
          <w:tcPr>
            <w:tcW w:w="1671" w:type="dxa"/>
            <w:tcBorders>
              <w:top w:val="single" w:sz="4" w:space="0" w:color="auto"/>
              <w:left w:val="single" w:sz="4" w:space="0" w:color="auto"/>
              <w:bottom w:val="single" w:sz="4" w:space="0" w:color="auto"/>
              <w:right w:val="single" w:sz="4" w:space="0" w:color="auto"/>
            </w:tcBorders>
          </w:tcPr>
          <w:p w14:paraId="4510E629" w14:textId="77777777" w:rsidR="00DC7022" w:rsidRPr="0066743F" w:rsidRDefault="00DC7022" w:rsidP="00DC7022">
            <w:pPr>
              <w:pStyle w:val="Cmsor2"/>
              <w:rPr>
                <w:rFonts w:ascii="Bookman Old Style" w:hAnsi="Bookman Old Style"/>
                <w:b w:val="0"/>
                <w:sz w:val="21"/>
                <w:szCs w:val="21"/>
              </w:rPr>
            </w:pPr>
          </w:p>
        </w:tc>
      </w:tr>
      <w:tr w:rsidR="00B8446A" w:rsidRPr="0066743F" w14:paraId="02921041" w14:textId="77777777" w:rsidTr="00DC7022">
        <w:trPr>
          <w:trHeight w:val="70"/>
        </w:trPr>
        <w:tc>
          <w:tcPr>
            <w:tcW w:w="7437" w:type="dxa"/>
            <w:tcBorders>
              <w:top w:val="single" w:sz="4" w:space="0" w:color="auto"/>
              <w:left w:val="single" w:sz="4" w:space="0" w:color="auto"/>
              <w:bottom w:val="single" w:sz="4" w:space="0" w:color="auto"/>
              <w:right w:val="single" w:sz="4" w:space="0" w:color="auto"/>
            </w:tcBorders>
          </w:tcPr>
          <w:p w14:paraId="0ED35C96" w14:textId="77777777" w:rsidR="00DC7022" w:rsidRPr="0066743F" w:rsidRDefault="00DC7022" w:rsidP="003B690E">
            <w:pPr>
              <w:pStyle w:val="Cmsor2"/>
              <w:ind w:left="0"/>
              <w:rPr>
                <w:rFonts w:ascii="Bookman Old Style" w:hAnsi="Bookman Old Style"/>
                <w:b w:val="0"/>
                <w:sz w:val="21"/>
                <w:szCs w:val="21"/>
              </w:rPr>
            </w:pPr>
            <w:bookmarkStart w:id="175" w:name="_Toc448936897"/>
            <w:bookmarkStart w:id="176" w:name="_Toc454214649"/>
            <w:bookmarkStart w:id="177" w:name="_Toc454265695"/>
            <w:r w:rsidRPr="0066743F">
              <w:rPr>
                <w:rFonts w:ascii="Bookman Old Style" w:hAnsi="Bookman Old Style"/>
                <w:b w:val="0"/>
                <w:sz w:val="21"/>
                <w:szCs w:val="21"/>
              </w:rPr>
              <w:t>Nyilatkozat a fordítás tekintetében (adott esetben)</w:t>
            </w:r>
            <w:bookmarkEnd w:id="175"/>
            <w:bookmarkEnd w:id="176"/>
            <w:bookmarkEnd w:id="177"/>
          </w:p>
        </w:tc>
        <w:tc>
          <w:tcPr>
            <w:tcW w:w="1671" w:type="dxa"/>
            <w:tcBorders>
              <w:top w:val="single" w:sz="4" w:space="0" w:color="auto"/>
              <w:left w:val="single" w:sz="4" w:space="0" w:color="auto"/>
              <w:bottom w:val="single" w:sz="4" w:space="0" w:color="auto"/>
              <w:right w:val="single" w:sz="4" w:space="0" w:color="auto"/>
            </w:tcBorders>
          </w:tcPr>
          <w:p w14:paraId="5D939A44" w14:textId="77777777" w:rsidR="00DC7022" w:rsidRPr="0066743F" w:rsidRDefault="00DC7022" w:rsidP="00DC7022">
            <w:pPr>
              <w:pStyle w:val="Cmsor2"/>
              <w:rPr>
                <w:rFonts w:ascii="Bookman Old Style" w:hAnsi="Bookman Old Style"/>
                <w:b w:val="0"/>
                <w:sz w:val="21"/>
                <w:szCs w:val="21"/>
              </w:rPr>
            </w:pPr>
          </w:p>
        </w:tc>
      </w:tr>
      <w:tr w:rsidR="00B8446A" w:rsidRPr="0066743F" w14:paraId="7E4B3EA4" w14:textId="77777777" w:rsidTr="00426609">
        <w:tc>
          <w:tcPr>
            <w:tcW w:w="74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863028" w14:textId="77777777" w:rsidR="00426609" w:rsidRPr="00426609" w:rsidRDefault="00426609" w:rsidP="00426609">
            <w:pPr>
              <w:pStyle w:val="Cmsor2"/>
              <w:ind w:left="0"/>
              <w:rPr>
                <w:rFonts w:ascii="Bookman Old Style" w:hAnsi="Bookman Old Style"/>
                <w:sz w:val="21"/>
                <w:szCs w:val="21"/>
              </w:rPr>
            </w:pPr>
            <w:bookmarkStart w:id="178" w:name="_Toc448936899"/>
            <w:bookmarkStart w:id="179" w:name="_Toc454214650"/>
            <w:bookmarkStart w:id="180" w:name="_Toc454265696"/>
            <w:r w:rsidRPr="00426609">
              <w:rPr>
                <w:rFonts w:ascii="Bookman Old Style" w:hAnsi="Bookman Old Style"/>
                <w:sz w:val="21"/>
                <w:szCs w:val="21"/>
              </w:rPr>
              <w:t>ÜZLETI TITOKNAK MINŐSÍTETT DOKUMENTUMOK</w:t>
            </w:r>
            <w:bookmarkEnd w:id="178"/>
            <w:bookmarkEnd w:id="179"/>
            <w:bookmarkEnd w:id="180"/>
          </w:p>
        </w:tc>
        <w:tc>
          <w:tcPr>
            <w:tcW w:w="167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EF23E43" w14:textId="77777777" w:rsidR="00DC7022" w:rsidRPr="00426609" w:rsidRDefault="00DC7022" w:rsidP="00DC7022">
            <w:pPr>
              <w:pStyle w:val="Cmsor2"/>
              <w:rPr>
                <w:rFonts w:ascii="Bookman Old Style" w:hAnsi="Bookman Old Style"/>
                <w:sz w:val="21"/>
                <w:szCs w:val="21"/>
              </w:rPr>
            </w:pPr>
          </w:p>
        </w:tc>
      </w:tr>
      <w:tr w:rsidR="00426609" w:rsidRPr="0066743F" w14:paraId="6855188F" w14:textId="77777777" w:rsidTr="00DC7022">
        <w:tc>
          <w:tcPr>
            <w:tcW w:w="7437" w:type="dxa"/>
            <w:tcBorders>
              <w:top w:val="single" w:sz="4" w:space="0" w:color="auto"/>
              <w:left w:val="single" w:sz="4" w:space="0" w:color="auto"/>
              <w:bottom w:val="single" w:sz="4" w:space="0" w:color="auto"/>
              <w:right w:val="single" w:sz="4" w:space="0" w:color="auto"/>
            </w:tcBorders>
          </w:tcPr>
          <w:p w14:paraId="27AF2386" w14:textId="77777777" w:rsidR="00426609" w:rsidRPr="00426609" w:rsidRDefault="00426609" w:rsidP="003B690E">
            <w:pPr>
              <w:pStyle w:val="Cmsor2"/>
              <w:ind w:left="0"/>
              <w:rPr>
                <w:rFonts w:ascii="Bookman Old Style" w:hAnsi="Bookman Old Style"/>
                <w:b w:val="0"/>
                <w:sz w:val="21"/>
                <w:szCs w:val="21"/>
              </w:rPr>
            </w:pPr>
            <w:r w:rsidRPr="00426609">
              <w:rPr>
                <w:rFonts w:ascii="Bookman Old Style" w:hAnsi="Bookman Old Style"/>
                <w:b w:val="0"/>
                <w:sz w:val="21"/>
                <w:szCs w:val="21"/>
              </w:rPr>
              <w:t>Indokolás a Kbt. 44. § (1) bekezdése alapján</w:t>
            </w:r>
          </w:p>
        </w:tc>
        <w:tc>
          <w:tcPr>
            <w:tcW w:w="1671" w:type="dxa"/>
            <w:tcBorders>
              <w:top w:val="single" w:sz="4" w:space="0" w:color="auto"/>
              <w:left w:val="single" w:sz="4" w:space="0" w:color="auto"/>
              <w:bottom w:val="single" w:sz="4" w:space="0" w:color="auto"/>
              <w:right w:val="single" w:sz="4" w:space="0" w:color="auto"/>
            </w:tcBorders>
          </w:tcPr>
          <w:p w14:paraId="04F28E98" w14:textId="77777777" w:rsidR="00426609" w:rsidRPr="0066743F" w:rsidRDefault="00426609" w:rsidP="00DC7022">
            <w:pPr>
              <w:pStyle w:val="Cmsor2"/>
              <w:rPr>
                <w:rFonts w:ascii="Bookman Old Style" w:hAnsi="Bookman Old Style"/>
                <w:b w:val="0"/>
                <w:sz w:val="21"/>
                <w:szCs w:val="21"/>
              </w:rPr>
            </w:pPr>
          </w:p>
        </w:tc>
      </w:tr>
    </w:tbl>
    <w:p w14:paraId="239C20C2" w14:textId="77777777" w:rsidR="007E7CED" w:rsidRPr="0066743F" w:rsidRDefault="007E7CED" w:rsidP="007E7CED">
      <w:pPr>
        <w:pStyle w:val="Cmsor2"/>
        <w:ind w:left="0"/>
        <w:rPr>
          <w:rFonts w:ascii="Bookman Old Style" w:hAnsi="Bookman Old Style"/>
          <w:sz w:val="21"/>
          <w:szCs w:val="21"/>
        </w:rPr>
      </w:pPr>
    </w:p>
    <w:p w14:paraId="37A18127" w14:textId="77777777" w:rsidR="007E7CED" w:rsidRPr="0066743F" w:rsidRDefault="007E7CED" w:rsidP="007E7CED">
      <w:pPr>
        <w:rPr>
          <w:rFonts w:ascii="Bookman Old Style" w:hAnsi="Bookman Old Style"/>
          <w:b/>
          <w:sz w:val="21"/>
          <w:szCs w:val="21"/>
        </w:rPr>
      </w:pPr>
      <w:r w:rsidRPr="0066743F">
        <w:rPr>
          <w:rFonts w:ascii="Bookman Old Style" w:hAnsi="Bookman Old Style"/>
          <w:sz w:val="21"/>
          <w:szCs w:val="21"/>
        </w:rPr>
        <w:br w:type="page"/>
      </w:r>
    </w:p>
    <w:p w14:paraId="49E4845E" w14:textId="77777777" w:rsidR="00984F24" w:rsidRPr="0066743F" w:rsidRDefault="00984F24" w:rsidP="00984F24">
      <w:pPr>
        <w:jc w:val="center"/>
        <w:rPr>
          <w:rFonts w:ascii="Bookman Old Style" w:hAnsi="Bookman Old Style"/>
          <w:b/>
          <w:sz w:val="21"/>
          <w:szCs w:val="21"/>
        </w:rPr>
      </w:pPr>
    </w:p>
    <w:p w14:paraId="5EB6E3C3" w14:textId="77777777" w:rsidR="00984F24" w:rsidRPr="0066743F" w:rsidRDefault="00984F24" w:rsidP="000701BC">
      <w:pPr>
        <w:keepNext/>
        <w:numPr>
          <w:ilvl w:val="0"/>
          <w:numId w:val="12"/>
        </w:numPr>
        <w:tabs>
          <w:tab w:val="clear" w:pos="705"/>
          <w:tab w:val="num" w:pos="847"/>
        </w:tabs>
        <w:spacing w:before="4080" w:after="240"/>
        <w:ind w:left="845" w:hanging="703"/>
        <w:jc w:val="center"/>
        <w:rPr>
          <w:rFonts w:ascii="Bookman Old Style" w:hAnsi="Bookman Old Style"/>
          <w:b/>
          <w:smallCaps/>
          <w:sz w:val="28"/>
          <w:szCs w:val="28"/>
          <w:lang w:val="x-none" w:eastAsia="x-none"/>
        </w:rPr>
      </w:pPr>
      <w:bookmarkStart w:id="181" w:name="_Toc209219691"/>
      <w:bookmarkStart w:id="182" w:name="_Toc415489425"/>
      <w:bookmarkStart w:id="183" w:name="_Toc419796246"/>
      <w:r w:rsidRPr="0066743F">
        <w:rPr>
          <w:rFonts w:ascii="Bookman Old Style" w:hAnsi="Bookman Old Style"/>
          <w:b/>
          <w:smallCaps/>
          <w:sz w:val="28"/>
          <w:szCs w:val="28"/>
          <w:lang w:val="x-none" w:eastAsia="x-none"/>
        </w:rPr>
        <w:t>Felolvasólap</w:t>
      </w:r>
      <w:bookmarkEnd w:id="181"/>
      <w:bookmarkEnd w:id="182"/>
      <w:bookmarkEnd w:id="183"/>
      <w:r w:rsidRPr="0066743F">
        <w:rPr>
          <w:rFonts w:ascii="Bookman Old Style" w:hAnsi="Bookman Old Style"/>
          <w:b/>
          <w:smallCaps/>
          <w:sz w:val="28"/>
          <w:szCs w:val="28"/>
          <w:lang w:val="x-none" w:eastAsia="x-none"/>
        </w:rPr>
        <w:t xml:space="preserve"> a Kbt. 68. § (4) bekezdése szerint</w:t>
      </w:r>
    </w:p>
    <w:p w14:paraId="294C92F9" w14:textId="77777777" w:rsidR="00984F24" w:rsidRPr="0066743F" w:rsidRDefault="00984F24" w:rsidP="00984F24">
      <w:pPr>
        <w:jc w:val="center"/>
        <w:rPr>
          <w:rFonts w:ascii="Bookman Old Style" w:hAnsi="Bookman Old Style"/>
          <w:smallCaps/>
          <w:sz w:val="21"/>
          <w:szCs w:val="21"/>
        </w:rPr>
      </w:pPr>
      <w:r w:rsidRPr="0066743F">
        <w:rPr>
          <w:rFonts w:ascii="Bookman Old Style" w:hAnsi="Bookman Old Style"/>
          <w:smallCaps/>
          <w:sz w:val="21"/>
          <w:szCs w:val="21"/>
        </w:rPr>
        <w:br w:type="page"/>
      </w:r>
    </w:p>
    <w:p w14:paraId="79AF19D8" w14:textId="77777777" w:rsidR="00D532DA" w:rsidRPr="0066743F" w:rsidRDefault="00D532DA" w:rsidP="00D532DA">
      <w:pPr>
        <w:jc w:val="center"/>
        <w:rPr>
          <w:rFonts w:ascii="Bookman Old Style" w:hAnsi="Bookman Old Style" w:cs="Arial"/>
          <w:b/>
          <w:smallCaps/>
          <w:szCs w:val="24"/>
        </w:rPr>
      </w:pPr>
      <w:bookmarkStart w:id="184" w:name="_Toc89515200"/>
      <w:bookmarkStart w:id="185" w:name="_Toc110206359"/>
      <w:bookmarkStart w:id="186" w:name="_Toc72558858"/>
      <w:bookmarkStart w:id="187" w:name="_Toc95888337"/>
      <w:r w:rsidRPr="0066743F">
        <w:rPr>
          <w:rFonts w:ascii="Bookman Old Style" w:hAnsi="Bookman Old Style" w:cs="Arial"/>
          <w:b/>
          <w:smallCaps/>
          <w:szCs w:val="24"/>
        </w:rPr>
        <w:lastRenderedPageBreak/>
        <w:t>Felolvasólap a Kbt. 68. § (4) bekezdése szerint</w:t>
      </w:r>
    </w:p>
    <w:p w14:paraId="4D7F66EF" w14:textId="77777777" w:rsidR="00D532DA" w:rsidRPr="0066743F" w:rsidRDefault="00D532DA" w:rsidP="00D532DA">
      <w:pPr>
        <w:jc w:val="center"/>
        <w:rPr>
          <w:rFonts w:ascii="Bookman Old Style" w:hAnsi="Bookman Old Style" w:cs="Arial"/>
          <w:b/>
          <w:smallCaps/>
          <w:szCs w:val="24"/>
        </w:rPr>
      </w:pPr>
    </w:p>
    <w:p w14:paraId="2B9CB538" w14:textId="3300D851" w:rsidR="00BE6574" w:rsidRPr="00BE6574" w:rsidRDefault="00B2473C" w:rsidP="00BE6574">
      <w:pPr>
        <w:jc w:val="center"/>
        <w:rPr>
          <w:rFonts w:ascii="Bookman Old Style" w:hAnsi="Bookman Old Style" w:cs="Bookman Old Style"/>
          <w:b/>
          <w:i/>
          <w:color w:val="000000"/>
          <w:sz w:val="21"/>
          <w:szCs w:val="21"/>
        </w:rPr>
      </w:pPr>
      <w:r w:rsidRPr="00B2473C">
        <w:rPr>
          <w:rFonts w:ascii="Bookman Old Style" w:hAnsi="Bookman Old Style" w:cs="Bookman Old Style"/>
          <w:b/>
          <w:i/>
          <w:color w:val="000000"/>
          <w:sz w:val="21"/>
          <w:szCs w:val="21"/>
        </w:rPr>
        <w:t>„</w:t>
      </w:r>
      <w:r w:rsidR="00075471">
        <w:rPr>
          <w:rFonts w:ascii="Bookman Old Style" w:hAnsi="Bookman Old Style" w:cs="Bookman Old Style"/>
          <w:b/>
          <w:i/>
          <w:color w:val="000000"/>
          <w:sz w:val="21"/>
          <w:szCs w:val="21"/>
        </w:rPr>
        <w:t>Sukoró felszíni vízrendezése</w:t>
      </w:r>
      <w:r w:rsidRPr="00B2473C">
        <w:rPr>
          <w:rFonts w:ascii="Bookman Old Style" w:hAnsi="Bookman Old Style" w:cs="Bookman Old Style"/>
          <w:b/>
          <w:i/>
          <w:color w:val="000000"/>
          <w:sz w:val="21"/>
          <w:szCs w:val="21"/>
        </w:rPr>
        <w:t>”</w:t>
      </w:r>
    </w:p>
    <w:p w14:paraId="35E0E961" w14:textId="77777777" w:rsidR="00D532DA" w:rsidRPr="0066743F" w:rsidRDefault="00D532DA" w:rsidP="00D532DA">
      <w:pPr>
        <w:tabs>
          <w:tab w:val="center" w:pos="7088"/>
        </w:tabs>
        <w:jc w:val="center"/>
        <w:rPr>
          <w:rFonts w:ascii="Bookman Old Style" w:hAnsi="Bookman Old Style"/>
          <w:sz w:val="21"/>
          <w:szCs w:val="21"/>
        </w:rPr>
      </w:pPr>
    </w:p>
    <w:p w14:paraId="10660562" w14:textId="77777777" w:rsidR="00D532DA" w:rsidRPr="0066743F" w:rsidRDefault="00D532DA" w:rsidP="00D532DA">
      <w:pPr>
        <w:tabs>
          <w:tab w:val="center" w:pos="7088"/>
        </w:tabs>
        <w:jc w:val="center"/>
        <w:rPr>
          <w:rFonts w:ascii="Bookman Old Style" w:hAnsi="Bookman Old Style"/>
          <w:sz w:val="21"/>
          <w:szCs w:val="21"/>
        </w:rPr>
      </w:pPr>
      <w:r w:rsidRPr="0066743F">
        <w:rPr>
          <w:rFonts w:ascii="Bookman Old Style" w:hAnsi="Bookman Old Style"/>
          <w:sz w:val="21"/>
          <w:szCs w:val="21"/>
        </w:rPr>
        <w:t>tárgyú közbeszerzési eljáráshoz</w:t>
      </w:r>
    </w:p>
    <w:p w14:paraId="34E93D98" w14:textId="77777777" w:rsidR="00D532DA" w:rsidRPr="0066743F" w:rsidRDefault="00D532DA" w:rsidP="00D532DA">
      <w:pPr>
        <w:jc w:val="center"/>
        <w:rPr>
          <w:rFonts w:ascii="Bookman Old Style" w:hAnsi="Bookman Old Style" w:cs="Arial"/>
          <w:b/>
          <w:smallCaps/>
          <w:szCs w:val="24"/>
        </w:rPr>
      </w:pPr>
    </w:p>
    <w:p w14:paraId="72ECC483" w14:textId="77777777" w:rsidR="00D532DA" w:rsidRPr="0066743F" w:rsidRDefault="00D532DA" w:rsidP="00D532DA">
      <w:pPr>
        <w:jc w:val="center"/>
        <w:rPr>
          <w:rFonts w:ascii="Bookman Old Style" w:hAnsi="Bookman Old Style" w:cs="Arial"/>
          <w:b/>
          <w:smallCaps/>
          <w:szCs w:val="24"/>
        </w:rPr>
      </w:pPr>
    </w:p>
    <w:p w14:paraId="003BBCB2" w14:textId="77777777" w:rsidR="00D532DA" w:rsidRPr="0066743F" w:rsidRDefault="00D532DA" w:rsidP="00D532DA">
      <w:pPr>
        <w:rPr>
          <w:rFonts w:ascii="Bookman Old Style" w:hAnsi="Bookman Old Style"/>
          <w:sz w:val="21"/>
          <w:szCs w:val="21"/>
        </w:rPr>
      </w:pPr>
    </w:p>
    <w:p w14:paraId="0EC2A9BF" w14:textId="77777777" w:rsidR="00D532DA" w:rsidRPr="0066743F" w:rsidRDefault="00D532DA" w:rsidP="00D532DA">
      <w:pPr>
        <w:tabs>
          <w:tab w:val="center" w:pos="7088"/>
        </w:tabs>
        <w:rPr>
          <w:rFonts w:ascii="Bookman Old Style" w:hAnsi="Bookman Old Style"/>
          <w:b/>
          <w:sz w:val="21"/>
          <w:szCs w:val="21"/>
        </w:rPr>
      </w:pPr>
      <w:r w:rsidRPr="0066743F">
        <w:rPr>
          <w:rFonts w:ascii="Bookman Old Style" w:hAnsi="Bookman Old Style"/>
          <w:b/>
          <w:sz w:val="21"/>
          <w:szCs w:val="21"/>
        </w:rPr>
        <w:t xml:space="preserve">1. </w:t>
      </w:r>
      <w:r w:rsidR="00F43B70" w:rsidRPr="0066743F">
        <w:rPr>
          <w:rFonts w:ascii="Bookman Old Style" w:hAnsi="Bookman Old Style"/>
          <w:b/>
          <w:sz w:val="21"/>
          <w:szCs w:val="21"/>
        </w:rPr>
        <w:t>Ajánlattevő</w:t>
      </w:r>
      <w:r w:rsidRPr="0066743F">
        <w:rPr>
          <w:rFonts w:ascii="Bookman Old Style" w:hAnsi="Bookman Old Style"/>
          <w:b/>
          <w:sz w:val="21"/>
          <w:szCs w:val="21"/>
        </w:rPr>
        <w:t xml:space="preserve"> adatai:</w:t>
      </w:r>
    </w:p>
    <w:p w14:paraId="5CF6B6E3" w14:textId="77777777" w:rsidR="00D532DA" w:rsidRPr="0066743F" w:rsidRDefault="00D532DA" w:rsidP="00D532DA">
      <w:pPr>
        <w:tabs>
          <w:tab w:val="center" w:pos="7088"/>
        </w:tabs>
        <w:rPr>
          <w:rFonts w:ascii="Bookman Old Style" w:hAnsi="Bookman Old Style"/>
          <w:b/>
          <w:sz w:val="21"/>
          <w:szCs w:val="21"/>
        </w:rPr>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2268"/>
        <w:gridCol w:w="5529"/>
      </w:tblGrid>
      <w:tr w:rsidR="00D532DA" w:rsidRPr="0066743F" w14:paraId="3C28F0DC" w14:textId="77777777" w:rsidTr="00D532DA">
        <w:trPr>
          <w:cantSplit/>
          <w:trHeight w:val="540"/>
          <w:jc w:val="center"/>
        </w:trPr>
        <w:tc>
          <w:tcPr>
            <w:tcW w:w="2268" w:type="dxa"/>
            <w:tcBorders>
              <w:top w:val="double" w:sz="4" w:space="0" w:color="auto"/>
              <w:bottom w:val="single" w:sz="6" w:space="0" w:color="auto"/>
            </w:tcBorders>
            <w:shd w:val="clear" w:color="auto" w:fill="99CCFF"/>
          </w:tcPr>
          <w:p w14:paraId="7FD31B01" w14:textId="77777777" w:rsidR="00D532DA" w:rsidRPr="0066743F" w:rsidRDefault="00D532DA" w:rsidP="00D532DA">
            <w:pPr>
              <w:tabs>
                <w:tab w:val="center" w:pos="7088"/>
              </w:tabs>
              <w:rPr>
                <w:rFonts w:ascii="Bookman Old Style" w:hAnsi="Bookman Old Style"/>
                <w:b/>
                <w:sz w:val="21"/>
                <w:szCs w:val="21"/>
              </w:rPr>
            </w:pPr>
          </w:p>
        </w:tc>
        <w:tc>
          <w:tcPr>
            <w:tcW w:w="5529" w:type="dxa"/>
            <w:tcBorders>
              <w:top w:val="double" w:sz="4" w:space="0" w:color="auto"/>
              <w:bottom w:val="single" w:sz="6" w:space="0" w:color="auto"/>
            </w:tcBorders>
            <w:shd w:val="clear" w:color="auto" w:fill="99CCFF"/>
            <w:vAlign w:val="center"/>
          </w:tcPr>
          <w:p w14:paraId="60BFE109" w14:textId="77777777" w:rsidR="00D532DA" w:rsidRPr="0066743F" w:rsidRDefault="00F43B70" w:rsidP="00D532DA">
            <w:pPr>
              <w:tabs>
                <w:tab w:val="center" w:pos="7088"/>
              </w:tabs>
              <w:rPr>
                <w:rFonts w:ascii="Bookman Old Style" w:hAnsi="Bookman Old Style"/>
                <w:b/>
                <w:sz w:val="21"/>
                <w:szCs w:val="21"/>
              </w:rPr>
            </w:pPr>
            <w:r w:rsidRPr="0066743F">
              <w:rPr>
                <w:rFonts w:ascii="Bookman Old Style" w:hAnsi="Bookman Old Style"/>
                <w:b/>
                <w:sz w:val="21"/>
                <w:szCs w:val="21"/>
              </w:rPr>
              <w:t>Ajánlattevő</w:t>
            </w:r>
            <w:r w:rsidR="00D532DA" w:rsidRPr="0066743F">
              <w:rPr>
                <w:rFonts w:ascii="Bookman Old Style" w:hAnsi="Bookman Old Style"/>
                <w:b/>
                <w:sz w:val="21"/>
                <w:szCs w:val="21"/>
              </w:rPr>
              <w:t>(k) neve(i), székhelye(i)</w:t>
            </w:r>
          </w:p>
        </w:tc>
      </w:tr>
      <w:tr w:rsidR="00D532DA" w:rsidRPr="0066743F" w14:paraId="569EEE2C" w14:textId="77777777" w:rsidTr="00D532DA">
        <w:trPr>
          <w:cantSplit/>
          <w:trHeight w:hRule="exact" w:val="520"/>
          <w:jc w:val="center"/>
        </w:trPr>
        <w:tc>
          <w:tcPr>
            <w:tcW w:w="2268" w:type="dxa"/>
            <w:tcBorders>
              <w:top w:val="single" w:sz="6" w:space="0" w:color="auto"/>
            </w:tcBorders>
            <w:vAlign w:val="center"/>
          </w:tcPr>
          <w:p w14:paraId="09ACF28E" w14:textId="77777777" w:rsidR="00D532DA" w:rsidRPr="0066743F" w:rsidRDefault="00D532DA" w:rsidP="00D532DA">
            <w:pPr>
              <w:tabs>
                <w:tab w:val="center" w:pos="7088"/>
              </w:tabs>
              <w:rPr>
                <w:rFonts w:ascii="Bookman Old Style" w:hAnsi="Bookman Old Style"/>
                <w:b/>
                <w:sz w:val="21"/>
                <w:szCs w:val="21"/>
              </w:rPr>
            </w:pPr>
            <w:r w:rsidRPr="0066743F">
              <w:rPr>
                <w:rFonts w:ascii="Bookman Old Style" w:hAnsi="Bookman Old Style"/>
                <w:b/>
                <w:sz w:val="21"/>
                <w:szCs w:val="21"/>
              </w:rPr>
              <w:t xml:space="preserve">Önálló </w:t>
            </w:r>
            <w:r w:rsidR="00F43B70" w:rsidRPr="0066743F">
              <w:rPr>
                <w:rFonts w:ascii="Bookman Old Style" w:hAnsi="Bookman Old Style"/>
                <w:b/>
                <w:sz w:val="21"/>
                <w:szCs w:val="21"/>
              </w:rPr>
              <w:t>Ajánlattevő</w:t>
            </w:r>
            <w:r w:rsidRPr="0066743F">
              <w:rPr>
                <w:rFonts w:ascii="Bookman Old Style" w:hAnsi="Bookman Old Style"/>
                <w:b/>
                <w:sz w:val="21"/>
                <w:szCs w:val="21"/>
              </w:rPr>
              <w:t xml:space="preserve"> neve</w:t>
            </w:r>
          </w:p>
        </w:tc>
        <w:tc>
          <w:tcPr>
            <w:tcW w:w="5529" w:type="dxa"/>
            <w:tcBorders>
              <w:top w:val="single" w:sz="6" w:space="0" w:color="auto"/>
            </w:tcBorders>
            <w:vAlign w:val="center"/>
          </w:tcPr>
          <w:p w14:paraId="4AE1E1C4" w14:textId="77777777" w:rsidR="00D532DA" w:rsidRPr="0066743F" w:rsidRDefault="00D532DA" w:rsidP="00D532DA">
            <w:pPr>
              <w:tabs>
                <w:tab w:val="center" w:pos="7088"/>
              </w:tabs>
              <w:rPr>
                <w:rFonts w:ascii="Bookman Old Style" w:hAnsi="Bookman Old Style"/>
                <w:b/>
                <w:sz w:val="21"/>
                <w:szCs w:val="21"/>
              </w:rPr>
            </w:pPr>
          </w:p>
        </w:tc>
      </w:tr>
      <w:tr w:rsidR="00D532DA" w:rsidRPr="0066743F" w14:paraId="2C44BC87" w14:textId="77777777" w:rsidTr="00D532DA">
        <w:trPr>
          <w:cantSplit/>
          <w:trHeight w:hRule="exact" w:val="668"/>
          <w:jc w:val="center"/>
        </w:trPr>
        <w:tc>
          <w:tcPr>
            <w:tcW w:w="2268" w:type="dxa"/>
            <w:tcBorders>
              <w:top w:val="single" w:sz="6" w:space="0" w:color="auto"/>
            </w:tcBorders>
            <w:vAlign w:val="center"/>
          </w:tcPr>
          <w:p w14:paraId="2A240340" w14:textId="77777777" w:rsidR="00D532DA" w:rsidRPr="0066743F" w:rsidRDefault="00D532DA" w:rsidP="00D532DA">
            <w:pPr>
              <w:tabs>
                <w:tab w:val="center" w:pos="7088"/>
              </w:tabs>
              <w:rPr>
                <w:rFonts w:ascii="Bookman Old Style" w:hAnsi="Bookman Old Style"/>
                <w:b/>
                <w:sz w:val="21"/>
                <w:szCs w:val="21"/>
              </w:rPr>
            </w:pPr>
            <w:r w:rsidRPr="0066743F">
              <w:rPr>
                <w:rFonts w:ascii="Bookman Old Style" w:hAnsi="Bookman Old Style"/>
                <w:b/>
                <w:sz w:val="21"/>
                <w:szCs w:val="21"/>
              </w:rPr>
              <w:t xml:space="preserve">Önálló </w:t>
            </w:r>
            <w:r w:rsidR="00F43B70" w:rsidRPr="0066743F">
              <w:rPr>
                <w:rFonts w:ascii="Bookman Old Style" w:hAnsi="Bookman Old Style"/>
                <w:b/>
                <w:sz w:val="21"/>
                <w:szCs w:val="21"/>
              </w:rPr>
              <w:t>Ajánlattevő</w:t>
            </w:r>
            <w:r w:rsidRPr="0066743F">
              <w:rPr>
                <w:rFonts w:ascii="Bookman Old Style" w:hAnsi="Bookman Old Style"/>
                <w:b/>
                <w:sz w:val="21"/>
                <w:szCs w:val="21"/>
              </w:rPr>
              <w:t xml:space="preserve"> székhelye</w:t>
            </w:r>
          </w:p>
        </w:tc>
        <w:tc>
          <w:tcPr>
            <w:tcW w:w="5529" w:type="dxa"/>
            <w:tcBorders>
              <w:top w:val="single" w:sz="6" w:space="0" w:color="auto"/>
            </w:tcBorders>
            <w:vAlign w:val="center"/>
          </w:tcPr>
          <w:p w14:paraId="429D6BFE" w14:textId="77777777" w:rsidR="00D532DA" w:rsidRPr="0066743F" w:rsidRDefault="00D532DA" w:rsidP="00D532DA">
            <w:pPr>
              <w:tabs>
                <w:tab w:val="center" w:pos="7088"/>
              </w:tabs>
              <w:rPr>
                <w:rFonts w:ascii="Bookman Old Style" w:hAnsi="Bookman Old Style"/>
                <w:b/>
                <w:sz w:val="21"/>
                <w:szCs w:val="21"/>
              </w:rPr>
            </w:pPr>
          </w:p>
        </w:tc>
      </w:tr>
      <w:tr w:rsidR="00D532DA" w:rsidRPr="0066743F" w14:paraId="1FBE6004" w14:textId="77777777" w:rsidTr="00D532DA">
        <w:trPr>
          <w:cantSplit/>
          <w:trHeight w:hRule="exact" w:val="564"/>
          <w:jc w:val="center"/>
        </w:trPr>
        <w:tc>
          <w:tcPr>
            <w:tcW w:w="7797" w:type="dxa"/>
            <w:gridSpan w:val="2"/>
            <w:vAlign w:val="center"/>
          </w:tcPr>
          <w:p w14:paraId="640144EF" w14:textId="77777777" w:rsidR="00D532DA" w:rsidRPr="0066743F" w:rsidRDefault="00D532DA" w:rsidP="00D532DA">
            <w:pPr>
              <w:tabs>
                <w:tab w:val="center" w:pos="7088"/>
              </w:tabs>
              <w:rPr>
                <w:rFonts w:ascii="Bookman Old Style" w:hAnsi="Bookman Old Style"/>
                <w:b/>
                <w:sz w:val="21"/>
                <w:szCs w:val="21"/>
              </w:rPr>
            </w:pPr>
            <w:r w:rsidRPr="0066743F">
              <w:rPr>
                <w:rFonts w:ascii="Bookman Old Style" w:hAnsi="Bookman Old Style"/>
                <w:b/>
                <w:sz w:val="21"/>
                <w:szCs w:val="21"/>
              </w:rPr>
              <w:t xml:space="preserve">Közös Ajánlattétel esetén közös </w:t>
            </w:r>
            <w:r w:rsidR="00F43B70" w:rsidRPr="0066743F">
              <w:rPr>
                <w:rFonts w:ascii="Bookman Old Style" w:hAnsi="Bookman Old Style"/>
                <w:b/>
                <w:sz w:val="21"/>
                <w:szCs w:val="21"/>
              </w:rPr>
              <w:t>Ajánlattevő</w:t>
            </w:r>
            <w:r w:rsidRPr="0066743F">
              <w:rPr>
                <w:rFonts w:ascii="Bookman Old Style" w:hAnsi="Bookman Old Style"/>
                <w:b/>
                <w:sz w:val="21"/>
                <w:szCs w:val="21"/>
              </w:rPr>
              <w:t>k tagjainak neve, székhelye</w:t>
            </w:r>
          </w:p>
        </w:tc>
      </w:tr>
      <w:tr w:rsidR="00BE6574" w:rsidRPr="0066743F" w14:paraId="68558891" w14:textId="77777777" w:rsidTr="00D532DA">
        <w:trPr>
          <w:cantSplit/>
          <w:trHeight w:hRule="exact" w:val="480"/>
          <w:jc w:val="center"/>
        </w:trPr>
        <w:tc>
          <w:tcPr>
            <w:tcW w:w="2268" w:type="dxa"/>
            <w:vAlign w:val="center"/>
          </w:tcPr>
          <w:p w14:paraId="65762F1A" w14:textId="77777777" w:rsidR="00BE6574" w:rsidRPr="0066743F" w:rsidRDefault="00BE6574" w:rsidP="00D532DA">
            <w:pPr>
              <w:tabs>
                <w:tab w:val="center" w:pos="7088"/>
              </w:tabs>
              <w:rPr>
                <w:rFonts w:ascii="Bookman Old Style" w:hAnsi="Bookman Old Style"/>
                <w:b/>
                <w:sz w:val="21"/>
                <w:szCs w:val="21"/>
              </w:rPr>
            </w:pPr>
            <w:r>
              <w:rPr>
                <w:rFonts w:ascii="Bookman Old Style" w:hAnsi="Bookman Old Style"/>
                <w:b/>
                <w:sz w:val="21"/>
                <w:szCs w:val="21"/>
              </w:rPr>
              <w:t>Közös Ajánlattevők neve:</w:t>
            </w:r>
          </w:p>
        </w:tc>
        <w:tc>
          <w:tcPr>
            <w:tcW w:w="5529" w:type="dxa"/>
            <w:vAlign w:val="center"/>
          </w:tcPr>
          <w:p w14:paraId="01F9D463" w14:textId="77777777" w:rsidR="00BE6574" w:rsidRPr="0066743F" w:rsidRDefault="00BE6574" w:rsidP="00D532DA">
            <w:pPr>
              <w:tabs>
                <w:tab w:val="center" w:pos="7088"/>
              </w:tabs>
              <w:rPr>
                <w:rFonts w:ascii="Bookman Old Style" w:hAnsi="Bookman Old Style"/>
                <w:b/>
                <w:sz w:val="21"/>
                <w:szCs w:val="21"/>
              </w:rPr>
            </w:pPr>
          </w:p>
        </w:tc>
      </w:tr>
      <w:tr w:rsidR="00D532DA" w:rsidRPr="0066743F" w14:paraId="438E61ED" w14:textId="77777777" w:rsidTr="00D532DA">
        <w:trPr>
          <w:cantSplit/>
          <w:trHeight w:hRule="exact" w:val="480"/>
          <w:jc w:val="center"/>
        </w:trPr>
        <w:tc>
          <w:tcPr>
            <w:tcW w:w="2268" w:type="dxa"/>
            <w:vAlign w:val="center"/>
          </w:tcPr>
          <w:p w14:paraId="34652222" w14:textId="77777777" w:rsidR="00D532DA" w:rsidRPr="0066743F" w:rsidRDefault="00D532DA" w:rsidP="00D532DA">
            <w:pPr>
              <w:tabs>
                <w:tab w:val="center" w:pos="7088"/>
              </w:tabs>
              <w:rPr>
                <w:rFonts w:ascii="Bookman Old Style" w:hAnsi="Bookman Old Style"/>
                <w:b/>
                <w:sz w:val="21"/>
                <w:szCs w:val="21"/>
              </w:rPr>
            </w:pPr>
            <w:r w:rsidRPr="0066743F">
              <w:rPr>
                <w:rFonts w:ascii="Bookman Old Style" w:hAnsi="Bookman Old Style"/>
                <w:b/>
                <w:sz w:val="21"/>
                <w:szCs w:val="21"/>
              </w:rPr>
              <w:t>Vezető neve</w:t>
            </w:r>
          </w:p>
        </w:tc>
        <w:tc>
          <w:tcPr>
            <w:tcW w:w="5529" w:type="dxa"/>
            <w:vAlign w:val="center"/>
          </w:tcPr>
          <w:p w14:paraId="26DB3BB5" w14:textId="77777777" w:rsidR="00D532DA" w:rsidRPr="0066743F" w:rsidRDefault="00D532DA" w:rsidP="00D532DA">
            <w:pPr>
              <w:tabs>
                <w:tab w:val="center" w:pos="7088"/>
              </w:tabs>
              <w:rPr>
                <w:rFonts w:ascii="Bookman Old Style" w:hAnsi="Bookman Old Style"/>
                <w:b/>
                <w:sz w:val="21"/>
                <w:szCs w:val="21"/>
              </w:rPr>
            </w:pPr>
          </w:p>
        </w:tc>
      </w:tr>
      <w:tr w:rsidR="00D532DA" w:rsidRPr="0066743F" w14:paraId="196C2486" w14:textId="77777777" w:rsidTr="00D532DA">
        <w:trPr>
          <w:cantSplit/>
          <w:trHeight w:hRule="exact" w:val="480"/>
          <w:jc w:val="center"/>
        </w:trPr>
        <w:tc>
          <w:tcPr>
            <w:tcW w:w="2268" w:type="dxa"/>
            <w:vAlign w:val="center"/>
          </w:tcPr>
          <w:p w14:paraId="484F8C67" w14:textId="77777777" w:rsidR="00D532DA" w:rsidRPr="0066743F" w:rsidRDefault="00D532DA" w:rsidP="00D532DA">
            <w:pPr>
              <w:tabs>
                <w:tab w:val="center" w:pos="7088"/>
              </w:tabs>
              <w:rPr>
                <w:rFonts w:ascii="Bookman Old Style" w:hAnsi="Bookman Old Style"/>
                <w:b/>
                <w:sz w:val="21"/>
                <w:szCs w:val="21"/>
              </w:rPr>
            </w:pPr>
            <w:r w:rsidRPr="0066743F">
              <w:rPr>
                <w:rFonts w:ascii="Bookman Old Style" w:hAnsi="Bookman Old Style"/>
                <w:b/>
                <w:sz w:val="21"/>
                <w:szCs w:val="21"/>
              </w:rPr>
              <w:t>Vezető székhelye</w:t>
            </w:r>
          </w:p>
        </w:tc>
        <w:tc>
          <w:tcPr>
            <w:tcW w:w="5529" w:type="dxa"/>
            <w:vAlign w:val="center"/>
          </w:tcPr>
          <w:p w14:paraId="2ECA13F3" w14:textId="77777777" w:rsidR="00D532DA" w:rsidRPr="0066743F" w:rsidRDefault="00D532DA" w:rsidP="00D532DA">
            <w:pPr>
              <w:tabs>
                <w:tab w:val="center" w:pos="7088"/>
              </w:tabs>
              <w:rPr>
                <w:rFonts w:ascii="Bookman Old Style" w:hAnsi="Bookman Old Style"/>
                <w:b/>
                <w:sz w:val="21"/>
                <w:szCs w:val="21"/>
              </w:rPr>
            </w:pPr>
          </w:p>
        </w:tc>
      </w:tr>
      <w:tr w:rsidR="00D532DA" w:rsidRPr="0066743F" w14:paraId="2677F158" w14:textId="77777777" w:rsidTr="00D532DA">
        <w:trPr>
          <w:cantSplit/>
          <w:trHeight w:hRule="exact" w:val="480"/>
          <w:jc w:val="center"/>
        </w:trPr>
        <w:tc>
          <w:tcPr>
            <w:tcW w:w="2268" w:type="dxa"/>
            <w:vAlign w:val="center"/>
          </w:tcPr>
          <w:p w14:paraId="64C1FAF3" w14:textId="77777777" w:rsidR="00D532DA" w:rsidRPr="0066743F" w:rsidRDefault="00D532DA" w:rsidP="00D532DA">
            <w:pPr>
              <w:tabs>
                <w:tab w:val="center" w:pos="7088"/>
              </w:tabs>
              <w:rPr>
                <w:rFonts w:ascii="Bookman Old Style" w:hAnsi="Bookman Old Style"/>
                <w:b/>
                <w:sz w:val="21"/>
                <w:szCs w:val="21"/>
              </w:rPr>
            </w:pPr>
            <w:r w:rsidRPr="0066743F">
              <w:rPr>
                <w:rFonts w:ascii="Bookman Old Style" w:hAnsi="Bookman Old Style"/>
                <w:b/>
                <w:sz w:val="21"/>
                <w:szCs w:val="21"/>
              </w:rPr>
              <w:t>Tag 1* neve</w:t>
            </w:r>
          </w:p>
        </w:tc>
        <w:tc>
          <w:tcPr>
            <w:tcW w:w="5529" w:type="dxa"/>
            <w:vAlign w:val="center"/>
          </w:tcPr>
          <w:p w14:paraId="00C5270E" w14:textId="77777777" w:rsidR="00D532DA" w:rsidRPr="0066743F" w:rsidRDefault="00D532DA" w:rsidP="00D532DA">
            <w:pPr>
              <w:tabs>
                <w:tab w:val="center" w:pos="7088"/>
              </w:tabs>
              <w:rPr>
                <w:rFonts w:ascii="Bookman Old Style" w:hAnsi="Bookman Old Style"/>
                <w:b/>
                <w:sz w:val="21"/>
                <w:szCs w:val="21"/>
              </w:rPr>
            </w:pPr>
          </w:p>
        </w:tc>
      </w:tr>
      <w:tr w:rsidR="00D532DA" w:rsidRPr="0066743F" w14:paraId="0B98CCB3" w14:textId="77777777" w:rsidTr="00D532DA">
        <w:trPr>
          <w:cantSplit/>
          <w:trHeight w:hRule="exact" w:val="480"/>
          <w:jc w:val="center"/>
        </w:trPr>
        <w:tc>
          <w:tcPr>
            <w:tcW w:w="2268" w:type="dxa"/>
            <w:vAlign w:val="center"/>
          </w:tcPr>
          <w:p w14:paraId="62728BB8" w14:textId="77777777" w:rsidR="00D532DA" w:rsidRPr="0066743F" w:rsidRDefault="00D532DA" w:rsidP="00D532DA">
            <w:pPr>
              <w:tabs>
                <w:tab w:val="center" w:pos="7088"/>
              </w:tabs>
              <w:rPr>
                <w:rFonts w:ascii="Bookman Old Style" w:hAnsi="Bookman Old Style"/>
                <w:b/>
                <w:sz w:val="21"/>
                <w:szCs w:val="21"/>
              </w:rPr>
            </w:pPr>
            <w:r w:rsidRPr="0066743F">
              <w:rPr>
                <w:rFonts w:ascii="Bookman Old Style" w:hAnsi="Bookman Old Style"/>
                <w:b/>
                <w:sz w:val="21"/>
                <w:szCs w:val="21"/>
              </w:rPr>
              <w:t>Tag 1* székhelye</w:t>
            </w:r>
          </w:p>
        </w:tc>
        <w:tc>
          <w:tcPr>
            <w:tcW w:w="5529" w:type="dxa"/>
            <w:vAlign w:val="center"/>
          </w:tcPr>
          <w:p w14:paraId="5F66F383" w14:textId="77777777" w:rsidR="00D532DA" w:rsidRPr="0066743F" w:rsidRDefault="00D532DA" w:rsidP="00D532DA">
            <w:pPr>
              <w:tabs>
                <w:tab w:val="center" w:pos="7088"/>
              </w:tabs>
              <w:rPr>
                <w:rFonts w:ascii="Bookman Old Style" w:hAnsi="Bookman Old Style"/>
                <w:b/>
                <w:sz w:val="21"/>
                <w:szCs w:val="21"/>
              </w:rPr>
            </w:pPr>
          </w:p>
        </w:tc>
      </w:tr>
      <w:tr w:rsidR="00D532DA" w:rsidRPr="0066743F" w14:paraId="148FE3AE" w14:textId="77777777" w:rsidTr="00D532DA">
        <w:trPr>
          <w:cantSplit/>
          <w:trHeight w:hRule="exact" w:val="480"/>
          <w:jc w:val="center"/>
        </w:trPr>
        <w:tc>
          <w:tcPr>
            <w:tcW w:w="2268" w:type="dxa"/>
            <w:vAlign w:val="center"/>
          </w:tcPr>
          <w:p w14:paraId="7FF195E9" w14:textId="77777777" w:rsidR="00D532DA" w:rsidRPr="0066743F" w:rsidRDefault="00D532DA" w:rsidP="00D532DA">
            <w:pPr>
              <w:tabs>
                <w:tab w:val="center" w:pos="7088"/>
              </w:tabs>
              <w:rPr>
                <w:rFonts w:ascii="Bookman Old Style" w:hAnsi="Bookman Old Style"/>
                <w:b/>
                <w:sz w:val="21"/>
                <w:szCs w:val="21"/>
              </w:rPr>
            </w:pPr>
            <w:r w:rsidRPr="0066743F">
              <w:rPr>
                <w:rFonts w:ascii="Bookman Old Style" w:hAnsi="Bookman Old Style"/>
                <w:b/>
                <w:sz w:val="21"/>
                <w:szCs w:val="21"/>
              </w:rPr>
              <w:t>Stb.… *</w:t>
            </w:r>
          </w:p>
        </w:tc>
        <w:tc>
          <w:tcPr>
            <w:tcW w:w="5529" w:type="dxa"/>
            <w:vAlign w:val="center"/>
          </w:tcPr>
          <w:p w14:paraId="72111642" w14:textId="77777777" w:rsidR="00D532DA" w:rsidRPr="0066743F" w:rsidRDefault="00D532DA" w:rsidP="00D532DA">
            <w:pPr>
              <w:tabs>
                <w:tab w:val="center" w:pos="7088"/>
              </w:tabs>
              <w:rPr>
                <w:rFonts w:ascii="Bookman Old Style" w:hAnsi="Bookman Old Style"/>
                <w:b/>
                <w:sz w:val="21"/>
                <w:szCs w:val="21"/>
              </w:rPr>
            </w:pPr>
          </w:p>
        </w:tc>
      </w:tr>
    </w:tbl>
    <w:p w14:paraId="6F1E4DDE" w14:textId="77777777" w:rsidR="00D532DA" w:rsidRPr="0066743F" w:rsidRDefault="00D532DA" w:rsidP="00D532DA">
      <w:pPr>
        <w:tabs>
          <w:tab w:val="center" w:pos="7088"/>
        </w:tabs>
        <w:rPr>
          <w:rFonts w:ascii="Bookman Old Style" w:hAnsi="Bookman Old Style"/>
          <w:b/>
          <w:sz w:val="21"/>
          <w:szCs w:val="21"/>
        </w:rPr>
      </w:pPr>
    </w:p>
    <w:p w14:paraId="789E3EAC" w14:textId="77777777" w:rsidR="00D532DA" w:rsidRPr="0066743F" w:rsidRDefault="00D532DA" w:rsidP="00D532DA">
      <w:pPr>
        <w:tabs>
          <w:tab w:val="center" w:pos="7088"/>
        </w:tabs>
        <w:ind w:left="720" w:right="610"/>
        <w:rPr>
          <w:rFonts w:ascii="Bookman Old Style" w:hAnsi="Bookman Old Style"/>
          <w:i/>
          <w:sz w:val="16"/>
          <w:szCs w:val="16"/>
        </w:rPr>
      </w:pPr>
    </w:p>
    <w:p w14:paraId="69D74498" w14:textId="77777777" w:rsidR="00D532DA" w:rsidRPr="0066743F" w:rsidRDefault="00D532DA" w:rsidP="00D532DA">
      <w:pPr>
        <w:tabs>
          <w:tab w:val="center" w:pos="7088"/>
        </w:tabs>
        <w:ind w:left="720" w:right="610"/>
        <w:rPr>
          <w:rFonts w:ascii="Bookman Old Style" w:hAnsi="Bookman Old Style"/>
          <w:i/>
          <w:sz w:val="16"/>
          <w:szCs w:val="16"/>
        </w:rPr>
      </w:pPr>
      <w:r w:rsidRPr="0066743F">
        <w:rPr>
          <w:rFonts w:ascii="Bookman Old Style" w:hAnsi="Bookman Old Style"/>
          <w:i/>
          <w:sz w:val="16"/>
          <w:szCs w:val="16"/>
        </w:rPr>
        <w:t xml:space="preserve">*Az </w:t>
      </w:r>
      <w:r w:rsidR="00F43B70" w:rsidRPr="0066743F">
        <w:rPr>
          <w:rFonts w:ascii="Bookman Old Style" w:hAnsi="Bookman Old Style"/>
          <w:i/>
          <w:sz w:val="16"/>
          <w:szCs w:val="16"/>
        </w:rPr>
        <w:t>Ajánlattevő</w:t>
      </w:r>
      <w:r w:rsidRPr="0066743F">
        <w:rPr>
          <w:rFonts w:ascii="Bookman Old Style" w:hAnsi="Bookman Old Style"/>
          <w:i/>
          <w:sz w:val="16"/>
          <w:szCs w:val="16"/>
        </w:rPr>
        <w:t xml:space="preserve"> törölheti/kiegészítheti további sorokkal, a partnerek számának megfelelően, szükség szerint. Az alvállalkozók nem tekintendők tagnak ennek a táblázatnak a szempontjából.</w:t>
      </w:r>
    </w:p>
    <w:p w14:paraId="026F5BA8" w14:textId="77777777" w:rsidR="00D532DA" w:rsidRPr="0066743F" w:rsidRDefault="00D532DA" w:rsidP="00D532DA">
      <w:pPr>
        <w:tabs>
          <w:tab w:val="center" w:pos="7088"/>
        </w:tabs>
        <w:rPr>
          <w:rFonts w:ascii="Bookman Old Style" w:hAnsi="Bookman Old Style"/>
          <w:b/>
          <w:sz w:val="21"/>
          <w:szCs w:val="21"/>
        </w:rPr>
      </w:pPr>
    </w:p>
    <w:p w14:paraId="051BE6BF" w14:textId="77777777" w:rsidR="00CF40D7" w:rsidRPr="0066743F" w:rsidRDefault="00CF40D7" w:rsidP="00CF40D7">
      <w:pPr>
        <w:tabs>
          <w:tab w:val="center" w:pos="7088"/>
        </w:tabs>
        <w:rPr>
          <w:rFonts w:ascii="Bookman Old Style" w:hAnsi="Bookman Old Style"/>
          <w:b/>
          <w:sz w:val="21"/>
          <w:szCs w:val="21"/>
        </w:rPr>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042"/>
        <w:gridCol w:w="3755"/>
      </w:tblGrid>
      <w:tr w:rsidR="00CF40D7" w:rsidRPr="0066743F" w14:paraId="4E6645BB" w14:textId="77777777" w:rsidTr="00401750">
        <w:trPr>
          <w:cantSplit/>
          <w:trHeight w:hRule="exact" w:val="524"/>
          <w:jc w:val="center"/>
        </w:trPr>
        <w:tc>
          <w:tcPr>
            <w:tcW w:w="7797" w:type="dxa"/>
            <w:gridSpan w:val="2"/>
            <w:vAlign w:val="center"/>
          </w:tcPr>
          <w:p w14:paraId="1A6FCF09" w14:textId="77777777" w:rsidR="00CF40D7" w:rsidRPr="0066743F" w:rsidRDefault="00CF40D7" w:rsidP="00401750">
            <w:pPr>
              <w:tabs>
                <w:tab w:val="center" w:pos="7088"/>
              </w:tabs>
              <w:jc w:val="center"/>
              <w:rPr>
                <w:rFonts w:ascii="Bookman Old Style" w:hAnsi="Bookman Old Style"/>
                <w:b/>
                <w:sz w:val="21"/>
                <w:szCs w:val="21"/>
              </w:rPr>
            </w:pPr>
            <w:r w:rsidRPr="0066743F">
              <w:rPr>
                <w:rFonts w:ascii="Bookman Old Style" w:hAnsi="Bookman Old Style"/>
                <w:b/>
                <w:sz w:val="21"/>
                <w:szCs w:val="21"/>
              </w:rPr>
              <w:t>Az értékelési részszempontokra tett megajánlások:</w:t>
            </w:r>
          </w:p>
        </w:tc>
      </w:tr>
      <w:tr w:rsidR="00CF40D7" w:rsidRPr="0066743F" w14:paraId="13E642E1" w14:textId="77777777" w:rsidTr="00401750">
        <w:trPr>
          <w:cantSplit/>
          <w:trHeight w:hRule="exact" w:val="860"/>
          <w:jc w:val="center"/>
        </w:trPr>
        <w:tc>
          <w:tcPr>
            <w:tcW w:w="7797" w:type="dxa"/>
            <w:gridSpan w:val="2"/>
            <w:vAlign w:val="center"/>
          </w:tcPr>
          <w:p w14:paraId="448DEDBD" w14:textId="77777777" w:rsidR="00CF40D7" w:rsidRPr="0066743F" w:rsidRDefault="00CF40D7" w:rsidP="00401750">
            <w:pPr>
              <w:tabs>
                <w:tab w:val="center" w:pos="7088"/>
              </w:tabs>
              <w:jc w:val="center"/>
              <w:rPr>
                <w:rFonts w:ascii="Bookman Old Style" w:hAnsi="Bookman Old Style"/>
                <w:b/>
                <w:sz w:val="21"/>
                <w:szCs w:val="21"/>
                <w:shd w:val="clear" w:color="auto" w:fill="BFBFBF" w:themeFill="background1" w:themeFillShade="BF"/>
              </w:rPr>
            </w:pPr>
            <w:r w:rsidRPr="0066743F">
              <w:rPr>
                <w:rFonts w:ascii="Bookman Old Style" w:hAnsi="Bookman Old Style"/>
                <w:b/>
                <w:sz w:val="21"/>
                <w:szCs w:val="21"/>
              </w:rPr>
              <w:t>ÁR</w:t>
            </w:r>
          </w:p>
        </w:tc>
      </w:tr>
      <w:tr w:rsidR="00CF40D7" w:rsidRPr="0066743F" w14:paraId="0D4C1A49" w14:textId="77777777" w:rsidTr="00AE1DB0">
        <w:trPr>
          <w:cantSplit/>
          <w:trHeight w:hRule="exact" w:val="860"/>
          <w:jc w:val="center"/>
        </w:trPr>
        <w:tc>
          <w:tcPr>
            <w:tcW w:w="4042" w:type="dxa"/>
            <w:vAlign w:val="center"/>
          </w:tcPr>
          <w:p w14:paraId="03A075B4" w14:textId="77777777" w:rsidR="00CF40D7" w:rsidRPr="0066743F" w:rsidRDefault="00CF40D7" w:rsidP="00401750">
            <w:pPr>
              <w:spacing w:before="120"/>
              <w:jc w:val="center"/>
              <w:rPr>
                <w:rFonts w:ascii="Bookman Old Style" w:hAnsi="Bookman Old Style"/>
                <w:b/>
                <w:sz w:val="21"/>
                <w:szCs w:val="21"/>
              </w:rPr>
            </w:pPr>
            <w:r w:rsidRPr="0066743F">
              <w:rPr>
                <w:rFonts w:ascii="Bookman Old Style" w:hAnsi="Bookman Old Style"/>
                <w:b/>
                <w:sz w:val="21"/>
                <w:szCs w:val="21"/>
              </w:rPr>
              <w:t xml:space="preserve">Egyösszegű ajánlati ár </w:t>
            </w:r>
          </w:p>
          <w:p w14:paraId="3DD02433" w14:textId="77777777" w:rsidR="00CF40D7" w:rsidRPr="0066743F" w:rsidRDefault="00CF40D7" w:rsidP="00401750">
            <w:pPr>
              <w:spacing w:before="120"/>
              <w:jc w:val="center"/>
              <w:rPr>
                <w:rFonts w:ascii="Bookman Old Style" w:hAnsi="Bookman Old Style"/>
                <w:sz w:val="21"/>
                <w:szCs w:val="21"/>
              </w:rPr>
            </w:pPr>
            <w:r w:rsidRPr="0066743F">
              <w:rPr>
                <w:rFonts w:ascii="Bookman Old Style" w:hAnsi="Bookman Old Style"/>
                <w:b/>
                <w:sz w:val="21"/>
                <w:szCs w:val="21"/>
              </w:rPr>
              <w:t>(nettó HUF)</w:t>
            </w:r>
            <w:r w:rsidRPr="0066743F">
              <w:rPr>
                <w:rStyle w:val="Lbjegyzet-hivatkozs"/>
                <w:rFonts w:ascii="Bookman Old Style" w:hAnsi="Bookman Old Style"/>
                <w:b/>
                <w:sz w:val="21"/>
                <w:szCs w:val="21"/>
              </w:rPr>
              <w:footnoteReference w:id="1"/>
            </w:r>
          </w:p>
        </w:tc>
        <w:tc>
          <w:tcPr>
            <w:tcW w:w="3755" w:type="dxa"/>
            <w:vAlign w:val="center"/>
          </w:tcPr>
          <w:p w14:paraId="7509A000" w14:textId="071A3A2F" w:rsidR="00CF40D7" w:rsidRPr="0066743F" w:rsidRDefault="00CF40D7" w:rsidP="00401750">
            <w:pPr>
              <w:tabs>
                <w:tab w:val="center" w:pos="7088"/>
              </w:tabs>
              <w:jc w:val="center"/>
              <w:rPr>
                <w:rFonts w:ascii="Bookman Old Style" w:hAnsi="Bookman Old Style"/>
                <w:b/>
                <w:sz w:val="21"/>
                <w:szCs w:val="21"/>
              </w:rPr>
            </w:pPr>
            <w:r w:rsidRPr="0066743F">
              <w:rPr>
                <w:rFonts w:ascii="Bookman Old Style" w:hAnsi="Bookman Old Style"/>
                <w:b/>
                <w:sz w:val="21"/>
                <w:szCs w:val="21"/>
                <w:shd w:val="clear" w:color="auto" w:fill="BFBFBF" w:themeFill="background1" w:themeFillShade="BF"/>
              </w:rPr>
              <w:t>…………………</w:t>
            </w:r>
            <w:r w:rsidRPr="0066743F">
              <w:rPr>
                <w:rFonts w:ascii="Bookman Old Style" w:hAnsi="Bookman Old Style"/>
                <w:b/>
                <w:sz w:val="21"/>
                <w:szCs w:val="21"/>
              </w:rPr>
              <w:t xml:space="preserve"> </w:t>
            </w:r>
            <w:r w:rsidR="00F609FC">
              <w:rPr>
                <w:rFonts w:ascii="Bookman Old Style" w:hAnsi="Bookman Old Style"/>
                <w:b/>
                <w:sz w:val="21"/>
                <w:szCs w:val="21"/>
              </w:rPr>
              <w:t>HUF</w:t>
            </w:r>
          </w:p>
        </w:tc>
      </w:tr>
      <w:tr w:rsidR="00CF40D7" w:rsidRPr="0066743F" w14:paraId="7D718C56" w14:textId="77777777" w:rsidTr="00401750">
        <w:trPr>
          <w:cantSplit/>
          <w:trHeight w:hRule="exact" w:val="921"/>
          <w:jc w:val="center"/>
        </w:trPr>
        <w:tc>
          <w:tcPr>
            <w:tcW w:w="7797" w:type="dxa"/>
            <w:gridSpan w:val="2"/>
            <w:vAlign w:val="center"/>
          </w:tcPr>
          <w:p w14:paraId="3B9926C8" w14:textId="77777777" w:rsidR="00CF40D7" w:rsidRPr="0066743F" w:rsidRDefault="00CF40D7" w:rsidP="00401750">
            <w:pPr>
              <w:tabs>
                <w:tab w:val="center" w:pos="7088"/>
              </w:tabs>
              <w:jc w:val="center"/>
              <w:rPr>
                <w:rFonts w:ascii="Bookman Old Style" w:hAnsi="Bookman Old Style"/>
                <w:b/>
                <w:sz w:val="21"/>
                <w:szCs w:val="21"/>
                <w:shd w:val="clear" w:color="auto" w:fill="BFBFBF" w:themeFill="background1" w:themeFillShade="BF"/>
              </w:rPr>
            </w:pPr>
            <w:r w:rsidRPr="0066743F">
              <w:rPr>
                <w:rFonts w:ascii="Bookman Old Style" w:hAnsi="Bookman Old Style"/>
                <w:b/>
                <w:sz w:val="21"/>
                <w:szCs w:val="21"/>
              </w:rPr>
              <w:t>MINŐSÉGI KRITÉRIUM</w:t>
            </w:r>
          </w:p>
        </w:tc>
      </w:tr>
      <w:tr w:rsidR="00CF40D7" w:rsidRPr="0066743F" w14:paraId="54482F68" w14:textId="77777777" w:rsidTr="00BE6574">
        <w:trPr>
          <w:cantSplit/>
          <w:trHeight w:hRule="exact" w:val="1411"/>
          <w:jc w:val="center"/>
        </w:trPr>
        <w:tc>
          <w:tcPr>
            <w:tcW w:w="4042" w:type="dxa"/>
            <w:shd w:val="clear" w:color="auto" w:fill="D9D9D9" w:themeFill="background1" w:themeFillShade="D9"/>
            <w:vAlign w:val="center"/>
          </w:tcPr>
          <w:p w14:paraId="0821BC9A" w14:textId="5BD70504" w:rsidR="00CF40D7" w:rsidRPr="0066743F" w:rsidRDefault="00CF40D7" w:rsidP="00075471">
            <w:pPr>
              <w:spacing w:before="120"/>
              <w:jc w:val="center"/>
              <w:rPr>
                <w:rFonts w:ascii="Bookman Old Style" w:hAnsi="Bookman Old Style"/>
                <w:sz w:val="21"/>
                <w:szCs w:val="21"/>
              </w:rPr>
            </w:pPr>
            <w:r w:rsidRPr="0066743F">
              <w:rPr>
                <w:rFonts w:ascii="Bookman Old Style" w:hAnsi="Bookman Old Style"/>
                <w:b/>
                <w:sz w:val="21"/>
                <w:szCs w:val="21"/>
              </w:rPr>
              <w:lastRenderedPageBreak/>
              <w:t xml:space="preserve">1. </w:t>
            </w:r>
            <w:r w:rsidR="00F609FC" w:rsidRPr="00201DC4">
              <w:rPr>
                <w:rFonts w:ascii="Bookman Old Style" w:hAnsi="Bookman Old Style"/>
                <w:b/>
                <w:sz w:val="21"/>
                <w:szCs w:val="21"/>
              </w:rPr>
              <w:t>Környezetvédelmi-fenntarthatósági vállalások a kivitelezés vonatkozásában</w:t>
            </w:r>
            <w:r w:rsidR="00F609FC">
              <w:rPr>
                <w:rFonts w:ascii="Bookman Old Style" w:hAnsi="Bookman Old Style"/>
                <w:b/>
                <w:sz w:val="21"/>
                <w:szCs w:val="21"/>
              </w:rPr>
              <w:t xml:space="preserve"> (db)</w:t>
            </w:r>
          </w:p>
        </w:tc>
        <w:tc>
          <w:tcPr>
            <w:tcW w:w="3755" w:type="dxa"/>
            <w:shd w:val="clear" w:color="auto" w:fill="D9D9D9" w:themeFill="background1" w:themeFillShade="D9"/>
            <w:vAlign w:val="center"/>
          </w:tcPr>
          <w:p w14:paraId="114D0F14" w14:textId="62E85BE5" w:rsidR="00CF40D7" w:rsidRPr="0066743F" w:rsidRDefault="00F609FC" w:rsidP="00401750">
            <w:pPr>
              <w:tabs>
                <w:tab w:val="center" w:pos="7088"/>
              </w:tabs>
              <w:jc w:val="center"/>
              <w:rPr>
                <w:rFonts w:ascii="Bookman Old Style" w:hAnsi="Bookman Old Style"/>
                <w:b/>
                <w:sz w:val="21"/>
                <w:szCs w:val="21"/>
                <w:shd w:val="clear" w:color="auto" w:fill="BFBFBF" w:themeFill="background1" w:themeFillShade="BF"/>
              </w:rPr>
            </w:pPr>
            <w:r>
              <w:rPr>
                <w:rFonts w:ascii="Bookman Old Style" w:hAnsi="Bookman Old Style"/>
                <w:b/>
                <w:sz w:val="21"/>
                <w:szCs w:val="21"/>
                <w:shd w:val="clear" w:color="auto" w:fill="BFBFBF" w:themeFill="background1" w:themeFillShade="BF"/>
              </w:rPr>
              <w:t>.............. db</w:t>
            </w:r>
          </w:p>
        </w:tc>
      </w:tr>
    </w:tbl>
    <w:p w14:paraId="34A8B9D0" w14:textId="77777777" w:rsidR="00CF40D7" w:rsidRPr="0066743F" w:rsidRDefault="00CF40D7" w:rsidP="00CF40D7">
      <w:pPr>
        <w:tabs>
          <w:tab w:val="center" w:pos="7088"/>
        </w:tabs>
        <w:rPr>
          <w:rFonts w:ascii="Bookman Old Style" w:hAnsi="Bookman Old Style"/>
          <w:b/>
          <w:sz w:val="21"/>
          <w:szCs w:val="21"/>
        </w:rPr>
      </w:pPr>
    </w:p>
    <w:p w14:paraId="47ED22A6" w14:textId="77777777" w:rsidR="00D532DA" w:rsidRPr="0066743F" w:rsidRDefault="00D532DA" w:rsidP="00D532DA">
      <w:pPr>
        <w:tabs>
          <w:tab w:val="center" w:pos="7088"/>
        </w:tabs>
        <w:rPr>
          <w:rFonts w:ascii="Bookman Old Style" w:hAnsi="Bookman Old Style"/>
          <w:b/>
          <w:sz w:val="21"/>
          <w:szCs w:val="21"/>
        </w:rPr>
      </w:pPr>
    </w:p>
    <w:p w14:paraId="3EB5BDE4" w14:textId="77777777" w:rsidR="00D532DA" w:rsidRPr="0066743F" w:rsidRDefault="00D532DA" w:rsidP="00D532DA">
      <w:pPr>
        <w:tabs>
          <w:tab w:val="center" w:pos="7088"/>
        </w:tabs>
        <w:rPr>
          <w:rFonts w:ascii="Bookman Old Style" w:hAnsi="Bookman Old Style"/>
          <w:sz w:val="21"/>
          <w:szCs w:val="21"/>
        </w:rPr>
      </w:pPr>
    </w:p>
    <w:p w14:paraId="5D42B0F6" w14:textId="77777777" w:rsidR="00D532DA" w:rsidRPr="0066743F" w:rsidRDefault="00D532DA" w:rsidP="00D532DA">
      <w:pPr>
        <w:tabs>
          <w:tab w:val="center" w:pos="7088"/>
        </w:tabs>
        <w:rPr>
          <w:rFonts w:ascii="Bookman Old Style" w:hAnsi="Bookman Old Style"/>
          <w:sz w:val="21"/>
          <w:szCs w:val="21"/>
        </w:rPr>
      </w:pPr>
    </w:p>
    <w:p w14:paraId="628BC51A" w14:textId="77777777" w:rsidR="00D532DA" w:rsidRPr="0066743F" w:rsidRDefault="00D532DA" w:rsidP="00D532DA">
      <w:pPr>
        <w:tabs>
          <w:tab w:val="center" w:pos="7088"/>
        </w:tabs>
        <w:rPr>
          <w:rFonts w:ascii="Bookman Old Style" w:hAnsi="Bookman Old Style"/>
          <w:sz w:val="21"/>
          <w:szCs w:val="21"/>
        </w:rPr>
      </w:pPr>
      <w:r w:rsidRPr="0066743F">
        <w:rPr>
          <w:rFonts w:ascii="Bookman Old Style" w:hAnsi="Bookman Old Style"/>
          <w:sz w:val="21"/>
          <w:szCs w:val="21"/>
        </w:rPr>
        <w:t>Kelt:</w:t>
      </w:r>
    </w:p>
    <w:p w14:paraId="27155A54" w14:textId="77777777" w:rsidR="00D532DA" w:rsidRPr="0066743F" w:rsidRDefault="00D532DA" w:rsidP="00D532DA">
      <w:pPr>
        <w:tabs>
          <w:tab w:val="center" w:pos="7088"/>
        </w:tabs>
        <w:rPr>
          <w:rFonts w:ascii="Bookman Old Style" w:hAnsi="Bookman Old Style"/>
          <w:sz w:val="21"/>
          <w:szCs w:val="21"/>
        </w:rPr>
      </w:pPr>
    </w:p>
    <w:tbl>
      <w:tblPr>
        <w:tblW w:w="0" w:type="auto"/>
        <w:jc w:val="right"/>
        <w:tblLook w:val="01E0" w:firstRow="1" w:lastRow="1" w:firstColumn="1" w:lastColumn="1" w:noHBand="0" w:noVBand="0"/>
      </w:tblPr>
      <w:tblGrid>
        <w:gridCol w:w="4606"/>
      </w:tblGrid>
      <w:tr w:rsidR="00D532DA" w:rsidRPr="0066743F" w14:paraId="4E28E88A" w14:textId="77777777" w:rsidTr="00D532DA">
        <w:trPr>
          <w:jc w:val="right"/>
        </w:trPr>
        <w:tc>
          <w:tcPr>
            <w:tcW w:w="4606" w:type="dxa"/>
          </w:tcPr>
          <w:p w14:paraId="793700DC" w14:textId="77777777" w:rsidR="00D532DA" w:rsidRPr="0066743F" w:rsidRDefault="00D532DA" w:rsidP="00D532DA">
            <w:pPr>
              <w:tabs>
                <w:tab w:val="center" w:pos="7088"/>
              </w:tabs>
              <w:jc w:val="center"/>
              <w:rPr>
                <w:rFonts w:ascii="Bookman Old Style" w:hAnsi="Bookman Old Style"/>
                <w:sz w:val="21"/>
                <w:szCs w:val="21"/>
              </w:rPr>
            </w:pPr>
            <w:r w:rsidRPr="0066743F">
              <w:rPr>
                <w:rFonts w:ascii="Bookman Old Style" w:hAnsi="Bookman Old Style"/>
                <w:sz w:val="21"/>
                <w:szCs w:val="21"/>
              </w:rPr>
              <w:t>……………………………...</w:t>
            </w:r>
          </w:p>
        </w:tc>
      </w:tr>
      <w:tr w:rsidR="00D532DA" w:rsidRPr="0066743F" w14:paraId="19DBD49D" w14:textId="77777777" w:rsidTr="00D532DA">
        <w:trPr>
          <w:jc w:val="right"/>
        </w:trPr>
        <w:tc>
          <w:tcPr>
            <w:tcW w:w="4606" w:type="dxa"/>
          </w:tcPr>
          <w:p w14:paraId="126DD046" w14:textId="77777777" w:rsidR="00D532DA" w:rsidRPr="0066743F" w:rsidRDefault="00D532DA" w:rsidP="00D532DA">
            <w:pPr>
              <w:tabs>
                <w:tab w:val="center" w:pos="7088"/>
              </w:tabs>
              <w:jc w:val="center"/>
              <w:rPr>
                <w:rFonts w:ascii="Bookman Old Style" w:hAnsi="Bookman Old Style"/>
                <w:sz w:val="21"/>
                <w:szCs w:val="21"/>
              </w:rPr>
            </w:pPr>
            <w:r w:rsidRPr="0066743F">
              <w:rPr>
                <w:rFonts w:ascii="Bookman Old Style" w:hAnsi="Bookman Old Style"/>
                <w:sz w:val="21"/>
                <w:szCs w:val="21"/>
              </w:rPr>
              <w:t>cégszerű aláírás</w:t>
            </w:r>
          </w:p>
        </w:tc>
      </w:tr>
    </w:tbl>
    <w:p w14:paraId="217853F1" w14:textId="77777777" w:rsidR="00D532DA" w:rsidRPr="0066743F" w:rsidRDefault="00D532DA" w:rsidP="00D532DA">
      <w:pPr>
        <w:tabs>
          <w:tab w:val="center" w:pos="7088"/>
        </w:tabs>
        <w:rPr>
          <w:rFonts w:ascii="Bookman Old Style" w:hAnsi="Bookman Old Style"/>
          <w:i/>
          <w:spacing w:val="40"/>
          <w:sz w:val="21"/>
          <w:szCs w:val="21"/>
          <w:u w:val="single"/>
        </w:rPr>
      </w:pPr>
    </w:p>
    <w:p w14:paraId="20391447" w14:textId="4648E218" w:rsidR="00F609FC" w:rsidRDefault="00BB5512">
      <w:pPr>
        <w:rPr>
          <w:rFonts w:ascii="Bookman Old Style" w:hAnsi="Bookman Old Style"/>
          <w:sz w:val="21"/>
          <w:szCs w:val="21"/>
        </w:rPr>
      </w:pPr>
      <w:r>
        <w:rPr>
          <w:rFonts w:ascii="Bookman Old Style" w:hAnsi="Bookman Old Style"/>
          <w:sz w:val="21"/>
          <w:szCs w:val="21"/>
        </w:rPr>
        <w:br w:type="page"/>
      </w:r>
      <w:r w:rsidR="00F609FC">
        <w:rPr>
          <w:rFonts w:ascii="Bookman Old Style" w:hAnsi="Bookman Old Style"/>
          <w:sz w:val="21"/>
          <w:szCs w:val="21"/>
        </w:rPr>
        <w:lastRenderedPageBreak/>
        <w:br w:type="page"/>
      </w:r>
    </w:p>
    <w:p w14:paraId="7EDB8771" w14:textId="77777777" w:rsidR="00F609FC" w:rsidRDefault="00F609FC" w:rsidP="00F609FC">
      <w:pPr>
        <w:adjustRightInd w:val="0"/>
        <w:jc w:val="right"/>
        <w:rPr>
          <w:rFonts w:ascii="Bookman Old Style" w:hAnsi="Bookman Old Style" w:cs="Arial"/>
          <w:b/>
          <w:smallCaps/>
          <w:szCs w:val="24"/>
        </w:rPr>
      </w:pPr>
      <w:r w:rsidRPr="0066743F">
        <w:rPr>
          <w:rFonts w:ascii="Bookman Old Style" w:hAnsi="Bookman Old Style" w:cs="Arial"/>
          <w:b/>
          <w:smallCaps/>
          <w:szCs w:val="24"/>
        </w:rPr>
        <w:lastRenderedPageBreak/>
        <w:t>Felolvasólap</w:t>
      </w:r>
      <w:r>
        <w:rPr>
          <w:rFonts w:ascii="Bookman Old Style" w:hAnsi="Bookman Old Style" w:cs="Arial"/>
          <w:b/>
          <w:smallCaps/>
          <w:szCs w:val="24"/>
        </w:rPr>
        <w:t xml:space="preserve"> II. számú melléklete</w:t>
      </w:r>
    </w:p>
    <w:p w14:paraId="46E8033F" w14:textId="77777777" w:rsidR="00F609FC" w:rsidRPr="0066743F" w:rsidRDefault="00F609FC" w:rsidP="00F609FC">
      <w:pPr>
        <w:jc w:val="center"/>
        <w:rPr>
          <w:rFonts w:ascii="Bookman Old Style" w:hAnsi="Bookman Old Style" w:cs="Arial"/>
          <w:b/>
          <w:smallCaps/>
          <w:szCs w:val="24"/>
        </w:rPr>
      </w:pPr>
    </w:p>
    <w:p w14:paraId="4DD151D7" w14:textId="0B294985" w:rsidR="00F609FC" w:rsidRPr="0066743F" w:rsidRDefault="00F609FC" w:rsidP="00F609FC">
      <w:pPr>
        <w:tabs>
          <w:tab w:val="center" w:pos="7088"/>
        </w:tabs>
        <w:jc w:val="center"/>
        <w:rPr>
          <w:rFonts w:ascii="Bookman Old Style" w:hAnsi="Bookman Old Style"/>
          <w:b/>
          <w:i/>
          <w:sz w:val="21"/>
          <w:szCs w:val="21"/>
        </w:rPr>
      </w:pPr>
      <w:r w:rsidRPr="00597A4B">
        <w:rPr>
          <w:rFonts w:ascii="Bookman Old Style" w:hAnsi="Bookman Old Style"/>
          <w:b/>
          <w:i/>
          <w:sz w:val="21"/>
          <w:szCs w:val="21"/>
        </w:rPr>
        <w:t>„</w:t>
      </w:r>
      <w:r>
        <w:rPr>
          <w:rFonts w:ascii="Bookman Old Style" w:hAnsi="Bookman Old Style"/>
          <w:b/>
          <w:i/>
          <w:sz w:val="21"/>
          <w:szCs w:val="21"/>
        </w:rPr>
        <w:t>Sukoró felszíni vízrendezése</w:t>
      </w:r>
      <w:r w:rsidRPr="00597A4B">
        <w:rPr>
          <w:rFonts w:ascii="Bookman Old Style" w:hAnsi="Bookman Old Style"/>
          <w:b/>
          <w:i/>
          <w:sz w:val="21"/>
          <w:szCs w:val="21"/>
        </w:rPr>
        <w:t>”</w:t>
      </w:r>
    </w:p>
    <w:p w14:paraId="723D89A8" w14:textId="77777777" w:rsidR="00F609FC" w:rsidRPr="0066743F" w:rsidRDefault="00F609FC" w:rsidP="00F609FC">
      <w:pPr>
        <w:tabs>
          <w:tab w:val="center" w:pos="7088"/>
        </w:tabs>
        <w:jc w:val="center"/>
        <w:rPr>
          <w:rFonts w:ascii="Bookman Old Style" w:hAnsi="Bookman Old Style"/>
          <w:sz w:val="21"/>
          <w:szCs w:val="21"/>
        </w:rPr>
      </w:pPr>
    </w:p>
    <w:p w14:paraId="3DD6E918" w14:textId="77777777" w:rsidR="00F609FC" w:rsidRDefault="00F609FC" w:rsidP="00F609FC">
      <w:pPr>
        <w:adjustRightInd w:val="0"/>
        <w:jc w:val="center"/>
        <w:rPr>
          <w:rFonts w:ascii="Bookman Old Style" w:hAnsi="Bookman Old Style"/>
          <w:sz w:val="21"/>
          <w:szCs w:val="21"/>
        </w:rPr>
      </w:pPr>
      <w:r w:rsidRPr="0066743F">
        <w:rPr>
          <w:rFonts w:ascii="Bookman Old Style" w:hAnsi="Bookman Old Style"/>
          <w:sz w:val="21"/>
          <w:szCs w:val="21"/>
        </w:rPr>
        <w:t>tárgyú közbeszerzési eljáráshoz</w:t>
      </w:r>
    </w:p>
    <w:p w14:paraId="78B90951" w14:textId="77777777" w:rsidR="00F609FC" w:rsidRDefault="00F609FC" w:rsidP="00F609FC">
      <w:pPr>
        <w:adjustRightInd w:val="0"/>
        <w:jc w:val="center"/>
        <w:rPr>
          <w:rFonts w:ascii="Bookman Old Style" w:hAnsi="Bookman Old Style"/>
          <w:sz w:val="21"/>
          <w:szCs w:val="21"/>
        </w:rPr>
      </w:pPr>
    </w:p>
    <w:p w14:paraId="6DA77331" w14:textId="77777777" w:rsidR="00F609FC" w:rsidRPr="0066743F" w:rsidRDefault="00F609FC" w:rsidP="00F609FC">
      <w:pPr>
        <w:spacing w:before="60" w:after="60" w:line="280" w:lineRule="exact"/>
        <w:jc w:val="both"/>
        <w:rPr>
          <w:rFonts w:ascii="Bookman Old Style" w:hAnsi="Bookman Old Style"/>
          <w:strike/>
          <w:color w:val="FF0000"/>
          <w:sz w:val="21"/>
          <w:szCs w:val="21"/>
        </w:rPr>
      </w:pPr>
    </w:p>
    <w:p w14:paraId="4BFB07ED" w14:textId="77777777" w:rsidR="00F609FC" w:rsidRPr="0066743F" w:rsidRDefault="00F609FC" w:rsidP="00F609FC">
      <w:pPr>
        <w:jc w:val="both"/>
        <w:rPr>
          <w:rFonts w:ascii="Bookman Old Style" w:hAnsi="Bookman Old Style"/>
          <w:b/>
          <w:sz w:val="21"/>
          <w:szCs w:val="21"/>
        </w:rPr>
      </w:pPr>
      <w:r w:rsidRPr="0066743F">
        <w:rPr>
          <w:rFonts w:ascii="Bookman Old Style" w:hAnsi="Bookman Old Style"/>
          <w:sz w:val="21"/>
          <w:szCs w:val="21"/>
        </w:rPr>
        <w:t>Alulírott ………………</w:t>
      </w:r>
      <w:proofErr w:type="gramStart"/>
      <w:r w:rsidRPr="0066743F">
        <w:rPr>
          <w:rFonts w:ascii="Bookman Old Style" w:hAnsi="Bookman Old Style"/>
          <w:sz w:val="21"/>
          <w:szCs w:val="21"/>
        </w:rPr>
        <w:t>…….</w:t>
      </w:r>
      <w:proofErr w:type="gramEnd"/>
      <w:r w:rsidRPr="0066743F">
        <w:rPr>
          <w:rFonts w:ascii="Bookman Old Style" w:hAnsi="Bookman Old Style"/>
          <w:sz w:val="21"/>
          <w:szCs w:val="21"/>
        </w:rPr>
        <w:t>., mint a …………………(</w:t>
      </w:r>
      <w:r w:rsidRPr="0066743F">
        <w:rPr>
          <w:rFonts w:ascii="Bookman Old Style" w:hAnsi="Bookman Old Style"/>
          <w:i/>
          <w:sz w:val="21"/>
          <w:szCs w:val="21"/>
        </w:rPr>
        <w:t>Ajánlattevő</w:t>
      </w:r>
      <w:r w:rsidRPr="0066743F">
        <w:rPr>
          <w:rFonts w:ascii="Bookman Old Style" w:hAnsi="Bookman Old Style"/>
          <w:sz w:val="21"/>
          <w:szCs w:val="21"/>
        </w:rPr>
        <w:t xml:space="preserve">, </w:t>
      </w:r>
      <w:r w:rsidRPr="0066743F">
        <w:rPr>
          <w:rFonts w:ascii="Bookman Old Style" w:hAnsi="Bookman Old Style"/>
          <w:i/>
          <w:sz w:val="16"/>
          <w:szCs w:val="16"/>
        </w:rPr>
        <w:t>név, székhely</w:t>
      </w:r>
      <w:r w:rsidRPr="0066743F">
        <w:rPr>
          <w:rFonts w:ascii="Bookman Old Style" w:hAnsi="Bookman Old Style"/>
          <w:sz w:val="21"/>
          <w:szCs w:val="21"/>
        </w:rPr>
        <w:t xml:space="preserve">) ……………. </w:t>
      </w:r>
      <w:r w:rsidRPr="0066743F">
        <w:rPr>
          <w:rFonts w:ascii="Bookman Old Style" w:hAnsi="Bookman Old Style"/>
          <w:i/>
          <w:sz w:val="16"/>
          <w:szCs w:val="16"/>
        </w:rPr>
        <w:t>(képviseleti jogkör/titulus megnevezése)</w:t>
      </w:r>
      <w:r w:rsidRPr="0066743F">
        <w:rPr>
          <w:rFonts w:ascii="Bookman Old Style" w:hAnsi="Bookman Old Style"/>
          <w:sz w:val="21"/>
          <w:szCs w:val="21"/>
        </w:rPr>
        <w:t xml:space="preserve"> a fenti tárgyú közbeszerzési eljárás</w:t>
      </w:r>
      <w:r>
        <w:rPr>
          <w:rFonts w:ascii="Bookman Old Style" w:hAnsi="Bookman Old Style"/>
          <w:sz w:val="21"/>
          <w:szCs w:val="21"/>
        </w:rPr>
        <w:t xml:space="preserve"> 2. értékelési részszempont tekintetében az alábbi Fenntarthatósági vállalásokat teszem(tesszük):</w:t>
      </w:r>
    </w:p>
    <w:p w14:paraId="786BE2F0" w14:textId="77777777" w:rsidR="00F609FC" w:rsidRPr="00D758AC" w:rsidRDefault="00F609FC" w:rsidP="00F609FC">
      <w:pPr>
        <w:adjustRightInd w:val="0"/>
        <w:jc w:val="center"/>
        <w:rPr>
          <w:rFonts w:ascii="Bookman Old Style" w:hAnsi="Bookman Old Style"/>
          <w:bCs/>
          <w:sz w:val="21"/>
          <w:szCs w:val="21"/>
        </w:rPr>
      </w:pPr>
    </w:p>
    <w:tbl>
      <w:tblPr>
        <w:tblW w:w="90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2"/>
        <w:gridCol w:w="6379"/>
        <w:gridCol w:w="1701"/>
      </w:tblGrid>
      <w:tr w:rsidR="00F609FC" w:rsidRPr="00661559" w14:paraId="12968A36" w14:textId="77777777" w:rsidTr="009D0CA3">
        <w:trPr>
          <w:tblHeader/>
          <w:jc w:val="center"/>
        </w:trPr>
        <w:tc>
          <w:tcPr>
            <w:tcW w:w="9002" w:type="dxa"/>
            <w:gridSpan w:val="3"/>
            <w:shd w:val="clear" w:color="auto" w:fill="92D050"/>
          </w:tcPr>
          <w:p w14:paraId="5DEE1B34" w14:textId="39973C99" w:rsidR="00F609FC" w:rsidRPr="00661559" w:rsidRDefault="00F609FC" w:rsidP="00B27FCE">
            <w:pPr>
              <w:widowControl w:val="0"/>
              <w:autoSpaceDE w:val="0"/>
              <w:autoSpaceDN w:val="0"/>
              <w:ind w:left="-11"/>
              <w:jc w:val="center"/>
              <w:rPr>
                <w:rFonts w:ascii="Bookman Old Style" w:hAnsi="Bookman Old Style"/>
                <w:b/>
                <w:bCs/>
                <w:sz w:val="21"/>
                <w:szCs w:val="21"/>
              </w:rPr>
            </w:pPr>
            <w:r w:rsidRPr="00661559">
              <w:rPr>
                <w:rFonts w:ascii="Bookman Old Style" w:hAnsi="Bookman Old Style"/>
                <w:b/>
                <w:bCs/>
                <w:sz w:val="21"/>
                <w:szCs w:val="21"/>
                <w:u w:val="single"/>
              </w:rPr>
              <w:t xml:space="preserve">Környezetvédelmi –fenntarthatósági vállalások </w:t>
            </w:r>
            <w:r>
              <w:rPr>
                <w:rFonts w:ascii="Bookman Old Style" w:hAnsi="Bookman Old Style"/>
                <w:b/>
                <w:bCs/>
                <w:sz w:val="21"/>
                <w:szCs w:val="21"/>
                <w:u w:val="single"/>
              </w:rPr>
              <w:t>a</w:t>
            </w:r>
            <w:r w:rsidRPr="00661559">
              <w:rPr>
                <w:rFonts w:ascii="Bookman Old Style" w:hAnsi="Bookman Old Style"/>
                <w:b/>
                <w:bCs/>
                <w:sz w:val="21"/>
                <w:szCs w:val="21"/>
                <w:u w:val="single"/>
              </w:rPr>
              <w:t xml:space="preserve"> kivitelezés vonatkozásában </w:t>
            </w:r>
          </w:p>
        </w:tc>
      </w:tr>
      <w:tr w:rsidR="00F609FC" w:rsidRPr="00661559" w14:paraId="77156A10" w14:textId="77777777" w:rsidTr="009D0CA3">
        <w:trPr>
          <w:tblHeader/>
          <w:jc w:val="center"/>
        </w:trPr>
        <w:tc>
          <w:tcPr>
            <w:tcW w:w="922" w:type="dxa"/>
            <w:shd w:val="clear" w:color="auto" w:fill="92D050"/>
          </w:tcPr>
          <w:p w14:paraId="3440F7CF" w14:textId="77777777" w:rsidR="00F609FC" w:rsidRPr="00661559" w:rsidRDefault="00F609FC" w:rsidP="009D0CA3">
            <w:pPr>
              <w:widowControl w:val="0"/>
              <w:autoSpaceDE w:val="0"/>
              <w:autoSpaceDN w:val="0"/>
              <w:ind w:left="-11"/>
              <w:jc w:val="center"/>
              <w:rPr>
                <w:rFonts w:ascii="Bookman Old Style" w:hAnsi="Bookman Old Style"/>
                <w:b/>
                <w:bCs/>
                <w:sz w:val="21"/>
                <w:szCs w:val="21"/>
              </w:rPr>
            </w:pPr>
            <w:r w:rsidRPr="00661559">
              <w:rPr>
                <w:rFonts w:ascii="Bookman Old Style" w:hAnsi="Bookman Old Style"/>
                <w:b/>
                <w:bCs/>
                <w:sz w:val="21"/>
                <w:szCs w:val="21"/>
              </w:rPr>
              <w:t>Ssz.</w:t>
            </w:r>
          </w:p>
        </w:tc>
        <w:tc>
          <w:tcPr>
            <w:tcW w:w="6379" w:type="dxa"/>
            <w:shd w:val="clear" w:color="auto" w:fill="92D050"/>
            <w:vAlign w:val="center"/>
          </w:tcPr>
          <w:p w14:paraId="3B6F90E6" w14:textId="77777777" w:rsidR="00F609FC" w:rsidRPr="00661559" w:rsidRDefault="00F609FC" w:rsidP="009D0CA3">
            <w:pPr>
              <w:widowControl w:val="0"/>
              <w:autoSpaceDE w:val="0"/>
              <w:autoSpaceDN w:val="0"/>
              <w:ind w:left="-11"/>
              <w:jc w:val="center"/>
              <w:rPr>
                <w:rFonts w:ascii="Bookman Old Style" w:hAnsi="Bookman Old Style"/>
                <w:b/>
                <w:bCs/>
                <w:sz w:val="21"/>
                <w:szCs w:val="21"/>
              </w:rPr>
            </w:pPr>
            <w:r w:rsidRPr="00661559">
              <w:rPr>
                <w:rFonts w:ascii="Bookman Old Style" w:hAnsi="Bookman Old Style"/>
                <w:b/>
                <w:bCs/>
                <w:sz w:val="21"/>
                <w:szCs w:val="21"/>
              </w:rPr>
              <w:t>Megajánlás</w:t>
            </w:r>
          </w:p>
        </w:tc>
        <w:tc>
          <w:tcPr>
            <w:tcW w:w="1701" w:type="dxa"/>
            <w:shd w:val="clear" w:color="auto" w:fill="92D050"/>
            <w:vAlign w:val="center"/>
          </w:tcPr>
          <w:p w14:paraId="42169315" w14:textId="77777777" w:rsidR="00F609FC" w:rsidRPr="00661559" w:rsidRDefault="00F609FC" w:rsidP="009D0CA3">
            <w:pPr>
              <w:widowControl w:val="0"/>
              <w:autoSpaceDE w:val="0"/>
              <w:autoSpaceDN w:val="0"/>
              <w:ind w:left="-11"/>
              <w:jc w:val="center"/>
              <w:rPr>
                <w:rFonts w:ascii="Bookman Old Style" w:hAnsi="Bookman Old Style"/>
                <w:b/>
                <w:bCs/>
                <w:sz w:val="21"/>
                <w:szCs w:val="21"/>
              </w:rPr>
            </w:pPr>
            <w:r w:rsidRPr="00661559">
              <w:rPr>
                <w:rFonts w:ascii="Bookman Old Style" w:hAnsi="Bookman Old Style"/>
                <w:b/>
                <w:bCs/>
                <w:sz w:val="21"/>
                <w:szCs w:val="21"/>
              </w:rPr>
              <w:t>Ajánlattevői vállalás (igen/nem)</w:t>
            </w:r>
          </w:p>
        </w:tc>
      </w:tr>
      <w:tr w:rsidR="00F609FC" w:rsidRPr="00661559" w14:paraId="5ABC7429" w14:textId="77777777" w:rsidTr="009D0CA3">
        <w:trPr>
          <w:jc w:val="center"/>
        </w:trPr>
        <w:tc>
          <w:tcPr>
            <w:tcW w:w="922" w:type="dxa"/>
            <w:shd w:val="clear" w:color="auto" w:fill="auto"/>
          </w:tcPr>
          <w:p w14:paraId="0B92D510" w14:textId="77777777" w:rsidR="00F609FC" w:rsidRPr="00661559" w:rsidRDefault="00F609FC" w:rsidP="009D0CA3">
            <w:pPr>
              <w:widowControl w:val="0"/>
              <w:autoSpaceDE w:val="0"/>
              <w:autoSpaceDN w:val="0"/>
              <w:ind w:left="-11"/>
              <w:jc w:val="both"/>
              <w:rPr>
                <w:rFonts w:ascii="Bookman Old Style" w:hAnsi="Bookman Old Style"/>
                <w:bCs/>
                <w:sz w:val="21"/>
                <w:szCs w:val="21"/>
              </w:rPr>
            </w:pPr>
            <w:r w:rsidRPr="00661559">
              <w:rPr>
                <w:rFonts w:ascii="Bookman Old Style" w:hAnsi="Bookman Old Style"/>
                <w:bCs/>
                <w:sz w:val="21"/>
                <w:szCs w:val="21"/>
              </w:rPr>
              <w:t>1.</w:t>
            </w:r>
          </w:p>
        </w:tc>
        <w:tc>
          <w:tcPr>
            <w:tcW w:w="6379" w:type="dxa"/>
            <w:shd w:val="clear" w:color="auto" w:fill="auto"/>
          </w:tcPr>
          <w:p w14:paraId="1B0473FF" w14:textId="77777777" w:rsidR="00F609FC" w:rsidRPr="00661559" w:rsidRDefault="00F609FC" w:rsidP="009D0CA3">
            <w:pPr>
              <w:widowControl w:val="0"/>
              <w:autoSpaceDE w:val="0"/>
              <w:autoSpaceDN w:val="0"/>
              <w:ind w:left="-11"/>
              <w:jc w:val="both"/>
              <w:rPr>
                <w:rFonts w:ascii="Bookman Old Style" w:hAnsi="Bookman Old Style"/>
                <w:bCs/>
                <w:sz w:val="21"/>
                <w:szCs w:val="21"/>
              </w:rPr>
            </w:pPr>
            <w:r w:rsidRPr="00661559">
              <w:rPr>
                <w:rFonts w:ascii="Bookman Old Style" w:hAnsi="Bookman Old Style"/>
                <w:bCs/>
                <w:sz w:val="21"/>
                <w:szCs w:val="21"/>
              </w:rPr>
              <w:t>Porzó anyagok szállítása kizárólag ponyvával fedetten történik</w:t>
            </w:r>
          </w:p>
        </w:tc>
        <w:tc>
          <w:tcPr>
            <w:tcW w:w="1701" w:type="dxa"/>
            <w:shd w:val="clear" w:color="auto" w:fill="auto"/>
            <w:vAlign w:val="center"/>
          </w:tcPr>
          <w:p w14:paraId="14E2C56C" w14:textId="77777777" w:rsidR="00F609FC" w:rsidRPr="00661559" w:rsidRDefault="00F609FC" w:rsidP="009D0CA3">
            <w:pPr>
              <w:widowControl w:val="0"/>
              <w:autoSpaceDE w:val="0"/>
              <w:autoSpaceDN w:val="0"/>
              <w:ind w:left="-11"/>
              <w:jc w:val="center"/>
              <w:rPr>
                <w:rFonts w:ascii="Bookman Old Style" w:hAnsi="Bookman Old Style"/>
                <w:b/>
                <w:bCs/>
                <w:sz w:val="21"/>
                <w:szCs w:val="21"/>
              </w:rPr>
            </w:pPr>
          </w:p>
        </w:tc>
      </w:tr>
      <w:tr w:rsidR="00F609FC" w:rsidRPr="00661559" w14:paraId="10420C80" w14:textId="77777777" w:rsidTr="009D0CA3">
        <w:trPr>
          <w:jc w:val="center"/>
        </w:trPr>
        <w:tc>
          <w:tcPr>
            <w:tcW w:w="922" w:type="dxa"/>
            <w:shd w:val="clear" w:color="auto" w:fill="auto"/>
          </w:tcPr>
          <w:p w14:paraId="0AC11E04" w14:textId="77777777" w:rsidR="00F609FC" w:rsidRPr="00661559" w:rsidRDefault="00F609FC" w:rsidP="009D0CA3">
            <w:pPr>
              <w:widowControl w:val="0"/>
              <w:autoSpaceDE w:val="0"/>
              <w:autoSpaceDN w:val="0"/>
              <w:ind w:left="-11"/>
              <w:jc w:val="both"/>
              <w:rPr>
                <w:rFonts w:ascii="Bookman Old Style" w:hAnsi="Bookman Old Style"/>
                <w:bCs/>
                <w:sz w:val="21"/>
                <w:szCs w:val="21"/>
              </w:rPr>
            </w:pPr>
            <w:r w:rsidRPr="00661559">
              <w:rPr>
                <w:rFonts w:ascii="Bookman Old Style" w:hAnsi="Bookman Old Style"/>
                <w:bCs/>
                <w:sz w:val="21"/>
                <w:szCs w:val="21"/>
              </w:rPr>
              <w:t>2.</w:t>
            </w:r>
          </w:p>
        </w:tc>
        <w:tc>
          <w:tcPr>
            <w:tcW w:w="6379" w:type="dxa"/>
            <w:shd w:val="clear" w:color="auto" w:fill="auto"/>
          </w:tcPr>
          <w:p w14:paraId="2DA9401E" w14:textId="77777777" w:rsidR="00F609FC" w:rsidRPr="00661559" w:rsidRDefault="00F609FC" w:rsidP="009D0CA3">
            <w:pPr>
              <w:widowControl w:val="0"/>
              <w:autoSpaceDE w:val="0"/>
              <w:autoSpaceDN w:val="0"/>
              <w:ind w:left="-11"/>
              <w:jc w:val="both"/>
              <w:rPr>
                <w:rFonts w:ascii="Bookman Old Style" w:hAnsi="Bookman Old Style"/>
                <w:bCs/>
                <w:sz w:val="21"/>
                <w:szCs w:val="21"/>
              </w:rPr>
            </w:pPr>
            <w:r w:rsidRPr="00661559">
              <w:rPr>
                <w:rFonts w:ascii="Bookman Old Style" w:hAnsi="Bookman Old Style"/>
                <w:bCs/>
                <w:sz w:val="21"/>
                <w:szCs w:val="21"/>
              </w:rPr>
              <w:t>Vállalja a megközelítési útvonalak rendszeres nedvesítését száraz időben</w:t>
            </w:r>
          </w:p>
        </w:tc>
        <w:tc>
          <w:tcPr>
            <w:tcW w:w="1701" w:type="dxa"/>
            <w:shd w:val="clear" w:color="auto" w:fill="auto"/>
            <w:vAlign w:val="center"/>
          </w:tcPr>
          <w:p w14:paraId="510D8F5F" w14:textId="77777777" w:rsidR="00F609FC" w:rsidRPr="00661559" w:rsidRDefault="00F609FC" w:rsidP="009D0CA3">
            <w:pPr>
              <w:widowControl w:val="0"/>
              <w:autoSpaceDE w:val="0"/>
              <w:autoSpaceDN w:val="0"/>
              <w:ind w:left="-11"/>
              <w:jc w:val="center"/>
              <w:rPr>
                <w:rFonts w:ascii="Bookman Old Style" w:hAnsi="Bookman Old Style"/>
                <w:b/>
                <w:bCs/>
                <w:sz w:val="21"/>
                <w:szCs w:val="21"/>
              </w:rPr>
            </w:pPr>
          </w:p>
        </w:tc>
      </w:tr>
      <w:tr w:rsidR="00F609FC" w:rsidRPr="00661559" w14:paraId="05012969" w14:textId="77777777" w:rsidTr="009D0CA3">
        <w:trPr>
          <w:jc w:val="center"/>
        </w:trPr>
        <w:tc>
          <w:tcPr>
            <w:tcW w:w="922" w:type="dxa"/>
            <w:shd w:val="clear" w:color="auto" w:fill="auto"/>
          </w:tcPr>
          <w:p w14:paraId="7F4FAF64" w14:textId="02D66FF3" w:rsidR="00F609FC" w:rsidRPr="00661559" w:rsidRDefault="00F609FC" w:rsidP="009D0CA3">
            <w:pPr>
              <w:widowControl w:val="0"/>
              <w:autoSpaceDE w:val="0"/>
              <w:autoSpaceDN w:val="0"/>
              <w:ind w:left="-11"/>
              <w:jc w:val="both"/>
              <w:rPr>
                <w:rFonts w:ascii="Bookman Old Style" w:hAnsi="Bookman Old Style"/>
                <w:bCs/>
                <w:sz w:val="21"/>
                <w:szCs w:val="21"/>
              </w:rPr>
            </w:pPr>
            <w:r>
              <w:rPr>
                <w:rFonts w:ascii="Bookman Old Style" w:hAnsi="Bookman Old Style"/>
                <w:bCs/>
                <w:sz w:val="21"/>
                <w:szCs w:val="21"/>
              </w:rPr>
              <w:t>3</w:t>
            </w:r>
            <w:r w:rsidRPr="00661559">
              <w:rPr>
                <w:rFonts w:ascii="Bookman Old Style" w:hAnsi="Bookman Old Style"/>
                <w:bCs/>
                <w:sz w:val="21"/>
                <w:szCs w:val="21"/>
              </w:rPr>
              <w:t>.</w:t>
            </w:r>
          </w:p>
        </w:tc>
        <w:tc>
          <w:tcPr>
            <w:tcW w:w="6379" w:type="dxa"/>
            <w:shd w:val="clear" w:color="auto" w:fill="auto"/>
          </w:tcPr>
          <w:p w14:paraId="2F089886" w14:textId="77777777" w:rsidR="00F609FC" w:rsidRPr="00661559" w:rsidRDefault="00F609FC" w:rsidP="009D0CA3">
            <w:pPr>
              <w:widowControl w:val="0"/>
              <w:autoSpaceDE w:val="0"/>
              <w:autoSpaceDN w:val="0"/>
              <w:ind w:left="-11"/>
              <w:jc w:val="both"/>
              <w:rPr>
                <w:rFonts w:ascii="Bookman Old Style" w:hAnsi="Bookman Old Style"/>
                <w:bCs/>
                <w:sz w:val="21"/>
                <w:szCs w:val="21"/>
              </w:rPr>
            </w:pPr>
            <w:r w:rsidRPr="00661559">
              <w:rPr>
                <w:rFonts w:ascii="Bookman Old Style" w:hAnsi="Bookman Old Style"/>
                <w:bCs/>
                <w:sz w:val="21"/>
                <w:szCs w:val="21"/>
              </w:rPr>
              <w:t>Az esetlegesen keletkező veszélyes hulladékok tárolására alkalmas gyűjtő edényzet helyszínen tartása</w:t>
            </w:r>
          </w:p>
        </w:tc>
        <w:tc>
          <w:tcPr>
            <w:tcW w:w="1701" w:type="dxa"/>
            <w:shd w:val="clear" w:color="auto" w:fill="auto"/>
            <w:vAlign w:val="center"/>
          </w:tcPr>
          <w:p w14:paraId="77D016A1" w14:textId="77777777" w:rsidR="00F609FC" w:rsidRPr="00661559" w:rsidRDefault="00F609FC" w:rsidP="009D0CA3">
            <w:pPr>
              <w:widowControl w:val="0"/>
              <w:autoSpaceDE w:val="0"/>
              <w:autoSpaceDN w:val="0"/>
              <w:ind w:left="-11"/>
              <w:jc w:val="center"/>
              <w:rPr>
                <w:rFonts w:ascii="Bookman Old Style" w:hAnsi="Bookman Old Style"/>
                <w:b/>
                <w:bCs/>
                <w:sz w:val="21"/>
                <w:szCs w:val="21"/>
              </w:rPr>
            </w:pPr>
          </w:p>
        </w:tc>
      </w:tr>
      <w:tr w:rsidR="00F609FC" w:rsidRPr="00661559" w14:paraId="2AA88260" w14:textId="77777777" w:rsidTr="009D0CA3">
        <w:trPr>
          <w:jc w:val="center"/>
        </w:trPr>
        <w:tc>
          <w:tcPr>
            <w:tcW w:w="922" w:type="dxa"/>
            <w:shd w:val="clear" w:color="auto" w:fill="auto"/>
          </w:tcPr>
          <w:p w14:paraId="189E4BA2" w14:textId="202C9E79" w:rsidR="00F609FC" w:rsidRPr="00661559" w:rsidRDefault="00F609FC" w:rsidP="009D0CA3">
            <w:pPr>
              <w:widowControl w:val="0"/>
              <w:autoSpaceDE w:val="0"/>
              <w:autoSpaceDN w:val="0"/>
              <w:ind w:left="-11"/>
              <w:jc w:val="both"/>
              <w:rPr>
                <w:rFonts w:ascii="Bookman Old Style" w:hAnsi="Bookman Old Style"/>
                <w:bCs/>
                <w:sz w:val="21"/>
                <w:szCs w:val="21"/>
              </w:rPr>
            </w:pPr>
            <w:r>
              <w:rPr>
                <w:rFonts w:ascii="Bookman Old Style" w:hAnsi="Bookman Old Style"/>
                <w:bCs/>
                <w:sz w:val="21"/>
                <w:szCs w:val="21"/>
              </w:rPr>
              <w:t>4</w:t>
            </w:r>
            <w:r w:rsidRPr="00661559">
              <w:rPr>
                <w:rFonts w:ascii="Bookman Old Style" w:hAnsi="Bookman Old Style"/>
                <w:bCs/>
                <w:sz w:val="21"/>
                <w:szCs w:val="21"/>
              </w:rPr>
              <w:t>.</w:t>
            </w:r>
          </w:p>
        </w:tc>
        <w:tc>
          <w:tcPr>
            <w:tcW w:w="6379" w:type="dxa"/>
            <w:shd w:val="clear" w:color="auto" w:fill="auto"/>
          </w:tcPr>
          <w:p w14:paraId="0BC838F5" w14:textId="77777777" w:rsidR="00F609FC" w:rsidRPr="00661559" w:rsidRDefault="00F609FC" w:rsidP="009D0CA3">
            <w:pPr>
              <w:widowControl w:val="0"/>
              <w:autoSpaceDE w:val="0"/>
              <w:autoSpaceDN w:val="0"/>
              <w:ind w:left="-11"/>
              <w:jc w:val="both"/>
              <w:rPr>
                <w:rFonts w:ascii="Bookman Old Style" w:hAnsi="Bookman Old Style"/>
                <w:bCs/>
                <w:sz w:val="21"/>
                <w:szCs w:val="21"/>
              </w:rPr>
            </w:pPr>
            <w:r w:rsidRPr="00661559">
              <w:rPr>
                <w:rFonts w:ascii="Bookman Old Style" w:hAnsi="Bookman Old Style"/>
                <w:bCs/>
                <w:sz w:val="21"/>
                <w:szCs w:val="21"/>
              </w:rPr>
              <w:t>A munkaterületen nyertes ajánlattevő ill. közreműködői által termelt kommunális hulladék szelektív gyűjtésének biztosítása</w:t>
            </w:r>
          </w:p>
        </w:tc>
        <w:tc>
          <w:tcPr>
            <w:tcW w:w="1701" w:type="dxa"/>
            <w:shd w:val="clear" w:color="auto" w:fill="auto"/>
            <w:vAlign w:val="center"/>
          </w:tcPr>
          <w:p w14:paraId="1B3DBDD6" w14:textId="77777777" w:rsidR="00F609FC" w:rsidRPr="00661559" w:rsidRDefault="00F609FC" w:rsidP="009D0CA3">
            <w:pPr>
              <w:widowControl w:val="0"/>
              <w:autoSpaceDE w:val="0"/>
              <w:autoSpaceDN w:val="0"/>
              <w:ind w:left="-11"/>
              <w:jc w:val="center"/>
              <w:rPr>
                <w:rFonts w:ascii="Bookman Old Style" w:hAnsi="Bookman Old Style"/>
                <w:bCs/>
                <w:sz w:val="21"/>
                <w:szCs w:val="21"/>
              </w:rPr>
            </w:pPr>
          </w:p>
        </w:tc>
      </w:tr>
    </w:tbl>
    <w:p w14:paraId="1D9E693B" w14:textId="77777777" w:rsidR="00F609FC" w:rsidRPr="00D758AC" w:rsidRDefault="00F609FC" w:rsidP="00F609FC">
      <w:pPr>
        <w:adjustRightInd w:val="0"/>
        <w:jc w:val="both"/>
        <w:rPr>
          <w:rFonts w:ascii="Bookman Old Style" w:hAnsi="Bookman Old Style"/>
          <w:bCs/>
          <w:sz w:val="21"/>
          <w:szCs w:val="21"/>
        </w:rPr>
      </w:pPr>
    </w:p>
    <w:p w14:paraId="6137B36E" w14:textId="77777777" w:rsidR="00F609FC" w:rsidRPr="0066743F" w:rsidRDefault="00F609FC" w:rsidP="00F609FC">
      <w:pPr>
        <w:jc w:val="both"/>
        <w:rPr>
          <w:rFonts w:ascii="Bookman Old Style" w:hAnsi="Bookman Old Style"/>
          <w:sz w:val="21"/>
          <w:szCs w:val="21"/>
        </w:rPr>
      </w:pPr>
    </w:p>
    <w:p w14:paraId="30EB693D" w14:textId="77777777" w:rsidR="00F609FC" w:rsidRPr="0066743F" w:rsidRDefault="00F609FC" w:rsidP="00F609FC">
      <w:pPr>
        <w:jc w:val="both"/>
        <w:rPr>
          <w:rFonts w:ascii="Bookman Old Style" w:hAnsi="Bookman Old Style"/>
          <w:sz w:val="21"/>
          <w:szCs w:val="21"/>
        </w:rPr>
      </w:pPr>
    </w:p>
    <w:p w14:paraId="523120AD" w14:textId="77777777" w:rsidR="00F609FC" w:rsidRPr="0066743F" w:rsidRDefault="00F609FC" w:rsidP="00F609FC">
      <w:pPr>
        <w:jc w:val="both"/>
        <w:rPr>
          <w:rFonts w:ascii="Bookman Old Style" w:hAnsi="Bookman Old Style"/>
          <w:sz w:val="21"/>
          <w:szCs w:val="21"/>
        </w:rPr>
      </w:pPr>
      <w:r w:rsidRPr="0066743F">
        <w:rPr>
          <w:rFonts w:ascii="Bookman Old Style" w:hAnsi="Bookman Old Style"/>
          <w:sz w:val="21"/>
          <w:szCs w:val="21"/>
        </w:rPr>
        <w:t>Kelt:</w:t>
      </w:r>
    </w:p>
    <w:p w14:paraId="41BF6CAE" w14:textId="77777777" w:rsidR="00F609FC" w:rsidRPr="0066743F" w:rsidRDefault="00F609FC" w:rsidP="00F609FC">
      <w:pPr>
        <w:rPr>
          <w:rFonts w:ascii="Bookman Old Style" w:hAnsi="Bookman Old Style"/>
          <w:sz w:val="21"/>
          <w:szCs w:val="21"/>
        </w:rPr>
      </w:pPr>
    </w:p>
    <w:tbl>
      <w:tblPr>
        <w:tblpPr w:leftFromText="141" w:rightFromText="141" w:vertAnchor="text" w:horzAnchor="margin" w:tblpXSpec="right" w:tblpY="501"/>
        <w:tblW w:w="0" w:type="auto"/>
        <w:tblLayout w:type="fixed"/>
        <w:tblCellMar>
          <w:left w:w="70" w:type="dxa"/>
          <w:right w:w="70" w:type="dxa"/>
        </w:tblCellMar>
        <w:tblLook w:val="0000" w:firstRow="0" w:lastRow="0" w:firstColumn="0" w:lastColumn="0" w:noHBand="0" w:noVBand="0"/>
      </w:tblPr>
      <w:tblGrid>
        <w:gridCol w:w="4320"/>
      </w:tblGrid>
      <w:tr w:rsidR="00F609FC" w:rsidRPr="0066743F" w14:paraId="473D3450" w14:textId="77777777" w:rsidTr="009D0CA3">
        <w:tc>
          <w:tcPr>
            <w:tcW w:w="4320" w:type="dxa"/>
          </w:tcPr>
          <w:p w14:paraId="67B93543" w14:textId="77777777" w:rsidR="00F609FC" w:rsidRPr="0066743F" w:rsidRDefault="00F609FC" w:rsidP="009D0CA3">
            <w:pPr>
              <w:jc w:val="center"/>
              <w:rPr>
                <w:rFonts w:ascii="Bookman Old Style" w:hAnsi="Bookman Old Style"/>
                <w:sz w:val="21"/>
                <w:szCs w:val="21"/>
              </w:rPr>
            </w:pPr>
            <w:r w:rsidRPr="0066743F">
              <w:rPr>
                <w:rFonts w:ascii="Bookman Old Style" w:hAnsi="Bookman Old Style"/>
                <w:sz w:val="21"/>
                <w:szCs w:val="21"/>
              </w:rPr>
              <w:t>………………………………</w:t>
            </w:r>
          </w:p>
        </w:tc>
      </w:tr>
      <w:tr w:rsidR="00F609FC" w:rsidRPr="0066743F" w14:paraId="102B41E9" w14:textId="77777777" w:rsidTr="009D0CA3">
        <w:tc>
          <w:tcPr>
            <w:tcW w:w="4320" w:type="dxa"/>
          </w:tcPr>
          <w:p w14:paraId="120CCD43" w14:textId="77777777" w:rsidR="00F609FC" w:rsidRPr="0066743F" w:rsidRDefault="00F609FC" w:rsidP="009D0CA3">
            <w:pPr>
              <w:jc w:val="center"/>
              <w:rPr>
                <w:rFonts w:ascii="Bookman Old Style" w:hAnsi="Bookman Old Style"/>
                <w:sz w:val="21"/>
                <w:szCs w:val="21"/>
              </w:rPr>
            </w:pPr>
            <w:r w:rsidRPr="0066743F">
              <w:rPr>
                <w:rFonts w:ascii="Bookman Old Style" w:hAnsi="Bookman Old Style"/>
                <w:sz w:val="21"/>
                <w:szCs w:val="21"/>
              </w:rPr>
              <w:t>cégszerű aláírás</w:t>
            </w:r>
          </w:p>
        </w:tc>
      </w:tr>
    </w:tbl>
    <w:p w14:paraId="668C2E75" w14:textId="77777777" w:rsidR="00F609FC" w:rsidRDefault="00F609FC" w:rsidP="00F609FC">
      <w:pPr>
        <w:tabs>
          <w:tab w:val="center" w:pos="7088"/>
        </w:tabs>
        <w:jc w:val="right"/>
        <w:rPr>
          <w:rFonts w:ascii="Bookman Old Style" w:hAnsi="Bookman Old Style"/>
          <w:i/>
          <w:spacing w:val="40"/>
          <w:sz w:val="21"/>
          <w:szCs w:val="21"/>
          <w:u w:val="single"/>
        </w:rPr>
      </w:pPr>
    </w:p>
    <w:p w14:paraId="2ADF1BCB" w14:textId="77777777" w:rsidR="00F609FC" w:rsidRDefault="00F609FC" w:rsidP="00F609FC">
      <w:pPr>
        <w:tabs>
          <w:tab w:val="center" w:pos="7088"/>
        </w:tabs>
        <w:jc w:val="right"/>
        <w:rPr>
          <w:rFonts w:ascii="Bookman Old Style" w:hAnsi="Bookman Old Style"/>
          <w:i/>
          <w:spacing w:val="40"/>
          <w:sz w:val="21"/>
          <w:szCs w:val="21"/>
          <w:u w:val="single"/>
        </w:rPr>
      </w:pPr>
    </w:p>
    <w:p w14:paraId="4C39F3B1" w14:textId="77777777" w:rsidR="00F609FC" w:rsidRDefault="00F609FC" w:rsidP="00F609FC">
      <w:pPr>
        <w:tabs>
          <w:tab w:val="center" w:pos="7088"/>
        </w:tabs>
        <w:jc w:val="right"/>
        <w:rPr>
          <w:rFonts w:ascii="Bookman Old Style" w:hAnsi="Bookman Old Style"/>
          <w:i/>
          <w:spacing w:val="40"/>
          <w:sz w:val="21"/>
          <w:szCs w:val="21"/>
          <w:u w:val="single"/>
        </w:rPr>
      </w:pPr>
    </w:p>
    <w:p w14:paraId="6646A8F0" w14:textId="77777777" w:rsidR="00F609FC" w:rsidRDefault="00F609FC" w:rsidP="00F609FC">
      <w:pPr>
        <w:tabs>
          <w:tab w:val="center" w:pos="7088"/>
        </w:tabs>
        <w:jc w:val="right"/>
        <w:rPr>
          <w:rFonts w:ascii="Bookman Old Style" w:hAnsi="Bookman Old Style"/>
          <w:i/>
          <w:spacing w:val="40"/>
          <w:sz w:val="21"/>
          <w:szCs w:val="21"/>
          <w:u w:val="single"/>
        </w:rPr>
      </w:pPr>
    </w:p>
    <w:p w14:paraId="7516983E" w14:textId="77777777" w:rsidR="00BB5512" w:rsidRDefault="00BB5512">
      <w:pPr>
        <w:rPr>
          <w:rFonts w:ascii="Bookman Old Style" w:hAnsi="Bookman Old Style"/>
          <w:sz w:val="21"/>
          <w:szCs w:val="21"/>
        </w:rPr>
      </w:pPr>
    </w:p>
    <w:p w14:paraId="48CBA575" w14:textId="77777777" w:rsidR="00BB5512" w:rsidRPr="00BB5512" w:rsidRDefault="00BB5512" w:rsidP="00BB5512">
      <w:pPr>
        <w:keepNext/>
        <w:spacing w:before="4080" w:after="240"/>
        <w:ind w:left="845"/>
        <w:rPr>
          <w:rFonts w:ascii="Bookman Old Style" w:hAnsi="Bookman Old Style"/>
          <w:b/>
          <w:smallCaps/>
          <w:sz w:val="28"/>
          <w:szCs w:val="28"/>
          <w:lang w:val="x-none" w:eastAsia="x-none"/>
        </w:rPr>
      </w:pPr>
    </w:p>
    <w:p w14:paraId="267AC925" w14:textId="77777777" w:rsidR="00FB5F31" w:rsidRPr="00FB5F31" w:rsidRDefault="00FB5F31" w:rsidP="00DC0593">
      <w:pPr>
        <w:keepNext/>
        <w:spacing w:before="4080" w:after="240"/>
        <w:rPr>
          <w:rFonts w:ascii="Bookman Old Style" w:hAnsi="Bookman Old Style"/>
          <w:b/>
          <w:smallCaps/>
          <w:sz w:val="28"/>
          <w:szCs w:val="28"/>
          <w:lang w:val="x-none" w:eastAsia="x-none"/>
        </w:rPr>
      </w:pPr>
      <w:bookmarkStart w:id="188" w:name="_Toc415489426"/>
      <w:bookmarkStart w:id="189" w:name="_Toc419796247"/>
      <w:bookmarkEnd w:id="184"/>
      <w:bookmarkEnd w:id="185"/>
    </w:p>
    <w:p w14:paraId="4F835C6B" w14:textId="77777777" w:rsidR="00984F24" w:rsidRPr="0066743F" w:rsidRDefault="00984F24" w:rsidP="000701BC">
      <w:pPr>
        <w:keepNext/>
        <w:numPr>
          <w:ilvl w:val="0"/>
          <w:numId w:val="12"/>
        </w:numPr>
        <w:tabs>
          <w:tab w:val="clear" w:pos="705"/>
          <w:tab w:val="num" w:pos="847"/>
        </w:tabs>
        <w:spacing w:before="4080" w:after="240"/>
        <w:ind w:left="845" w:hanging="703"/>
        <w:jc w:val="center"/>
        <w:rPr>
          <w:rFonts w:ascii="Bookman Old Style" w:hAnsi="Bookman Old Style"/>
          <w:b/>
          <w:smallCaps/>
          <w:sz w:val="28"/>
          <w:szCs w:val="28"/>
          <w:lang w:val="x-none" w:eastAsia="x-none"/>
        </w:rPr>
      </w:pPr>
      <w:r w:rsidRPr="0066743F">
        <w:rPr>
          <w:rFonts w:ascii="Bookman Old Style" w:hAnsi="Bookman Old Style"/>
          <w:b/>
          <w:smallCaps/>
          <w:sz w:val="28"/>
          <w:szCs w:val="28"/>
          <w:lang w:val="x-none" w:eastAsia="x-none"/>
        </w:rPr>
        <w:t>Nyilatkozat</w:t>
      </w:r>
      <w:bookmarkEnd w:id="188"/>
      <w:bookmarkEnd w:id="189"/>
      <w:r w:rsidRPr="0066743F">
        <w:rPr>
          <w:rFonts w:ascii="Bookman Old Style" w:hAnsi="Bookman Old Style"/>
          <w:b/>
          <w:smallCaps/>
          <w:sz w:val="28"/>
          <w:szCs w:val="28"/>
          <w:lang w:val="x-none" w:eastAsia="x-none"/>
        </w:rPr>
        <w:t xml:space="preserve"> a Kbt. 66. § (2) bekezdés szerint</w:t>
      </w:r>
    </w:p>
    <w:p w14:paraId="7D7D55C0" w14:textId="77777777" w:rsidR="00984F24" w:rsidRPr="0066743F" w:rsidRDefault="00984F24" w:rsidP="00984F24">
      <w:pPr>
        <w:jc w:val="center"/>
        <w:rPr>
          <w:rFonts w:ascii="Bookman Old Style" w:hAnsi="Bookman Old Style"/>
          <w:sz w:val="21"/>
          <w:szCs w:val="21"/>
        </w:rPr>
      </w:pPr>
      <w:r w:rsidRPr="0066743F">
        <w:rPr>
          <w:rFonts w:ascii="Bookman Old Style" w:hAnsi="Bookman Old Style"/>
          <w:sz w:val="21"/>
          <w:szCs w:val="21"/>
        </w:rPr>
        <w:br w:type="page"/>
      </w:r>
    </w:p>
    <w:p w14:paraId="4C4FA1A2" w14:textId="77777777" w:rsidR="00984F24" w:rsidRPr="0066743F" w:rsidRDefault="00984F24" w:rsidP="00984F24">
      <w:pPr>
        <w:rPr>
          <w:rFonts w:ascii="Bookman Old Style" w:hAnsi="Bookman Old Style"/>
          <w:b/>
          <w:sz w:val="21"/>
          <w:szCs w:val="21"/>
        </w:rPr>
      </w:pPr>
    </w:p>
    <w:p w14:paraId="25F8997F" w14:textId="77777777" w:rsidR="00984F24" w:rsidRPr="0066743F" w:rsidRDefault="00984F24" w:rsidP="00984F24">
      <w:pPr>
        <w:jc w:val="center"/>
        <w:rPr>
          <w:rFonts w:ascii="Bookman Old Style" w:hAnsi="Bookman Old Style"/>
          <w:b/>
          <w:smallCaps/>
          <w:szCs w:val="24"/>
        </w:rPr>
      </w:pPr>
      <w:r w:rsidRPr="0066743F">
        <w:rPr>
          <w:rFonts w:ascii="Bookman Old Style" w:hAnsi="Bookman Old Style"/>
          <w:b/>
          <w:smallCaps/>
          <w:szCs w:val="24"/>
        </w:rPr>
        <w:t>Nyilatkozat a Kbt. 66. § (2) bekezdése szerint</w:t>
      </w:r>
    </w:p>
    <w:p w14:paraId="4D256837" w14:textId="77777777" w:rsidR="00984F24" w:rsidRPr="0066743F" w:rsidRDefault="00984F24" w:rsidP="00984F24">
      <w:pPr>
        <w:jc w:val="center"/>
        <w:rPr>
          <w:rFonts w:ascii="Bookman Old Style" w:hAnsi="Bookman Old Style"/>
          <w:b/>
          <w:sz w:val="21"/>
          <w:szCs w:val="21"/>
        </w:rPr>
      </w:pPr>
    </w:p>
    <w:p w14:paraId="2F1BDFF9" w14:textId="77777777" w:rsidR="00D532DA" w:rsidRPr="0066743F" w:rsidRDefault="00D532DA" w:rsidP="00984F24">
      <w:pPr>
        <w:tabs>
          <w:tab w:val="center" w:pos="7088"/>
        </w:tabs>
        <w:jc w:val="center"/>
        <w:rPr>
          <w:rFonts w:ascii="Bookman Old Style" w:hAnsi="Bookman Old Style"/>
          <w:b/>
          <w:i/>
          <w:sz w:val="21"/>
          <w:szCs w:val="21"/>
        </w:rPr>
      </w:pPr>
    </w:p>
    <w:p w14:paraId="5B6C0CB3" w14:textId="1E1AA6F3" w:rsidR="00BE6574" w:rsidRPr="00BE6574" w:rsidRDefault="00B2473C" w:rsidP="00BE6574">
      <w:pPr>
        <w:jc w:val="center"/>
        <w:rPr>
          <w:rFonts w:ascii="Bookman Old Style" w:hAnsi="Bookman Old Style" w:cs="Bookman Old Style"/>
          <w:b/>
          <w:i/>
          <w:color w:val="000000"/>
          <w:sz w:val="21"/>
          <w:szCs w:val="21"/>
        </w:rPr>
      </w:pPr>
      <w:r w:rsidRPr="00B2473C">
        <w:rPr>
          <w:rFonts w:ascii="Bookman Old Style" w:hAnsi="Bookman Old Style" w:cs="Bookman Old Style"/>
          <w:b/>
          <w:i/>
          <w:color w:val="000000"/>
          <w:sz w:val="21"/>
          <w:szCs w:val="21"/>
        </w:rPr>
        <w:t>„</w:t>
      </w:r>
      <w:r w:rsidR="00075471">
        <w:rPr>
          <w:rFonts w:ascii="Bookman Old Style" w:hAnsi="Bookman Old Style" w:cs="Bookman Old Style"/>
          <w:b/>
          <w:i/>
          <w:color w:val="000000"/>
          <w:sz w:val="21"/>
          <w:szCs w:val="21"/>
        </w:rPr>
        <w:t>Sukoró felszíni vízrendezése</w:t>
      </w:r>
      <w:r w:rsidRPr="00B2473C">
        <w:rPr>
          <w:rFonts w:ascii="Bookman Old Style" w:hAnsi="Bookman Old Style" w:cs="Bookman Old Style"/>
          <w:b/>
          <w:i/>
          <w:color w:val="000000"/>
          <w:sz w:val="21"/>
          <w:szCs w:val="21"/>
        </w:rPr>
        <w:t>”</w:t>
      </w:r>
    </w:p>
    <w:p w14:paraId="5B302689" w14:textId="77777777" w:rsidR="00D532DA" w:rsidRPr="0066743F" w:rsidRDefault="00D532DA" w:rsidP="00984F24">
      <w:pPr>
        <w:tabs>
          <w:tab w:val="center" w:pos="7088"/>
        </w:tabs>
        <w:jc w:val="center"/>
        <w:rPr>
          <w:rFonts w:ascii="Bookman Old Style" w:hAnsi="Bookman Old Style"/>
          <w:sz w:val="21"/>
          <w:szCs w:val="21"/>
        </w:rPr>
      </w:pPr>
    </w:p>
    <w:p w14:paraId="61434B1B" w14:textId="77777777" w:rsidR="00984F24" w:rsidRPr="0066743F" w:rsidRDefault="00984F24" w:rsidP="00984F24">
      <w:pPr>
        <w:tabs>
          <w:tab w:val="center" w:pos="7088"/>
        </w:tabs>
        <w:jc w:val="center"/>
        <w:rPr>
          <w:rFonts w:ascii="Bookman Old Style" w:hAnsi="Bookman Old Style"/>
          <w:sz w:val="21"/>
          <w:szCs w:val="21"/>
        </w:rPr>
      </w:pPr>
      <w:r w:rsidRPr="0066743F">
        <w:rPr>
          <w:rFonts w:ascii="Bookman Old Style" w:hAnsi="Bookman Old Style"/>
          <w:sz w:val="21"/>
          <w:szCs w:val="21"/>
        </w:rPr>
        <w:t>tárgyú közbeszerzési eljáráshoz</w:t>
      </w:r>
    </w:p>
    <w:p w14:paraId="6DA535E1" w14:textId="77777777" w:rsidR="00984F24" w:rsidRPr="0066743F" w:rsidRDefault="00984F24" w:rsidP="00984F24">
      <w:pPr>
        <w:spacing w:before="60" w:after="60" w:line="280" w:lineRule="exact"/>
        <w:jc w:val="both"/>
        <w:rPr>
          <w:rFonts w:ascii="Bookman Old Style" w:hAnsi="Bookman Old Style"/>
          <w:strike/>
          <w:color w:val="FF0000"/>
          <w:sz w:val="21"/>
          <w:szCs w:val="21"/>
        </w:rPr>
      </w:pPr>
    </w:p>
    <w:p w14:paraId="7610E83B" w14:textId="77777777" w:rsidR="00D532DA" w:rsidRPr="0066743F" w:rsidRDefault="00D532DA" w:rsidP="00984F24">
      <w:pPr>
        <w:spacing w:before="60" w:after="60" w:line="280" w:lineRule="exact"/>
        <w:jc w:val="both"/>
        <w:rPr>
          <w:rFonts w:ascii="Bookman Old Style" w:hAnsi="Bookman Old Style"/>
          <w:strike/>
          <w:color w:val="FF0000"/>
          <w:sz w:val="21"/>
          <w:szCs w:val="21"/>
        </w:rPr>
      </w:pPr>
    </w:p>
    <w:p w14:paraId="01AA0411" w14:textId="77777777" w:rsidR="00D532DA" w:rsidRPr="0066743F" w:rsidRDefault="00D532DA" w:rsidP="00984F24">
      <w:pPr>
        <w:spacing w:before="60" w:after="60" w:line="280" w:lineRule="exact"/>
        <w:jc w:val="both"/>
        <w:rPr>
          <w:rFonts w:ascii="Bookman Old Style" w:hAnsi="Bookman Old Style"/>
          <w:strike/>
          <w:color w:val="FF0000"/>
          <w:sz w:val="21"/>
          <w:szCs w:val="21"/>
        </w:rPr>
      </w:pPr>
    </w:p>
    <w:p w14:paraId="726AB18D" w14:textId="77777777" w:rsidR="00984F24" w:rsidRPr="0066743F" w:rsidRDefault="00984F24" w:rsidP="00984F24">
      <w:pPr>
        <w:jc w:val="both"/>
        <w:rPr>
          <w:rFonts w:ascii="Bookman Old Style" w:hAnsi="Bookman Old Style"/>
          <w:bCs/>
          <w:i/>
          <w:snapToGrid w:val="0"/>
          <w:color w:val="000000"/>
          <w:sz w:val="21"/>
          <w:szCs w:val="21"/>
        </w:rPr>
      </w:pPr>
      <w:r w:rsidRPr="0066743F">
        <w:rPr>
          <w:rFonts w:ascii="Bookman Old Style" w:hAnsi="Bookman Old Style"/>
          <w:sz w:val="21"/>
          <w:szCs w:val="21"/>
        </w:rPr>
        <w:t>Alulírott ………………</w:t>
      </w:r>
      <w:proofErr w:type="gramStart"/>
      <w:r w:rsidRPr="0066743F">
        <w:rPr>
          <w:rFonts w:ascii="Bookman Old Style" w:hAnsi="Bookman Old Style"/>
          <w:sz w:val="21"/>
          <w:szCs w:val="21"/>
        </w:rPr>
        <w:t>…….</w:t>
      </w:r>
      <w:proofErr w:type="gramEnd"/>
      <w:r w:rsidRPr="0066743F">
        <w:rPr>
          <w:rFonts w:ascii="Bookman Old Style" w:hAnsi="Bookman Old Style"/>
          <w:sz w:val="21"/>
          <w:szCs w:val="21"/>
        </w:rPr>
        <w:t>., mint a …………………(</w:t>
      </w:r>
      <w:r w:rsidR="00F43B70" w:rsidRPr="0066743F">
        <w:rPr>
          <w:rFonts w:ascii="Bookman Old Style" w:hAnsi="Bookman Old Style"/>
          <w:i/>
          <w:sz w:val="21"/>
          <w:szCs w:val="21"/>
        </w:rPr>
        <w:t>Ajánlattevő</w:t>
      </w:r>
      <w:r w:rsidRPr="0066743F">
        <w:rPr>
          <w:rFonts w:ascii="Bookman Old Style" w:hAnsi="Bookman Old Style"/>
          <w:sz w:val="21"/>
          <w:szCs w:val="21"/>
        </w:rPr>
        <w:t xml:space="preserve">, </w:t>
      </w:r>
      <w:r w:rsidRPr="0066743F">
        <w:rPr>
          <w:rFonts w:ascii="Bookman Old Style" w:hAnsi="Bookman Old Style"/>
          <w:i/>
          <w:sz w:val="16"/>
          <w:szCs w:val="16"/>
        </w:rPr>
        <w:t>név, székhely</w:t>
      </w:r>
      <w:r w:rsidRPr="0066743F">
        <w:rPr>
          <w:rFonts w:ascii="Bookman Old Style" w:hAnsi="Bookman Old Style"/>
          <w:sz w:val="21"/>
          <w:szCs w:val="21"/>
        </w:rPr>
        <w:t xml:space="preserve">) ……………. </w:t>
      </w:r>
      <w:r w:rsidRPr="0066743F">
        <w:rPr>
          <w:rFonts w:ascii="Bookman Old Style" w:hAnsi="Bookman Old Style"/>
          <w:i/>
          <w:sz w:val="16"/>
          <w:szCs w:val="16"/>
        </w:rPr>
        <w:t>(képviseleti jogkör/titulus megnevezése)</w:t>
      </w:r>
      <w:r w:rsidRPr="0066743F">
        <w:rPr>
          <w:rFonts w:ascii="Bookman Old Style" w:hAnsi="Bookman Old Style"/>
          <w:sz w:val="21"/>
          <w:szCs w:val="21"/>
        </w:rPr>
        <w:t xml:space="preserve"> a </w:t>
      </w:r>
      <w:r w:rsidR="00492FEA" w:rsidRPr="0066743F">
        <w:rPr>
          <w:rFonts w:ascii="Bookman Old Style" w:hAnsi="Bookman Old Style"/>
          <w:sz w:val="21"/>
          <w:szCs w:val="21"/>
        </w:rPr>
        <w:t>fenti</w:t>
      </w:r>
      <w:r w:rsidRPr="0066743F">
        <w:rPr>
          <w:rFonts w:ascii="Bookman Old Style" w:hAnsi="Bookman Old Style"/>
          <w:sz w:val="21"/>
          <w:szCs w:val="21"/>
        </w:rPr>
        <w:t xml:space="preserve"> tárgyú közbeszerzési eljárás keretében</w:t>
      </w:r>
      <w:r w:rsidRPr="0066743F">
        <w:rPr>
          <w:rFonts w:ascii="Bookman Old Style" w:hAnsi="Bookman Old Style"/>
          <w:b/>
          <w:sz w:val="21"/>
          <w:szCs w:val="21"/>
        </w:rPr>
        <w:t xml:space="preserve"> </w:t>
      </w:r>
    </w:p>
    <w:p w14:paraId="022A62F7" w14:textId="77777777" w:rsidR="00984F24" w:rsidRPr="0066743F" w:rsidRDefault="00984F24" w:rsidP="00984F24">
      <w:pPr>
        <w:spacing w:before="60" w:after="60" w:line="280" w:lineRule="exact"/>
        <w:jc w:val="both"/>
        <w:rPr>
          <w:rFonts w:ascii="Bookman Old Style" w:hAnsi="Bookman Old Style"/>
          <w:b/>
          <w:sz w:val="21"/>
          <w:szCs w:val="21"/>
        </w:rPr>
      </w:pPr>
    </w:p>
    <w:p w14:paraId="2F235C99" w14:textId="77777777" w:rsidR="00984F24" w:rsidRPr="0066743F" w:rsidRDefault="00984F24" w:rsidP="00984F24">
      <w:pPr>
        <w:spacing w:before="60" w:after="60" w:line="280" w:lineRule="exact"/>
        <w:jc w:val="center"/>
        <w:rPr>
          <w:rFonts w:ascii="Bookman Old Style" w:hAnsi="Bookman Old Style"/>
          <w:i/>
          <w:snapToGrid w:val="0"/>
          <w:color w:val="000000"/>
          <w:sz w:val="21"/>
          <w:szCs w:val="21"/>
        </w:rPr>
      </w:pPr>
      <w:r w:rsidRPr="0066743F">
        <w:rPr>
          <w:rFonts w:ascii="Bookman Old Style" w:hAnsi="Bookman Old Style"/>
          <w:b/>
          <w:sz w:val="21"/>
          <w:szCs w:val="21"/>
        </w:rPr>
        <w:t>nyilatkozom,</w:t>
      </w:r>
    </w:p>
    <w:p w14:paraId="7AA41C44" w14:textId="77777777" w:rsidR="00984F24" w:rsidRPr="0066743F" w:rsidRDefault="00984F24" w:rsidP="00984F24">
      <w:pPr>
        <w:jc w:val="both"/>
        <w:rPr>
          <w:rFonts w:ascii="Bookman Old Style" w:hAnsi="Bookman Old Style"/>
          <w:sz w:val="21"/>
          <w:szCs w:val="21"/>
        </w:rPr>
      </w:pPr>
    </w:p>
    <w:p w14:paraId="04DD66E0" w14:textId="77777777" w:rsidR="00984F24" w:rsidRPr="0066743F" w:rsidRDefault="00984F24" w:rsidP="00984F24">
      <w:pPr>
        <w:spacing w:before="60" w:after="60" w:line="280" w:lineRule="exact"/>
        <w:jc w:val="both"/>
        <w:rPr>
          <w:rFonts w:ascii="Bookman Old Style" w:hAnsi="Bookman Old Style"/>
          <w:sz w:val="21"/>
          <w:szCs w:val="21"/>
        </w:rPr>
      </w:pPr>
      <w:r w:rsidRPr="0066743F">
        <w:rPr>
          <w:rFonts w:ascii="Bookman Old Style" w:hAnsi="Bookman Old Style"/>
          <w:sz w:val="21"/>
          <w:szCs w:val="21"/>
        </w:rPr>
        <w:t>hogy az ajánlat</w:t>
      </w:r>
      <w:r w:rsidR="00F7190D">
        <w:rPr>
          <w:rFonts w:ascii="Bookman Old Style" w:hAnsi="Bookman Old Style"/>
          <w:sz w:val="21"/>
          <w:szCs w:val="21"/>
        </w:rPr>
        <w:t>tétel</w:t>
      </w:r>
      <w:r w:rsidRPr="0066743F">
        <w:rPr>
          <w:rFonts w:ascii="Bookman Old Style" w:hAnsi="Bookman Old Style"/>
          <w:sz w:val="21"/>
          <w:szCs w:val="21"/>
        </w:rPr>
        <w:t xml:space="preserve">i felhívásban és a közbeszerzési dokumentumokban foglalt feltételeket megismertük és elfogadjuk. Amennyiben nyertesként kerülünk kiválasztásra úgy a </w:t>
      </w:r>
      <w:r w:rsidR="00D532DA" w:rsidRPr="0066743F">
        <w:rPr>
          <w:rFonts w:ascii="Bookman Old Style" w:hAnsi="Bookman Old Style"/>
          <w:sz w:val="21"/>
          <w:szCs w:val="21"/>
        </w:rPr>
        <w:t>szerződést</w:t>
      </w:r>
      <w:r w:rsidRPr="0066743F">
        <w:rPr>
          <w:rFonts w:ascii="Bookman Old Style" w:hAnsi="Bookman Old Style"/>
          <w:sz w:val="21"/>
          <w:szCs w:val="21"/>
        </w:rPr>
        <w:t xml:space="preserve"> megkötjük és az ajánlatunkban megadott ellenszolgáltatás</w:t>
      </w:r>
      <w:r w:rsidR="00236F6A" w:rsidRPr="0066743F">
        <w:rPr>
          <w:rFonts w:ascii="Bookman Old Style" w:hAnsi="Bookman Old Style"/>
          <w:sz w:val="21"/>
          <w:szCs w:val="21"/>
        </w:rPr>
        <w:t>ért</w:t>
      </w:r>
      <w:r w:rsidRPr="0066743F">
        <w:rPr>
          <w:rFonts w:ascii="Bookman Old Style" w:hAnsi="Bookman Old Style"/>
          <w:sz w:val="21"/>
          <w:szCs w:val="21"/>
        </w:rPr>
        <w:t xml:space="preserve"> teljesítjük. </w:t>
      </w:r>
    </w:p>
    <w:p w14:paraId="3CC050C1" w14:textId="77777777" w:rsidR="00984F24" w:rsidRPr="0066743F" w:rsidRDefault="00984F24" w:rsidP="00984F24">
      <w:pPr>
        <w:jc w:val="both"/>
        <w:rPr>
          <w:rFonts w:ascii="Bookman Old Style" w:hAnsi="Bookman Old Style"/>
          <w:sz w:val="21"/>
          <w:szCs w:val="21"/>
        </w:rPr>
      </w:pPr>
    </w:p>
    <w:p w14:paraId="38E6CA7D" w14:textId="77777777" w:rsidR="00984F24" w:rsidRPr="0066743F" w:rsidRDefault="00984F24" w:rsidP="00984F24">
      <w:pPr>
        <w:jc w:val="both"/>
        <w:rPr>
          <w:rFonts w:ascii="Bookman Old Style" w:hAnsi="Bookman Old Style"/>
          <w:sz w:val="21"/>
          <w:szCs w:val="21"/>
        </w:rPr>
      </w:pPr>
    </w:p>
    <w:p w14:paraId="08F2F71A" w14:textId="77777777" w:rsidR="00984F24" w:rsidRPr="0066743F" w:rsidRDefault="00984F24" w:rsidP="00984F24">
      <w:pPr>
        <w:jc w:val="both"/>
        <w:rPr>
          <w:rFonts w:ascii="Bookman Old Style" w:hAnsi="Bookman Old Style"/>
          <w:sz w:val="21"/>
          <w:szCs w:val="21"/>
        </w:rPr>
      </w:pPr>
      <w:r w:rsidRPr="0066743F">
        <w:rPr>
          <w:rFonts w:ascii="Bookman Old Style" w:hAnsi="Bookman Old Style"/>
          <w:sz w:val="21"/>
          <w:szCs w:val="21"/>
        </w:rPr>
        <w:t>Kelt:</w:t>
      </w:r>
    </w:p>
    <w:p w14:paraId="6BFE642E" w14:textId="77777777" w:rsidR="00984F24" w:rsidRPr="0066743F" w:rsidRDefault="00984F24" w:rsidP="00984F24">
      <w:pPr>
        <w:rPr>
          <w:rFonts w:ascii="Bookman Old Style" w:hAnsi="Bookman Old Style"/>
          <w:sz w:val="21"/>
          <w:szCs w:val="21"/>
        </w:rPr>
      </w:pPr>
    </w:p>
    <w:tbl>
      <w:tblPr>
        <w:tblpPr w:leftFromText="141" w:rightFromText="141" w:vertAnchor="text" w:horzAnchor="margin" w:tblpXSpec="right" w:tblpY="501"/>
        <w:tblW w:w="0" w:type="auto"/>
        <w:tblLayout w:type="fixed"/>
        <w:tblCellMar>
          <w:left w:w="70" w:type="dxa"/>
          <w:right w:w="70" w:type="dxa"/>
        </w:tblCellMar>
        <w:tblLook w:val="0000" w:firstRow="0" w:lastRow="0" w:firstColumn="0" w:lastColumn="0" w:noHBand="0" w:noVBand="0"/>
      </w:tblPr>
      <w:tblGrid>
        <w:gridCol w:w="4320"/>
      </w:tblGrid>
      <w:tr w:rsidR="00984F24" w:rsidRPr="0066743F" w14:paraId="173D6F86" w14:textId="77777777" w:rsidTr="00984F24">
        <w:tc>
          <w:tcPr>
            <w:tcW w:w="4320" w:type="dxa"/>
          </w:tcPr>
          <w:p w14:paraId="19561A58" w14:textId="77777777" w:rsidR="00984F24" w:rsidRPr="0066743F" w:rsidRDefault="00984F24" w:rsidP="00984F24">
            <w:pPr>
              <w:jc w:val="center"/>
              <w:rPr>
                <w:rFonts w:ascii="Bookman Old Style" w:hAnsi="Bookman Old Style"/>
                <w:sz w:val="21"/>
                <w:szCs w:val="21"/>
              </w:rPr>
            </w:pPr>
            <w:r w:rsidRPr="0066743F">
              <w:rPr>
                <w:rFonts w:ascii="Bookman Old Style" w:hAnsi="Bookman Old Style"/>
                <w:sz w:val="21"/>
                <w:szCs w:val="21"/>
              </w:rPr>
              <w:t>………………………………</w:t>
            </w:r>
          </w:p>
        </w:tc>
      </w:tr>
      <w:tr w:rsidR="00984F24" w:rsidRPr="0066743F" w14:paraId="3ED7BF55" w14:textId="77777777" w:rsidTr="00984F24">
        <w:tc>
          <w:tcPr>
            <w:tcW w:w="4320" w:type="dxa"/>
          </w:tcPr>
          <w:p w14:paraId="2AEC1B15" w14:textId="77777777" w:rsidR="00984F24" w:rsidRPr="0066743F" w:rsidRDefault="00984F24" w:rsidP="00984F24">
            <w:pPr>
              <w:jc w:val="center"/>
              <w:rPr>
                <w:rFonts w:ascii="Bookman Old Style" w:hAnsi="Bookman Old Style"/>
                <w:sz w:val="21"/>
                <w:szCs w:val="21"/>
              </w:rPr>
            </w:pPr>
            <w:r w:rsidRPr="0066743F">
              <w:rPr>
                <w:rFonts w:ascii="Bookman Old Style" w:hAnsi="Bookman Old Style"/>
                <w:sz w:val="21"/>
                <w:szCs w:val="21"/>
              </w:rPr>
              <w:t>cégszerű aláírás</w:t>
            </w:r>
          </w:p>
        </w:tc>
      </w:tr>
    </w:tbl>
    <w:p w14:paraId="75D3FD63" w14:textId="77777777" w:rsidR="00984F24" w:rsidRPr="0066743F" w:rsidRDefault="00984F24" w:rsidP="00984F24">
      <w:pPr>
        <w:rPr>
          <w:rFonts w:ascii="Bookman Old Style" w:hAnsi="Bookman Old Style"/>
        </w:rPr>
      </w:pPr>
    </w:p>
    <w:p w14:paraId="60ACB32D" w14:textId="77777777" w:rsidR="00984F24" w:rsidRPr="0066743F" w:rsidRDefault="00984F24" w:rsidP="00984F24">
      <w:pPr>
        <w:jc w:val="center"/>
        <w:rPr>
          <w:rFonts w:ascii="Bookman Old Style" w:hAnsi="Bookman Old Style"/>
          <w:b/>
          <w:sz w:val="21"/>
          <w:szCs w:val="21"/>
        </w:rPr>
      </w:pPr>
    </w:p>
    <w:p w14:paraId="5C62BB0F" w14:textId="77777777" w:rsidR="00984F24" w:rsidRPr="0066743F" w:rsidRDefault="00984F24" w:rsidP="00984F24">
      <w:pPr>
        <w:jc w:val="center"/>
        <w:rPr>
          <w:rFonts w:ascii="Bookman Old Style" w:hAnsi="Bookman Old Style"/>
          <w:b/>
          <w:sz w:val="21"/>
          <w:szCs w:val="21"/>
        </w:rPr>
      </w:pPr>
    </w:p>
    <w:p w14:paraId="52AF1600" w14:textId="77777777" w:rsidR="00984F24" w:rsidRPr="0066743F" w:rsidRDefault="00984F24" w:rsidP="00984F24">
      <w:pPr>
        <w:rPr>
          <w:rFonts w:ascii="Bookman Old Style" w:hAnsi="Bookman Old Style"/>
          <w:b/>
          <w:sz w:val="21"/>
          <w:szCs w:val="21"/>
        </w:rPr>
      </w:pPr>
      <w:r w:rsidRPr="0066743F">
        <w:rPr>
          <w:rFonts w:ascii="Bookman Old Style" w:hAnsi="Bookman Old Style"/>
          <w:b/>
          <w:sz w:val="21"/>
          <w:szCs w:val="21"/>
        </w:rPr>
        <w:br w:type="page"/>
      </w:r>
    </w:p>
    <w:p w14:paraId="21EBD8E4" w14:textId="77777777" w:rsidR="00984F24" w:rsidRPr="0066743F" w:rsidRDefault="00984F24" w:rsidP="00984F24">
      <w:pPr>
        <w:rPr>
          <w:rFonts w:ascii="Bookman Old Style" w:hAnsi="Bookman Old Style"/>
          <w:b/>
          <w:sz w:val="21"/>
          <w:szCs w:val="21"/>
        </w:rPr>
      </w:pPr>
    </w:p>
    <w:p w14:paraId="6FEC62F7" w14:textId="77777777" w:rsidR="00984F24" w:rsidRPr="0066743F" w:rsidRDefault="00984F24" w:rsidP="000701BC">
      <w:pPr>
        <w:keepNext/>
        <w:numPr>
          <w:ilvl w:val="0"/>
          <w:numId w:val="12"/>
        </w:numPr>
        <w:tabs>
          <w:tab w:val="clear" w:pos="705"/>
          <w:tab w:val="num" w:pos="847"/>
        </w:tabs>
        <w:spacing w:before="4080" w:after="240"/>
        <w:ind w:left="845" w:hanging="703"/>
        <w:jc w:val="center"/>
        <w:rPr>
          <w:rFonts w:ascii="Bookman Old Style" w:hAnsi="Bookman Old Style"/>
          <w:b/>
          <w:smallCaps/>
          <w:sz w:val="28"/>
          <w:szCs w:val="28"/>
          <w:lang w:val="x-none" w:eastAsia="x-none"/>
        </w:rPr>
      </w:pPr>
      <w:r w:rsidRPr="0066743F">
        <w:rPr>
          <w:rFonts w:ascii="Bookman Old Style" w:hAnsi="Bookman Old Style"/>
          <w:b/>
          <w:smallCaps/>
          <w:sz w:val="28"/>
          <w:szCs w:val="28"/>
          <w:lang w:val="x-none" w:eastAsia="x-none"/>
        </w:rPr>
        <w:t>Nyilatkozat a Kbt. 66. § (4) bekezdés szerint</w:t>
      </w:r>
    </w:p>
    <w:p w14:paraId="5A9D8A27" w14:textId="77777777" w:rsidR="00984F24" w:rsidRPr="0066743F" w:rsidRDefault="00984F24" w:rsidP="00984F24">
      <w:pPr>
        <w:rPr>
          <w:rFonts w:ascii="Bookman Old Style" w:hAnsi="Bookman Old Style"/>
          <w:b/>
          <w:smallCaps/>
          <w:sz w:val="26"/>
          <w:lang w:eastAsia="x-none"/>
        </w:rPr>
      </w:pPr>
      <w:r w:rsidRPr="0066743F">
        <w:rPr>
          <w:rFonts w:ascii="Bookman Old Style" w:hAnsi="Bookman Old Style"/>
          <w:b/>
          <w:smallCaps/>
          <w:sz w:val="26"/>
          <w:lang w:eastAsia="x-none"/>
        </w:rPr>
        <w:br w:type="page"/>
      </w:r>
    </w:p>
    <w:p w14:paraId="68C9CDB6" w14:textId="77777777" w:rsidR="00D532DA" w:rsidRPr="0066743F" w:rsidRDefault="00D532DA" w:rsidP="00984F24">
      <w:pPr>
        <w:jc w:val="center"/>
        <w:rPr>
          <w:rFonts w:ascii="Bookman Old Style" w:hAnsi="Bookman Old Style"/>
          <w:b/>
          <w:smallCaps/>
          <w:szCs w:val="24"/>
        </w:rPr>
      </w:pPr>
    </w:p>
    <w:p w14:paraId="20E5AD44" w14:textId="77777777" w:rsidR="00984F24" w:rsidRPr="0066743F" w:rsidRDefault="00984F24" w:rsidP="00984F24">
      <w:pPr>
        <w:jc w:val="center"/>
        <w:rPr>
          <w:rFonts w:ascii="Bookman Old Style" w:hAnsi="Bookman Old Style"/>
          <w:b/>
          <w:smallCaps/>
          <w:szCs w:val="24"/>
        </w:rPr>
      </w:pPr>
      <w:r w:rsidRPr="0066743F">
        <w:rPr>
          <w:rFonts w:ascii="Bookman Old Style" w:hAnsi="Bookman Old Style"/>
          <w:b/>
          <w:smallCaps/>
          <w:szCs w:val="24"/>
        </w:rPr>
        <w:t>Nyilatkozat a Kbt. 66. § (4) bekezdése szerint</w:t>
      </w:r>
    </w:p>
    <w:p w14:paraId="2634BDA1" w14:textId="77777777" w:rsidR="00984F24" w:rsidRPr="0066743F" w:rsidRDefault="00984F24" w:rsidP="00984F24">
      <w:pPr>
        <w:rPr>
          <w:rFonts w:ascii="Bookman Old Style" w:hAnsi="Bookman Old Style"/>
          <w:b/>
          <w:sz w:val="21"/>
          <w:szCs w:val="21"/>
        </w:rPr>
      </w:pPr>
    </w:p>
    <w:p w14:paraId="505B9E9B" w14:textId="77777777" w:rsidR="00D532DA" w:rsidRPr="0066743F" w:rsidRDefault="00D532DA" w:rsidP="00D532DA">
      <w:pPr>
        <w:tabs>
          <w:tab w:val="center" w:pos="7088"/>
        </w:tabs>
        <w:jc w:val="center"/>
        <w:rPr>
          <w:rFonts w:ascii="Bookman Old Style" w:hAnsi="Bookman Old Style"/>
          <w:b/>
          <w:i/>
          <w:sz w:val="21"/>
          <w:szCs w:val="21"/>
        </w:rPr>
      </w:pPr>
    </w:p>
    <w:p w14:paraId="65E08755" w14:textId="3B82725C" w:rsidR="00BE6574" w:rsidRPr="00BE6574" w:rsidRDefault="00075471" w:rsidP="00BE6574">
      <w:pPr>
        <w:jc w:val="center"/>
        <w:rPr>
          <w:rFonts w:ascii="Bookman Old Style" w:hAnsi="Bookman Old Style" w:cs="Bookman Old Style"/>
          <w:b/>
          <w:i/>
          <w:color w:val="000000"/>
          <w:sz w:val="21"/>
          <w:szCs w:val="21"/>
        </w:rPr>
      </w:pPr>
      <w:r w:rsidRPr="00B2473C">
        <w:rPr>
          <w:rFonts w:ascii="Bookman Old Style" w:hAnsi="Bookman Old Style" w:cs="Bookman Old Style"/>
          <w:b/>
          <w:i/>
          <w:color w:val="000000"/>
          <w:sz w:val="21"/>
          <w:szCs w:val="21"/>
        </w:rPr>
        <w:t>„</w:t>
      </w:r>
      <w:r>
        <w:rPr>
          <w:rFonts w:ascii="Bookman Old Style" w:hAnsi="Bookman Old Style" w:cs="Bookman Old Style"/>
          <w:b/>
          <w:i/>
          <w:color w:val="000000"/>
          <w:sz w:val="21"/>
          <w:szCs w:val="21"/>
        </w:rPr>
        <w:t>Sukoró felszíni vízrendezése</w:t>
      </w:r>
      <w:r w:rsidRPr="00B2473C">
        <w:rPr>
          <w:rFonts w:ascii="Bookman Old Style" w:hAnsi="Bookman Old Style" w:cs="Bookman Old Style"/>
          <w:b/>
          <w:i/>
          <w:color w:val="000000"/>
          <w:sz w:val="21"/>
          <w:szCs w:val="21"/>
        </w:rPr>
        <w:t>”</w:t>
      </w:r>
    </w:p>
    <w:p w14:paraId="71B4BEB6" w14:textId="77777777" w:rsidR="00D532DA" w:rsidRPr="0066743F" w:rsidRDefault="00D532DA" w:rsidP="00984F24">
      <w:pPr>
        <w:tabs>
          <w:tab w:val="center" w:pos="7088"/>
        </w:tabs>
        <w:jc w:val="center"/>
        <w:rPr>
          <w:rFonts w:ascii="Bookman Old Style" w:hAnsi="Bookman Old Style"/>
          <w:sz w:val="21"/>
          <w:szCs w:val="21"/>
        </w:rPr>
      </w:pPr>
    </w:p>
    <w:p w14:paraId="3E054F78" w14:textId="77777777" w:rsidR="00984F24" w:rsidRPr="0066743F" w:rsidRDefault="00984F24" w:rsidP="00984F24">
      <w:pPr>
        <w:tabs>
          <w:tab w:val="center" w:pos="7088"/>
        </w:tabs>
        <w:jc w:val="center"/>
        <w:rPr>
          <w:rFonts w:ascii="Bookman Old Style" w:hAnsi="Bookman Old Style"/>
          <w:sz w:val="21"/>
          <w:szCs w:val="21"/>
        </w:rPr>
      </w:pPr>
      <w:r w:rsidRPr="0066743F">
        <w:rPr>
          <w:rFonts w:ascii="Bookman Old Style" w:hAnsi="Bookman Old Style"/>
          <w:sz w:val="21"/>
          <w:szCs w:val="21"/>
        </w:rPr>
        <w:t>tárgyú közbeszerzési eljáráshoz</w:t>
      </w:r>
    </w:p>
    <w:p w14:paraId="6CC6721A" w14:textId="77777777" w:rsidR="00984F24" w:rsidRPr="0066743F" w:rsidRDefault="00984F24" w:rsidP="00984F24">
      <w:pPr>
        <w:spacing w:before="60" w:after="60" w:line="280" w:lineRule="exact"/>
        <w:jc w:val="both"/>
        <w:rPr>
          <w:rFonts w:ascii="Bookman Old Style" w:hAnsi="Bookman Old Style"/>
          <w:strike/>
          <w:color w:val="FF0000"/>
          <w:sz w:val="21"/>
          <w:szCs w:val="21"/>
        </w:rPr>
      </w:pPr>
    </w:p>
    <w:p w14:paraId="1414428A" w14:textId="77777777" w:rsidR="00984F24" w:rsidRPr="0066743F" w:rsidRDefault="00984F24" w:rsidP="00984F24">
      <w:pPr>
        <w:jc w:val="both"/>
        <w:rPr>
          <w:rFonts w:ascii="Bookman Old Style" w:hAnsi="Bookman Old Style"/>
          <w:bCs/>
          <w:i/>
          <w:snapToGrid w:val="0"/>
          <w:color w:val="000000"/>
          <w:sz w:val="21"/>
          <w:szCs w:val="21"/>
        </w:rPr>
      </w:pPr>
      <w:r w:rsidRPr="0066743F">
        <w:rPr>
          <w:rFonts w:ascii="Bookman Old Style" w:hAnsi="Bookman Old Style"/>
          <w:sz w:val="21"/>
          <w:szCs w:val="21"/>
        </w:rPr>
        <w:t>Alulírott ………………</w:t>
      </w:r>
      <w:proofErr w:type="gramStart"/>
      <w:r w:rsidRPr="0066743F">
        <w:rPr>
          <w:rFonts w:ascii="Bookman Old Style" w:hAnsi="Bookman Old Style"/>
          <w:sz w:val="21"/>
          <w:szCs w:val="21"/>
        </w:rPr>
        <w:t>…….</w:t>
      </w:r>
      <w:proofErr w:type="gramEnd"/>
      <w:r w:rsidRPr="0066743F">
        <w:rPr>
          <w:rFonts w:ascii="Bookman Old Style" w:hAnsi="Bookman Old Style"/>
          <w:sz w:val="21"/>
          <w:szCs w:val="21"/>
        </w:rPr>
        <w:t>., mint a …………………(</w:t>
      </w:r>
      <w:r w:rsidR="00F43B70" w:rsidRPr="0066743F">
        <w:rPr>
          <w:rFonts w:ascii="Bookman Old Style" w:hAnsi="Bookman Old Style"/>
          <w:i/>
          <w:sz w:val="21"/>
          <w:szCs w:val="21"/>
        </w:rPr>
        <w:t>Ajánlattevő</w:t>
      </w:r>
      <w:r w:rsidRPr="0066743F">
        <w:rPr>
          <w:rFonts w:ascii="Bookman Old Style" w:hAnsi="Bookman Old Style"/>
          <w:sz w:val="21"/>
          <w:szCs w:val="21"/>
        </w:rPr>
        <w:t xml:space="preserve">, </w:t>
      </w:r>
      <w:r w:rsidRPr="0066743F">
        <w:rPr>
          <w:rFonts w:ascii="Bookman Old Style" w:hAnsi="Bookman Old Style"/>
          <w:i/>
          <w:sz w:val="16"/>
          <w:szCs w:val="16"/>
        </w:rPr>
        <w:t>név, székhely</w:t>
      </w:r>
      <w:r w:rsidRPr="0066743F">
        <w:rPr>
          <w:rFonts w:ascii="Bookman Old Style" w:hAnsi="Bookman Old Style"/>
          <w:sz w:val="21"/>
          <w:szCs w:val="21"/>
        </w:rPr>
        <w:t xml:space="preserve">) ……………. </w:t>
      </w:r>
      <w:r w:rsidRPr="0066743F">
        <w:rPr>
          <w:rFonts w:ascii="Bookman Old Style" w:hAnsi="Bookman Old Style"/>
          <w:i/>
          <w:sz w:val="16"/>
          <w:szCs w:val="16"/>
        </w:rPr>
        <w:t>(képviseleti jogkör/titulus megnevezése)</w:t>
      </w:r>
      <w:r w:rsidRPr="0066743F">
        <w:rPr>
          <w:rFonts w:ascii="Bookman Old Style" w:hAnsi="Bookman Old Style"/>
          <w:sz w:val="21"/>
          <w:szCs w:val="21"/>
        </w:rPr>
        <w:t xml:space="preserve"> a</w:t>
      </w:r>
      <w:r w:rsidR="00492FEA" w:rsidRPr="0066743F">
        <w:rPr>
          <w:rFonts w:ascii="Bookman Old Style" w:hAnsi="Bookman Old Style"/>
          <w:sz w:val="21"/>
          <w:szCs w:val="21"/>
        </w:rPr>
        <w:t xml:space="preserve"> fenti</w:t>
      </w:r>
      <w:r w:rsidRPr="0066743F">
        <w:rPr>
          <w:rFonts w:ascii="Bookman Old Style" w:hAnsi="Bookman Old Style"/>
          <w:i/>
          <w:color w:val="000000"/>
          <w:sz w:val="21"/>
        </w:rPr>
        <w:t xml:space="preserve"> </w:t>
      </w:r>
      <w:r w:rsidRPr="0066743F">
        <w:rPr>
          <w:rFonts w:ascii="Bookman Old Style" w:hAnsi="Bookman Old Style"/>
          <w:sz w:val="21"/>
          <w:szCs w:val="21"/>
        </w:rPr>
        <w:t>tárgyú közbeszerzési eljárás keretében</w:t>
      </w:r>
      <w:r w:rsidRPr="0066743F">
        <w:rPr>
          <w:rFonts w:ascii="Bookman Old Style" w:hAnsi="Bookman Old Style"/>
          <w:b/>
          <w:sz w:val="21"/>
          <w:szCs w:val="21"/>
        </w:rPr>
        <w:t xml:space="preserve"> </w:t>
      </w:r>
    </w:p>
    <w:p w14:paraId="68495B9B" w14:textId="77777777" w:rsidR="00984F24" w:rsidRPr="0066743F" w:rsidRDefault="00984F24" w:rsidP="00984F24">
      <w:pPr>
        <w:spacing w:before="60" w:after="60" w:line="280" w:lineRule="exact"/>
        <w:jc w:val="both"/>
        <w:rPr>
          <w:rFonts w:ascii="Bookman Old Style" w:hAnsi="Bookman Old Style"/>
          <w:b/>
          <w:sz w:val="21"/>
          <w:szCs w:val="21"/>
        </w:rPr>
      </w:pPr>
    </w:p>
    <w:p w14:paraId="614C4158" w14:textId="77777777" w:rsidR="00984F24" w:rsidRPr="0066743F" w:rsidRDefault="00984F24" w:rsidP="00984F24">
      <w:pPr>
        <w:spacing w:before="60" w:after="60" w:line="280" w:lineRule="exact"/>
        <w:jc w:val="both"/>
        <w:rPr>
          <w:rFonts w:ascii="Bookman Old Style" w:hAnsi="Bookman Old Style"/>
          <w:b/>
          <w:sz w:val="21"/>
          <w:szCs w:val="21"/>
        </w:rPr>
      </w:pPr>
    </w:p>
    <w:p w14:paraId="4573A65C" w14:textId="77777777" w:rsidR="00984F24" w:rsidRPr="0066743F" w:rsidRDefault="00984F24" w:rsidP="00984F24">
      <w:pPr>
        <w:spacing w:before="60" w:after="60" w:line="280" w:lineRule="exact"/>
        <w:jc w:val="center"/>
        <w:rPr>
          <w:rFonts w:ascii="Bookman Old Style" w:hAnsi="Bookman Old Style"/>
          <w:i/>
          <w:snapToGrid w:val="0"/>
          <w:color w:val="000000"/>
          <w:sz w:val="21"/>
          <w:szCs w:val="21"/>
        </w:rPr>
      </w:pPr>
      <w:r w:rsidRPr="0066743F">
        <w:rPr>
          <w:rFonts w:ascii="Bookman Old Style" w:hAnsi="Bookman Old Style"/>
          <w:b/>
          <w:sz w:val="21"/>
          <w:szCs w:val="21"/>
        </w:rPr>
        <w:t>nyilatkozom</w:t>
      </w:r>
    </w:p>
    <w:p w14:paraId="00C1E5A7" w14:textId="77777777" w:rsidR="00984F24" w:rsidRPr="0066743F" w:rsidRDefault="00984F24" w:rsidP="00984F24">
      <w:pPr>
        <w:spacing w:before="60" w:after="60" w:line="280" w:lineRule="exact"/>
        <w:jc w:val="both"/>
        <w:rPr>
          <w:rFonts w:ascii="Bookman Old Style" w:hAnsi="Bookman Old Style"/>
          <w:sz w:val="21"/>
          <w:szCs w:val="21"/>
        </w:rPr>
      </w:pPr>
    </w:p>
    <w:p w14:paraId="2993DD0F" w14:textId="77777777" w:rsidR="00984F24" w:rsidRPr="0066743F" w:rsidRDefault="00984F24" w:rsidP="00984F24">
      <w:pPr>
        <w:spacing w:after="120" w:line="280" w:lineRule="exact"/>
        <w:jc w:val="both"/>
        <w:rPr>
          <w:rFonts w:ascii="Bookman Old Style" w:hAnsi="Bookman Old Style"/>
          <w:sz w:val="21"/>
          <w:szCs w:val="21"/>
        </w:rPr>
      </w:pPr>
      <w:r w:rsidRPr="0066743F">
        <w:rPr>
          <w:rFonts w:ascii="Bookman Old Style" w:hAnsi="Bookman Old Style"/>
          <w:sz w:val="21"/>
          <w:szCs w:val="21"/>
        </w:rPr>
        <w:t>hogy a kis- és középvállalkozásokról, fejlődésük támogatásáról szóló törvény</w:t>
      </w:r>
      <w:r w:rsidRPr="0066743F">
        <w:rPr>
          <w:rFonts w:ascii="Bookman Old Style" w:hAnsi="Bookman Old Style"/>
          <w:sz w:val="21"/>
          <w:szCs w:val="21"/>
          <w:vertAlign w:val="superscript"/>
        </w:rPr>
        <w:footnoteReference w:id="2"/>
      </w:r>
      <w:r w:rsidRPr="0066743F">
        <w:rPr>
          <w:rFonts w:ascii="Bookman Old Style" w:hAnsi="Bookman Old Style"/>
          <w:sz w:val="21"/>
          <w:szCs w:val="21"/>
        </w:rPr>
        <w:t xml:space="preserve"> szerint </w:t>
      </w:r>
    </w:p>
    <w:p w14:paraId="2894546E" w14:textId="77777777" w:rsidR="00984F24" w:rsidRPr="0066743F" w:rsidRDefault="00984F24" w:rsidP="000701BC">
      <w:pPr>
        <w:numPr>
          <w:ilvl w:val="0"/>
          <w:numId w:val="35"/>
        </w:numPr>
        <w:spacing w:after="120"/>
        <w:jc w:val="both"/>
        <w:rPr>
          <w:rFonts w:ascii="Bookman Old Style" w:hAnsi="Bookman Old Style"/>
          <w:sz w:val="21"/>
          <w:szCs w:val="21"/>
        </w:rPr>
      </w:pPr>
      <w:r w:rsidRPr="0066743F">
        <w:rPr>
          <w:rFonts w:ascii="Bookman Old Style" w:hAnsi="Bookman Old Style"/>
          <w:sz w:val="21"/>
          <w:szCs w:val="21"/>
        </w:rPr>
        <w:t>mikrovállalkozásnak</w:t>
      </w:r>
      <w:r w:rsidRPr="0066743F">
        <w:rPr>
          <w:rFonts w:ascii="Bookman Old Style" w:hAnsi="Bookman Old Style"/>
          <w:i/>
          <w:sz w:val="21"/>
          <w:szCs w:val="21"/>
          <w:vertAlign w:val="superscript"/>
        </w:rPr>
        <w:footnoteReference w:id="3"/>
      </w:r>
    </w:p>
    <w:p w14:paraId="5D77C5FB" w14:textId="77777777" w:rsidR="00984F24" w:rsidRPr="0066743F" w:rsidRDefault="00984F24" w:rsidP="000701BC">
      <w:pPr>
        <w:numPr>
          <w:ilvl w:val="0"/>
          <w:numId w:val="35"/>
        </w:numPr>
        <w:spacing w:after="120"/>
        <w:jc w:val="both"/>
        <w:rPr>
          <w:rFonts w:ascii="Bookman Old Style" w:hAnsi="Bookman Old Style"/>
          <w:sz w:val="21"/>
          <w:szCs w:val="21"/>
        </w:rPr>
      </w:pPr>
      <w:r w:rsidRPr="0066743F">
        <w:rPr>
          <w:rFonts w:ascii="Bookman Old Style" w:hAnsi="Bookman Old Style"/>
          <w:sz w:val="21"/>
          <w:szCs w:val="21"/>
        </w:rPr>
        <w:t>kisvállalkozásnak</w:t>
      </w:r>
    </w:p>
    <w:p w14:paraId="56F3115A" w14:textId="77777777" w:rsidR="00984F24" w:rsidRPr="0066743F" w:rsidRDefault="00984F24" w:rsidP="000701BC">
      <w:pPr>
        <w:numPr>
          <w:ilvl w:val="0"/>
          <w:numId w:val="35"/>
        </w:numPr>
        <w:spacing w:after="120"/>
        <w:jc w:val="both"/>
        <w:rPr>
          <w:rFonts w:ascii="Bookman Old Style" w:hAnsi="Bookman Old Style"/>
          <w:sz w:val="21"/>
          <w:szCs w:val="21"/>
        </w:rPr>
      </w:pPr>
      <w:r w:rsidRPr="0066743F">
        <w:rPr>
          <w:rFonts w:ascii="Bookman Old Style" w:hAnsi="Bookman Old Style"/>
          <w:sz w:val="21"/>
          <w:szCs w:val="21"/>
        </w:rPr>
        <w:t>középvállalkozásnak</w:t>
      </w:r>
    </w:p>
    <w:p w14:paraId="45ED7FB7" w14:textId="77777777" w:rsidR="00984F24" w:rsidRPr="0066743F" w:rsidRDefault="00984F24" w:rsidP="00984F24">
      <w:pPr>
        <w:spacing w:after="120"/>
        <w:ind w:left="3540"/>
        <w:jc w:val="both"/>
        <w:rPr>
          <w:rFonts w:ascii="Bookman Old Style" w:hAnsi="Bookman Old Style"/>
          <w:sz w:val="21"/>
          <w:szCs w:val="21"/>
        </w:rPr>
      </w:pPr>
      <w:r w:rsidRPr="0066743F">
        <w:rPr>
          <w:rFonts w:ascii="Bookman Old Style" w:hAnsi="Bookman Old Style"/>
          <w:sz w:val="21"/>
          <w:szCs w:val="21"/>
        </w:rPr>
        <w:t>minősülünk.</w:t>
      </w:r>
    </w:p>
    <w:p w14:paraId="4349570A" w14:textId="77777777" w:rsidR="00984F24" w:rsidRPr="0066743F" w:rsidRDefault="00984F24" w:rsidP="000701BC">
      <w:pPr>
        <w:numPr>
          <w:ilvl w:val="0"/>
          <w:numId w:val="35"/>
        </w:numPr>
        <w:spacing w:after="120"/>
        <w:jc w:val="both"/>
        <w:rPr>
          <w:rFonts w:ascii="Bookman Old Style" w:hAnsi="Bookman Old Style"/>
          <w:sz w:val="21"/>
          <w:szCs w:val="21"/>
        </w:rPr>
      </w:pPr>
      <w:r w:rsidRPr="0066743F">
        <w:rPr>
          <w:rFonts w:ascii="Bookman Old Style" w:hAnsi="Bookman Old Style"/>
          <w:sz w:val="21"/>
          <w:szCs w:val="21"/>
        </w:rPr>
        <w:t>nem tartozunk ezen törvény hatálya alá.</w:t>
      </w:r>
    </w:p>
    <w:p w14:paraId="6F9CE004" w14:textId="77777777" w:rsidR="00984F24" w:rsidRPr="0066743F" w:rsidRDefault="00984F24" w:rsidP="00984F24">
      <w:pPr>
        <w:jc w:val="both"/>
        <w:rPr>
          <w:rFonts w:ascii="Bookman Old Style" w:hAnsi="Bookman Old Style"/>
          <w:sz w:val="21"/>
          <w:szCs w:val="21"/>
        </w:rPr>
      </w:pPr>
    </w:p>
    <w:p w14:paraId="704ADAEF" w14:textId="77777777" w:rsidR="00984F24" w:rsidRPr="0066743F" w:rsidRDefault="00984F24" w:rsidP="00984F24">
      <w:pPr>
        <w:jc w:val="both"/>
        <w:rPr>
          <w:rFonts w:ascii="Bookman Old Style" w:hAnsi="Bookman Old Style"/>
          <w:sz w:val="21"/>
          <w:szCs w:val="21"/>
        </w:rPr>
      </w:pPr>
      <w:r w:rsidRPr="0066743F">
        <w:rPr>
          <w:rFonts w:ascii="Bookman Old Style" w:hAnsi="Bookman Old Style"/>
          <w:sz w:val="21"/>
          <w:szCs w:val="21"/>
        </w:rPr>
        <w:t>Kelt:</w:t>
      </w:r>
    </w:p>
    <w:p w14:paraId="02BDE8CE" w14:textId="77777777" w:rsidR="00984F24" w:rsidRPr="0066743F" w:rsidRDefault="00984F24" w:rsidP="00984F24">
      <w:pPr>
        <w:rPr>
          <w:rFonts w:ascii="Bookman Old Style" w:hAnsi="Bookman Old Style"/>
          <w:sz w:val="21"/>
          <w:szCs w:val="21"/>
        </w:rPr>
      </w:pPr>
    </w:p>
    <w:tbl>
      <w:tblPr>
        <w:tblpPr w:leftFromText="141" w:rightFromText="141" w:vertAnchor="text" w:horzAnchor="margin" w:tblpXSpec="right" w:tblpY="501"/>
        <w:tblW w:w="0" w:type="auto"/>
        <w:tblLayout w:type="fixed"/>
        <w:tblCellMar>
          <w:left w:w="70" w:type="dxa"/>
          <w:right w:w="70" w:type="dxa"/>
        </w:tblCellMar>
        <w:tblLook w:val="0000" w:firstRow="0" w:lastRow="0" w:firstColumn="0" w:lastColumn="0" w:noHBand="0" w:noVBand="0"/>
      </w:tblPr>
      <w:tblGrid>
        <w:gridCol w:w="4320"/>
      </w:tblGrid>
      <w:tr w:rsidR="00984F24" w:rsidRPr="0066743F" w14:paraId="66383282" w14:textId="77777777" w:rsidTr="00984F24">
        <w:tc>
          <w:tcPr>
            <w:tcW w:w="4320" w:type="dxa"/>
          </w:tcPr>
          <w:p w14:paraId="4A98E28E" w14:textId="77777777" w:rsidR="00984F24" w:rsidRPr="0066743F" w:rsidRDefault="00984F24" w:rsidP="00984F24">
            <w:pPr>
              <w:jc w:val="center"/>
              <w:rPr>
                <w:rFonts w:ascii="Bookman Old Style" w:hAnsi="Bookman Old Style"/>
                <w:sz w:val="21"/>
                <w:szCs w:val="21"/>
              </w:rPr>
            </w:pPr>
            <w:r w:rsidRPr="0066743F">
              <w:rPr>
                <w:rFonts w:ascii="Bookman Old Style" w:hAnsi="Bookman Old Style"/>
                <w:sz w:val="21"/>
                <w:szCs w:val="21"/>
              </w:rPr>
              <w:t>………………………………</w:t>
            </w:r>
          </w:p>
        </w:tc>
      </w:tr>
      <w:tr w:rsidR="00984F24" w:rsidRPr="0066743F" w14:paraId="53E4EDC3" w14:textId="77777777" w:rsidTr="00984F24">
        <w:tc>
          <w:tcPr>
            <w:tcW w:w="4320" w:type="dxa"/>
          </w:tcPr>
          <w:p w14:paraId="14F69CAA" w14:textId="77777777" w:rsidR="00984F24" w:rsidRPr="0066743F" w:rsidRDefault="00984F24" w:rsidP="00984F24">
            <w:pPr>
              <w:jc w:val="center"/>
              <w:rPr>
                <w:rFonts w:ascii="Bookman Old Style" w:hAnsi="Bookman Old Style"/>
                <w:sz w:val="21"/>
                <w:szCs w:val="21"/>
              </w:rPr>
            </w:pPr>
            <w:r w:rsidRPr="0066743F">
              <w:rPr>
                <w:rFonts w:ascii="Bookman Old Style" w:hAnsi="Bookman Old Style"/>
                <w:sz w:val="21"/>
                <w:szCs w:val="21"/>
              </w:rPr>
              <w:t>cégszerű aláírás</w:t>
            </w:r>
          </w:p>
        </w:tc>
      </w:tr>
    </w:tbl>
    <w:p w14:paraId="10824109" w14:textId="77777777" w:rsidR="00984F24" w:rsidRPr="0066743F" w:rsidRDefault="00984F24" w:rsidP="00984F24">
      <w:pPr>
        <w:rPr>
          <w:rFonts w:ascii="Bookman Old Style" w:hAnsi="Bookman Old Style"/>
        </w:rPr>
      </w:pPr>
    </w:p>
    <w:p w14:paraId="7005BF06" w14:textId="77777777" w:rsidR="00984F24" w:rsidRPr="0066743F" w:rsidRDefault="00984F24" w:rsidP="00984F24">
      <w:pPr>
        <w:jc w:val="center"/>
        <w:rPr>
          <w:rFonts w:ascii="Bookman Old Style" w:hAnsi="Bookman Old Style"/>
          <w:b/>
          <w:sz w:val="21"/>
          <w:szCs w:val="21"/>
        </w:rPr>
      </w:pPr>
    </w:p>
    <w:p w14:paraId="277E3155" w14:textId="77777777" w:rsidR="00984F24" w:rsidRPr="0066743F" w:rsidRDefault="00984F24" w:rsidP="00984F24">
      <w:pPr>
        <w:spacing w:after="200" w:line="276" w:lineRule="auto"/>
        <w:jc w:val="both"/>
        <w:rPr>
          <w:rFonts w:ascii="Bookman Old Style" w:hAnsi="Bookman Old Style"/>
          <w:sz w:val="21"/>
          <w:szCs w:val="21"/>
        </w:rPr>
      </w:pPr>
    </w:p>
    <w:p w14:paraId="2F374FF0" w14:textId="77777777" w:rsidR="00984F24" w:rsidRPr="0066743F" w:rsidRDefault="00984F24" w:rsidP="00984F24">
      <w:pPr>
        <w:rPr>
          <w:rFonts w:ascii="Bookman Old Style" w:hAnsi="Bookman Old Style"/>
          <w:b/>
          <w:sz w:val="21"/>
          <w:szCs w:val="21"/>
        </w:rPr>
      </w:pPr>
      <w:r w:rsidRPr="0066743F">
        <w:rPr>
          <w:rFonts w:ascii="Bookman Old Style" w:hAnsi="Bookman Old Style"/>
          <w:b/>
          <w:sz w:val="21"/>
          <w:szCs w:val="21"/>
        </w:rPr>
        <w:br w:type="page"/>
      </w:r>
    </w:p>
    <w:p w14:paraId="78027DA8" w14:textId="77777777" w:rsidR="00984F24" w:rsidRPr="0066743F" w:rsidRDefault="00984F24" w:rsidP="000F5ECD">
      <w:pPr>
        <w:keepNext/>
        <w:spacing w:before="4080" w:after="240"/>
        <w:ind w:left="705"/>
        <w:rPr>
          <w:rFonts w:ascii="Bookman Old Style" w:hAnsi="Bookman Old Style"/>
          <w:b/>
          <w:smallCaps/>
          <w:sz w:val="26"/>
          <w:lang w:val="x-none" w:eastAsia="x-none"/>
        </w:rPr>
      </w:pPr>
    </w:p>
    <w:p w14:paraId="129B7D36" w14:textId="77777777" w:rsidR="00984F24" w:rsidRPr="0066743F" w:rsidRDefault="00984F24" w:rsidP="00984F24">
      <w:pPr>
        <w:jc w:val="center"/>
        <w:rPr>
          <w:rFonts w:ascii="Bookman Old Style" w:hAnsi="Bookman Old Style"/>
          <w:b/>
          <w:sz w:val="21"/>
          <w:szCs w:val="21"/>
        </w:rPr>
      </w:pPr>
    </w:p>
    <w:p w14:paraId="721F38BC" w14:textId="77777777" w:rsidR="00984F24" w:rsidRPr="0066743F" w:rsidRDefault="00F43B70" w:rsidP="000701BC">
      <w:pPr>
        <w:keepNext/>
        <w:numPr>
          <w:ilvl w:val="0"/>
          <w:numId w:val="12"/>
        </w:numPr>
        <w:tabs>
          <w:tab w:val="clear" w:pos="705"/>
          <w:tab w:val="num" w:pos="847"/>
        </w:tabs>
        <w:spacing w:before="4080" w:after="240"/>
        <w:ind w:left="845" w:hanging="703"/>
        <w:jc w:val="center"/>
        <w:rPr>
          <w:rFonts w:ascii="Bookman Old Style" w:hAnsi="Bookman Old Style"/>
          <w:b/>
          <w:smallCaps/>
          <w:sz w:val="28"/>
          <w:szCs w:val="28"/>
          <w:lang w:val="x-none" w:eastAsia="x-none"/>
        </w:rPr>
      </w:pPr>
      <w:r w:rsidRPr="0066743F">
        <w:rPr>
          <w:rFonts w:ascii="Bookman Old Style" w:hAnsi="Bookman Old Style"/>
          <w:b/>
          <w:smallCaps/>
          <w:sz w:val="28"/>
          <w:szCs w:val="28"/>
          <w:lang w:val="x-none" w:eastAsia="x-none"/>
        </w:rPr>
        <w:t>Ajánlattevő</w:t>
      </w:r>
      <w:r w:rsidR="00984F24" w:rsidRPr="0066743F">
        <w:rPr>
          <w:rFonts w:ascii="Bookman Old Style" w:hAnsi="Bookman Old Style"/>
          <w:b/>
          <w:smallCaps/>
          <w:sz w:val="28"/>
          <w:szCs w:val="28"/>
          <w:lang w:val="x-none" w:eastAsia="x-none"/>
        </w:rPr>
        <w:t xml:space="preserve"> nyilatkozata az alvállalkozók tekintetében </w:t>
      </w:r>
      <w:r w:rsidR="00492E5E" w:rsidRPr="0066743F">
        <w:rPr>
          <w:rFonts w:ascii="Bookman Old Style" w:hAnsi="Bookman Old Style"/>
          <w:b/>
          <w:smallCaps/>
          <w:sz w:val="28"/>
          <w:szCs w:val="28"/>
          <w:lang w:val="x-none" w:eastAsia="x-none"/>
        </w:rPr>
        <w:t>a Kbt. 66. § (6) bekezdése szerint</w:t>
      </w:r>
    </w:p>
    <w:p w14:paraId="32D08660" w14:textId="77777777" w:rsidR="00984F24" w:rsidRPr="0066743F" w:rsidRDefault="00984F24" w:rsidP="00984F24">
      <w:pPr>
        <w:rPr>
          <w:rFonts w:ascii="Bookman Old Style" w:hAnsi="Bookman Old Style"/>
          <w:b/>
          <w:smallCaps/>
          <w:sz w:val="26"/>
          <w:lang w:eastAsia="x-none"/>
        </w:rPr>
      </w:pPr>
      <w:r w:rsidRPr="0066743F">
        <w:rPr>
          <w:rFonts w:ascii="Bookman Old Style" w:hAnsi="Bookman Old Style"/>
          <w:b/>
          <w:smallCaps/>
          <w:sz w:val="26"/>
          <w:lang w:eastAsia="x-none"/>
        </w:rPr>
        <w:br w:type="page"/>
      </w:r>
    </w:p>
    <w:p w14:paraId="04BFD0F1" w14:textId="77777777" w:rsidR="00984F24" w:rsidRPr="0066743F" w:rsidRDefault="00F43B70" w:rsidP="00984F24">
      <w:pPr>
        <w:jc w:val="center"/>
        <w:rPr>
          <w:rFonts w:ascii="Bookman Old Style" w:hAnsi="Bookman Old Style"/>
          <w:b/>
          <w:smallCaps/>
          <w:szCs w:val="24"/>
        </w:rPr>
      </w:pPr>
      <w:r w:rsidRPr="0066743F">
        <w:rPr>
          <w:rFonts w:ascii="Bookman Old Style" w:hAnsi="Bookman Old Style"/>
          <w:b/>
          <w:smallCaps/>
          <w:szCs w:val="24"/>
        </w:rPr>
        <w:lastRenderedPageBreak/>
        <w:t>Ajánlattevő</w:t>
      </w:r>
      <w:r w:rsidR="00984F24" w:rsidRPr="0066743F">
        <w:rPr>
          <w:rFonts w:ascii="Bookman Old Style" w:hAnsi="Bookman Old Style"/>
          <w:b/>
          <w:smallCaps/>
          <w:szCs w:val="24"/>
        </w:rPr>
        <w:t xml:space="preserve"> nyilatkozata az alvállalkozók tekintetében </w:t>
      </w:r>
      <w:r w:rsidR="00492E5E" w:rsidRPr="0066743F">
        <w:rPr>
          <w:rFonts w:ascii="Bookman Old Style" w:hAnsi="Bookman Old Style"/>
          <w:b/>
          <w:smallCaps/>
          <w:szCs w:val="24"/>
        </w:rPr>
        <w:t>a Kbt. 66. § (6) bekezdése szerint</w:t>
      </w:r>
    </w:p>
    <w:p w14:paraId="4DBF6CA4" w14:textId="77777777" w:rsidR="00984F24" w:rsidRPr="0066743F" w:rsidRDefault="00984F24" w:rsidP="00984F24">
      <w:pPr>
        <w:tabs>
          <w:tab w:val="center" w:pos="7088"/>
        </w:tabs>
        <w:jc w:val="center"/>
        <w:rPr>
          <w:rFonts w:ascii="Bookman Old Style" w:hAnsi="Bookman Old Style"/>
          <w:bCs/>
          <w:i/>
          <w:iCs/>
          <w:snapToGrid w:val="0"/>
          <w:color w:val="000000"/>
          <w:sz w:val="21"/>
          <w:szCs w:val="21"/>
        </w:rPr>
      </w:pPr>
    </w:p>
    <w:p w14:paraId="43B7A72B" w14:textId="7A77F872" w:rsidR="00BE6574" w:rsidRPr="00BE6574" w:rsidRDefault="00075471" w:rsidP="00BE6574">
      <w:pPr>
        <w:jc w:val="center"/>
        <w:rPr>
          <w:rFonts w:ascii="Bookman Old Style" w:hAnsi="Bookman Old Style" w:cs="Bookman Old Style"/>
          <w:b/>
          <w:i/>
          <w:color w:val="000000"/>
          <w:sz w:val="21"/>
          <w:szCs w:val="21"/>
        </w:rPr>
      </w:pPr>
      <w:r w:rsidRPr="00B2473C">
        <w:rPr>
          <w:rFonts w:ascii="Bookman Old Style" w:hAnsi="Bookman Old Style" w:cs="Bookman Old Style"/>
          <w:b/>
          <w:i/>
          <w:color w:val="000000"/>
          <w:sz w:val="21"/>
          <w:szCs w:val="21"/>
        </w:rPr>
        <w:t>„</w:t>
      </w:r>
      <w:r>
        <w:rPr>
          <w:rFonts w:ascii="Bookman Old Style" w:hAnsi="Bookman Old Style" w:cs="Bookman Old Style"/>
          <w:b/>
          <w:i/>
          <w:color w:val="000000"/>
          <w:sz w:val="21"/>
          <w:szCs w:val="21"/>
        </w:rPr>
        <w:t>Sukoró felszíni vízrendezése</w:t>
      </w:r>
      <w:r w:rsidRPr="00B2473C">
        <w:rPr>
          <w:rFonts w:ascii="Bookman Old Style" w:hAnsi="Bookman Old Style" w:cs="Bookman Old Style"/>
          <w:b/>
          <w:i/>
          <w:color w:val="000000"/>
          <w:sz w:val="21"/>
          <w:szCs w:val="21"/>
        </w:rPr>
        <w:t>”</w:t>
      </w:r>
    </w:p>
    <w:p w14:paraId="7795036B" w14:textId="77777777" w:rsidR="00D532DA" w:rsidRPr="0066743F" w:rsidRDefault="00D532DA" w:rsidP="00984F24">
      <w:pPr>
        <w:tabs>
          <w:tab w:val="center" w:pos="7088"/>
        </w:tabs>
        <w:jc w:val="center"/>
        <w:rPr>
          <w:rFonts w:ascii="Bookman Old Style" w:hAnsi="Bookman Old Style"/>
          <w:sz w:val="21"/>
          <w:szCs w:val="21"/>
        </w:rPr>
      </w:pPr>
    </w:p>
    <w:p w14:paraId="2AB1282B" w14:textId="77777777" w:rsidR="00984F24" w:rsidRPr="0066743F" w:rsidRDefault="00984F24" w:rsidP="00984F24">
      <w:pPr>
        <w:tabs>
          <w:tab w:val="center" w:pos="7088"/>
        </w:tabs>
        <w:jc w:val="center"/>
        <w:rPr>
          <w:rFonts w:ascii="Bookman Old Style" w:hAnsi="Bookman Old Style"/>
          <w:sz w:val="21"/>
          <w:szCs w:val="21"/>
        </w:rPr>
      </w:pPr>
      <w:r w:rsidRPr="0066743F">
        <w:rPr>
          <w:rFonts w:ascii="Bookman Old Style" w:hAnsi="Bookman Old Style"/>
          <w:sz w:val="21"/>
          <w:szCs w:val="21"/>
        </w:rPr>
        <w:t>tárgyú közbeszerzési eljáráshoz</w:t>
      </w:r>
    </w:p>
    <w:p w14:paraId="695EBCAE" w14:textId="77777777" w:rsidR="00984F24" w:rsidRPr="0066743F" w:rsidRDefault="00984F24" w:rsidP="00984F24">
      <w:pPr>
        <w:spacing w:before="60" w:after="60" w:line="280" w:lineRule="exact"/>
        <w:jc w:val="both"/>
        <w:rPr>
          <w:rFonts w:ascii="Bookman Old Style" w:hAnsi="Bookman Old Style"/>
          <w:strike/>
          <w:color w:val="FF0000"/>
          <w:sz w:val="21"/>
          <w:szCs w:val="21"/>
        </w:rPr>
      </w:pPr>
    </w:p>
    <w:p w14:paraId="72794EDA" w14:textId="77777777" w:rsidR="00984F24" w:rsidRPr="0066743F" w:rsidRDefault="00984F24" w:rsidP="00984F24">
      <w:pPr>
        <w:jc w:val="both"/>
        <w:rPr>
          <w:rFonts w:ascii="Bookman Old Style" w:hAnsi="Bookman Old Style"/>
          <w:bCs/>
          <w:i/>
          <w:snapToGrid w:val="0"/>
          <w:color w:val="000000"/>
          <w:sz w:val="21"/>
          <w:szCs w:val="21"/>
        </w:rPr>
      </w:pPr>
      <w:r w:rsidRPr="0066743F">
        <w:rPr>
          <w:rFonts w:ascii="Bookman Old Style" w:hAnsi="Bookman Old Style"/>
          <w:sz w:val="21"/>
          <w:szCs w:val="21"/>
        </w:rPr>
        <w:t>Alulírott ………………</w:t>
      </w:r>
      <w:proofErr w:type="gramStart"/>
      <w:r w:rsidRPr="0066743F">
        <w:rPr>
          <w:rFonts w:ascii="Bookman Old Style" w:hAnsi="Bookman Old Style"/>
          <w:sz w:val="21"/>
          <w:szCs w:val="21"/>
        </w:rPr>
        <w:t>…….</w:t>
      </w:r>
      <w:proofErr w:type="gramEnd"/>
      <w:r w:rsidRPr="0066743F">
        <w:rPr>
          <w:rFonts w:ascii="Bookman Old Style" w:hAnsi="Bookman Old Style"/>
          <w:sz w:val="21"/>
          <w:szCs w:val="21"/>
        </w:rPr>
        <w:t>., mint a …………………(</w:t>
      </w:r>
      <w:r w:rsidR="00F43B70" w:rsidRPr="0066743F">
        <w:rPr>
          <w:rFonts w:ascii="Bookman Old Style" w:hAnsi="Bookman Old Style"/>
          <w:i/>
          <w:sz w:val="21"/>
          <w:szCs w:val="21"/>
        </w:rPr>
        <w:t>Ajánlattevő</w:t>
      </w:r>
      <w:r w:rsidRPr="0066743F">
        <w:rPr>
          <w:rFonts w:ascii="Bookman Old Style" w:hAnsi="Bookman Old Style"/>
          <w:sz w:val="21"/>
          <w:szCs w:val="21"/>
        </w:rPr>
        <w:t xml:space="preserve">, </w:t>
      </w:r>
      <w:r w:rsidRPr="0066743F">
        <w:rPr>
          <w:rFonts w:ascii="Bookman Old Style" w:hAnsi="Bookman Old Style"/>
          <w:i/>
          <w:sz w:val="16"/>
          <w:szCs w:val="16"/>
        </w:rPr>
        <w:t>név, székhely</w:t>
      </w:r>
      <w:r w:rsidRPr="0066743F">
        <w:rPr>
          <w:rFonts w:ascii="Bookman Old Style" w:hAnsi="Bookman Old Style"/>
          <w:sz w:val="21"/>
          <w:szCs w:val="21"/>
        </w:rPr>
        <w:t xml:space="preserve">) ……………. </w:t>
      </w:r>
      <w:r w:rsidRPr="0066743F">
        <w:rPr>
          <w:rFonts w:ascii="Bookman Old Style" w:hAnsi="Bookman Old Style"/>
          <w:i/>
          <w:sz w:val="16"/>
          <w:szCs w:val="16"/>
        </w:rPr>
        <w:t>(képviseleti jogkör/titulus megnevezése)</w:t>
      </w:r>
      <w:r w:rsidRPr="0066743F">
        <w:rPr>
          <w:rFonts w:ascii="Bookman Old Style" w:hAnsi="Bookman Old Style"/>
          <w:sz w:val="21"/>
          <w:szCs w:val="21"/>
        </w:rPr>
        <w:t xml:space="preserve"> </w:t>
      </w:r>
      <w:r w:rsidR="00492FEA" w:rsidRPr="0066743F">
        <w:rPr>
          <w:rFonts w:ascii="Bookman Old Style" w:hAnsi="Bookman Old Style"/>
          <w:sz w:val="21"/>
          <w:szCs w:val="21"/>
        </w:rPr>
        <w:t>a fenti</w:t>
      </w:r>
      <w:r w:rsidRPr="0066743F">
        <w:rPr>
          <w:rFonts w:ascii="Bookman Old Style" w:hAnsi="Bookman Old Style"/>
          <w:i/>
          <w:color w:val="000000"/>
          <w:sz w:val="21"/>
        </w:rPr>
        <w:t xml:space="preserve"> </w:t>
      </w:r>
      <w:r w:rsidRPr="0066743F">
        <w:rPr>
          <w:rFonts w:ascii="Bookman Old Style" w:hAnsi="Bookman Old Style"/>
          <w:sz w:val="21"/>
          <w:szCs w:val="21"/>
        </w:rPr>
        <w:t>tárgyú közbeszerzési eljárás keretében</w:t>
      </w:r>
      <w:r w:rsidRPr="0066743F">
        <w:rPr>
          <w:rFonts w:ascii="Bookman Old Style" w:hAnsi="Bookman Old Style"/>
          <w:b/>
          <w:sz w:val="21"/>
          <w:szCs w:val="21"/>
        </w:rPr>
        <w:t xml:space="preserve"> </w:t>
      </w:r>
    </w:p>
    <w:p w14:paraId="32D2F3C3" w14:textId="77777777" w:rsidR="00984F24" w:rsidRPr="0066743F" w:rsidRDefault="00984F24" w:rsidP="00984F24">
      <w:pPr>
        <w:spacing w:before="60" w:after="60" w:line="280" w:lineRule="exact"/>
        <w:jc w:val="both"/>
        <w:rPr>
          <w:rFonts w:ascii="Bookman Old Style" w:hAnsi="Bookman Old Style"/>
          <w:b/>
          <w:sz w:val="21"/>
          <w:szCs w:val="21"/>
        </w:rPr>
      </w:pPr>
    </w:p>
    <w:p w14:paraId="61DE4F56" w14:textId="77777777" w:rsidR="00984F24" w:rsidRPr="0066743F" w:rsidRDefault="00984F24" w:rsidP="00984F24">
      <w:pPr>
        <w:spacing w:before="60" w:after="60" w:line="280" w:lineRule="exact"/>
        <w:jc w:val="both"/>
        <w:rPr>
          <w:rFonts w:ascii="Bookman Old Style" w:hAnsi="Bookman Old Style"/>
          <w:b/>
          <w:sz w:val="21"/>
          <w:szCs w:val="21"/>
        </w:rPr>
      </w:pPr>
    </w:p>
    <w:p w14:paraId="28968BBB" w14:textId="77777777" w:rsidR="00984F24" w:rsidRPr="0066743F" w:rsidRDefault="00984F24" w:rsidP="00984F24">
      <w:pPr>
        <w:spacing w:before="60" w:after="60" w:line="280" w:lineRule="exact"/>
        <w:jc w:val="center"/>
        <w:rPr>
          <w:rFonts w:ascii="Bookman Old Style" w:hAnsi="Bookman Old Style"/>
          <w:i/>
          <w:snapToGrid w:val="0"/>
          <w:color w:val="000000"/>
          <w:sz w:val="21"/>
          <w:szCs w:val="21"/>
        </w:rPr>
      </w:pPr>
      <w:r w:rsidRPr="0066743F">
        <w:rPr>
          <w:rFonts w:ascii="Bookman Old Style" w:hAnsi="Bookman Old Style"/>
          <w:b/>
          <w:sz w:val="21"/>
          <w:szCs w:val="21"/>
        </w:rPr>
        <w:t>nyilatkozom</w:t>
      </w:r>
      <w:r w:rsidRPr="0066743F">
        <w:rPr>
          <w:rFonts w:ascii="Bookman Old Style" w:hAnsi="Bookman Old Style"/>
          <w:b/>
          <w:sz w:val="21"/>
          <w:szCs w:val="21"/>
          <w:vertAlign w:val="superscript"/>
        </w:rPr>
        <w:footnoteReference w:id="4"/>
      </w:r>
    </w:p>
    <w:p w14:paraId="327B5795" w14:textId="77777777" w:rsidR="00984F24" w:rsidRPr="0066743F" w:rsidRDefault="00984F24" w:rsidP="00984F24">
      <w:pPr>
        <w:jc w:val="both"/>
        <w:rPr>
          <w:rFonts w:ascii="Bookman Old Style" w:hAnsi="Bookman Old Style"/>
          <w:sz w:val="21"/>
          <w:szCs w:val="21"/>
        </w:rPr>
      </w:pPr>
    </w:p>
    <w:p w14:paraId="40DBB004" w14:textId="77777777" w:rsidR="00984F24" w:rsidRPr="0066743F" w:rsidRDefault="00984F24" w:rsidP="00984F24">
      <w:pPr>
        <w:jc w:val="both"/>
        <w:rPr>
          <w:rFonts w:ascii="Bookman Old Style" w:hAnsi="Bookman Old Style"/>
          <w:sz w:val="21"/>
          <w:szCs w:val="21"/>
        </w:rPr>
      </w:pPr>
      <w:proofErr w:type="gramStart"/>
      <w:r w:rsidRPr="0066743F">
        <w:rPr>
          <w:rFonts w:ascii="Bookman Old Style" w:hAnsi="Bookman Old Style"/>
          <w:b/>
          <w:sz w:val="21"/>
          <w:szCs w:val="21"/>
        </w:rPr>
        <w:t>I.</w:t>
      </w:r>
      <w:proofErr w:type="gramEnd"/>
      <w:r w:rsidRPr="0066743F">
        <w:rPr>
          <w:rFonts w:ascii="Bookman Old Style" w:hAnsi="Bookman Old Style"/>
          <w:sz w:val="21"/>
          <w:szCs w:val="21"/>
        </w:rPr>
        <w:t xml:space="preserve"> hogy a közbeszerzés alábbi része(i) tekintetében alvállalkozókat kívánok igénybe venni:</w:t>
      </w:r>
    </w:p>
    <w:p w14:paraId="46FC6ED5" w14:textId="77777777" w:rsidR="00984F24" w:rsidRPr="0066743F" w:rsidRDefault="00984F24" w:rsidP="00984F24">
      <w:pPr>
        <w:jc w:val="both"/>
        <w:rPr>
          <w:rFonts w:ascii="Bookman Old Style" w:hAnsi="Bookman Old Style"/>
          <w:sz w:val="21"/>
          <w:szCs w:val="21"/>
        </w:rPr>
      </w:pPr>
    </w:p>
    <w:tbl>
      <w:tblPr>
        <w:tblStyle w:val="Rcsostblzat"/>
        <w:tblW w:w="0" w:type="auto"/>
        <w:tblLook w:val="04A0" w:firstRow="1" w:lastRow="0" w:firstColumn="1" w:lastColumn="0" w:noHBand="0" w:noVBand="1"/>
      </w:tblPr>
      <w:tblGrid>
        <w:gridCol w:w="4605"/>
        <w:gridCol w:w="4605"/>
      </w:tblGrid>
      <w:tr w:rsidR="00984F24" w:rsidRPr="0066743F" w14:paraId="33F61AC1" w14:textId="77777777" w:rsidTr="00984F24">
        <w:tc>
          <w:tcPr>
            <w:tcW w:w="4605" w:type="dxa"/>
          </w:tcPr>
          <w:p w14:paraId="5D34B200" w14:textId="77777777" w:rsidR="00984F24" w:rsidRPr="0066743F" w:rsidRDefault="00984F24" w:rsidP="00984F24">
            <w:pPr>
              <w:jc w:val="center"/>
              <w:rPr>
                <w:rFonts w:ascii="Bookman Old Style" w:hAnsi="Bookman Old Style"/>
                <w:b/>
                <w:sz w:val="21"/>
                <w:szCs w:val="21"/>
              </w:rPr>
            </w:pPr>
            <w:r w:rsidRPr="0066743F">
              <w:rPr>
                <w:rFonts w:ascii="Bookman Old Style" w:hAnsi="Bookman Old Style"/>
                <w:b/>
                <w:sz w:val="21"/>
                <w:szCs w:val="21"/>
              </w:rPr>
              <w:t>Rész(ek) megnevezése</w:t>
            </w:r>
          </w:p>
        </w:tc>
        <w:tc>
          <w:tcPr>
            <w:tcW w:w="4605" w:type="dxa"/>
          </w:tcPr>
          <w:p w14:paraId="499D94EC" w14:textId="77777777" w:rsidR="00984F24" w:rsidRPr="0066743F" w:rsidRDefault="00984F24" w:rsidP="00984F24">
            <w:pPr>
              <w:jc w:val="center"/>
              <w:rPr>
                <w:rFonts w:ascii="Bookman Old Style" w:hAnsi="Bookman Old Style"/>
                <w:b/>
                <w:sz w:val="21"/>
                <w:szCs w:val="21"/>
              </w:rPr>
            </w:pPr>
            <w:r w:rsidRPr="0066743F">
              <w:rPr>
                <w:rFonts w:ascii="Bookman Old Style" w:hAnsi="Bookman Old Style"/>
                <w:b/>
                <w:sz w:val="21"/>
                <w:szCs w:val="21"/>
              </w:rPr>
              <w:t>Alvállalkozó neve, címe</w:t>
            </w:r>
          </w:p>
          <w:p w14:paraId="3D67034B" w14:textId="77777777" w:rsidR="00984F24" w:rsidRPr="0066743F" w:rsidRDefault="00984F24" w:rsidP="00984F24">
            <w:pPr>
              <w:jc w:val="center"/>
              <w:rPr>
                <w:rFonts w:ascii="Bookman Old Style" w:hAnsi="Bookman Old Style"/>
                <w:sz w:val="21"/>
                <w:szCs w:val="21"/>
              </w:rPr>
            </w:pPr>
            <w:r w:rsidRPr="0066743F">
              <w:rPr>
                <w:rFonts w:ascii="Bookman Old Style" w:hAnsi="Bookman Old Style"/>
                <w:sz w:val="21"/>
                <w:szCs w:val="21"/>
              </w:rPr>
              <w:t>(</w:t>
            </w:r>
            <w:r w:rsidRPr="0066743F">
              <w:rPr>
                <w:rFonts w:ascii="Bookman Old Style" w:hAnsi="Bookman Old Style"/>
                <w:i/>
                <w:sz w:val="21"/>
                <w:szCs w:val="21"/>
              </w:rPr>
              <w:t>amennyiben az ajánlat benyújtásakor már ismert</w:t>
            </w:r>
            <w:r w:rsidRPr="0066743F">
              <w:rPr>
                <w:rFonts w:ascii="Bookman Old Style" w:hAnsi="Bookman Old Style"/>
                <w:i/>
                <w:sz w:val="21"/>
                <w:szCs w:val="21"/>
                <w:vertAlign w:val="superscript"/>
              </w:rPr>
              <w:footnoteReference w:id="5"/>
            </w:r>
            <w:r w:rsidRPr="0066743F">
              <w:rPr>
                <w:rFonts w:ascii="Bookman Old Style" w:hAnsi="Bookman Old Style"/>
                <w:sz w:val="21"/>
                <w:szCs w:val="21"/>
              </w:rPr>
              <w:t>)</w:t>
            </w:r>
          </w:p>
        </w:tc>
      </w:tr>
      <w:tr w:rsidR="00984F24" w:rsidRPr="0066743F" w14:paraId="5F367DB7" w14:textId="77777777" w:rsidTr="00984F24">
        <w:tc>
          <w:tcPr>
            <w:tcW w:w="4605" w:type="dxa"/>
          </w:tcPr>
          <w:p w14:paraId="036D3509" w14:textId="77777777" w:rsidR="00984F24" w:rsidRPr="0066743F" w:rsidRDefault="00984F24" w:rsidP="00984F24">
            <w:pPr>
              <w:rPr>
                <w:rFonts w:ascii="Bookman Old Style" w:hAnsi="Bookman Old Style"/>
                <w:sz w:val="21"/>
                <w:szCs w:val="21"/>
              </w:rPr>
            </w:pPr>
          </w:p>
        </w:tc>
        <w:tc>
          <w:tcPr>
            <w:tcW w:w="4605" w:type="dxa"/>
          </w:tcPr>
          <w:p w14:paraId="0F98425C" w14:textId="77777777" w:rsidR="00984F24" w:rsidRPr="0066743F" w:rsidRDefault="00984F24" w:rsidP="00984F24">
            <w:pPr>
              <w:rPr>
                <w:rFonts w:ascii="Bookman Old Style" w:hAnsi="Bookman Old Style"/>
                <w:sz w:val="21"/>
                <w:szCs w:val="21"/>
              </w:rPr>
            </w:pPr>
          </w:p>
        </w:tc>
      </w:tr>
    </w:tbl>
    <w:p w14:paraId="4881BB75" w14:textId="77777777" w:rsidR="00984F24" w:rsidRPr="0066743F" w:rsidRDefault="00984F24" w:rsidP="00984F24">
      <w:pPr>
        <w:jc w:val="both"/>
        <w:rPr>
          <w:rFonts w:ascii="Bookman Old Style" w:hAnsi="Bookman Old Style"/>
          <w:sz w:val="21"/>
          <w:szCs w:val="21"/>
        </w:rPr>
      </w:pPr>
    </w:p>
    <w:p w14:paraId="34015983" w14:textId="77777777" w:rsidR="00984F24" w:rsidRPr="0066743F" w:rsidRDefault="00984F24" w:rsidP="00984F24">
      <w:pPr>
        <w:jc w:val="both"/>
        <w:rPr>
          <w:rFonts w:ascii="Bookman Old Style" w:hAnsi="Bookman Old Style"/>
          <w:sz w:val="21"/>
          <w:szCs w:val="21"/>
        </w:rPr>
      </w:pPr>
    </w:p>
    <w:p w14:paraId="32D3C08C" w14:textId="77777777" w:rsidR="00984F24" w:rsidRPr="0066743F" w:rsidRDefault="00984F24" w:rsidP="00984F24">
      <w:pPr>
        <w:jc w:val="both"/>
        <w:rPr>
          <w:rFonts w:ascii="Bookman Old Style" w:hAnsi="Bookman Old Style"/>
          <w:sz w:val="21"/>
          <w:szCs w:val="21"/>
        </w:rPr>
      </w:pPr>
      <w:r w:rsidRPr="0066743F">
        <w:rPr>
          <w:rFonts w:ascii="Bookman Old Style" w:hAnsi="Bookman Old Style"/>
          <w:b/>
          <w:sz w:val="21"/>
          <w:szCs w:val="21"/>
        </w:rPr>
        <w:t>II.</w:t>
      </w:r>
      <w:r w:rsidRPr="0066743F">
        <w:rPr>
          <w:rFonts w:ascii="Bookman Old Style" w:hAnsi="Bookman Old Style"/>
          <w:sz w:val="21"/>
          <w:szCs w:val="21"/>
        </w:rPr>
        <w:t xml:space="preserve"> a közbeszerzés teljesítése során alvállalkozót nem kívánok igénybe venni.</w:t>
      </w:r>
    </w:p>
    <w:p w14:paraId="008E790E" w14:textId="77777777" w:rsidR="00984F24" w:rsidRPr="0066743F" w:rsidRDefault="00984F24" w:rsidP="00984F24">
      <w:pPr>
        <w:jc w:val="both"/>
        <w:rPr>
          <w:rFonts w:ascii="Bookman Old Style" w:hAnsi="Bookman Old Style"/>
          <w:sz w:val="21"/>
          <w:szCs w:val="21"/>
        </w:rPr>
      </w:pPr>
    </w:p>
    <w:p w14:paraId="74C6B86B" w14:textId="77777777" w:rsidR="00984F24" w:rsidRPr="0066743F" w:rsidRDefault="00984F24" w:rsidP="00984F24">
      <w:pPr>
        <w:jc w:val="both"/>
        <w:rPr>
          <w:rFonts w:ascii="Bookman Old Style" w:hAnsi="Bookman Old Style"/>
          <w:sz w:val="21"/>
          <w:szCs w:val="21"/>
        </w:rPr>
      </w:pPr>
    </w:p>
    <w:p w14:paraId="069DD2C4" w14:textId="77777777" w:rsidR="00984F24" w:rsidRPr="0066743F" w:rsidRDefault="00984F24" w:rsidP="00984F24">
      <w:pPr>
        <w:jc w:val="both"/>
        <w:rPr>
          <w:rFonts w:ascii="Bookman Old Style" w:hAnsi="Bookman Old Style"/>
          <w:sz w:val="21"/>
          <w:szCs w:val="21"/>
        </w:rPr>
      </w:pPr>
    </w:p>
    <w:p w14:paraId="6FAB6BD0" w14:textId="77777777" w:rsidR="00984F24" w:rsidRPr="0066743F" w:rsidRDefault="00984F24" w:rsidP="00984F24">
      <w:pPr>
        <w:jc w:val="both"/>
        <w:rPr>
          <w:rFonts w:ascii="Bookman Old Style" w:hAnsi="Bookman Old Style"/>
          <w:sz w:val="21"/>
          <w:szCs w:val="21"/>
        </w:rPr>
      </w:pPr>
      <w:r w:rsidRPr="0066743F">
        <w:rPr>
          <w:rFonts w:ascii="Bookman Old Style" w:hAnsi="Bookman Old Style"/>
          <w:sz w:val="21"/>
          <w:szCs w:val="21"/>
        </w:rPr>
        <w:t>Kelt:</w:t>
      </w:r>
    </w:p>
    <w:p w14:paraId="1E53F6C3" w14:textId="77777777" w:rsidR="00984F24" w:rsidRPr="0066743F" w:rsidRDefault="00984F24" w:rsidP="00984F24">
      <w:pPr>
        <w:rPr>
          <w:rFonts w:ascii="Bookman Old Style" w:hAnsi="Bookman Old Style"/>
          <w:sz w:val="21"/>
          <w:szCs w:val="21"/>
        </w:rPr>
      </w:pPr>
    </w:p>
    <w:tbl>
      <w:tblPr>
        <w:tblpPr w:leftFromText="141" w:rightFromText="141" w:vertAnchor="text" w:horzAnchor="margin" w:tblpXSpec="right" w:tblpY="501"/>
        <w:tblW w:w="0" w:type="auto"/>
        <w:tblLayout w:type="fixed"/>
        <w:tblCellMar>
          <w:left w:w="70" w:type="dxa"/>
          <w:right w:w="70" w:type="dxa"/>
        </w:tblCellMar>
        <w:tblLook w:val="0000" w:firstRow="0" w:lastRow="0" w:firstColumn="0" w:lastColumn="0" w:noHBand="0" w:noVBand="0"/>
      </w:tblPr>
      <w:tblGrid>
        <w:gridCol w:w="4320"/>
      </w:tblGrid>
      <w:tr w:rsidR="00984F24" w:rsidRPr="0066743F" w14:paraId="0A8F43F6" w14:textId="77777777" w:rsidTr="00984F24">
        <w:tc>
          <w:tcPr>
            <w:tcW w:w="4320" w:type="dxa"/>
          </w:tcPr>
          <w:p w14:paraId="162E5568" w14:textId="77777777" w:rsidR="00984F24" w:rsidRPr="0066743F" w:rsidRDefault="00984F24" w:rsidP="00984F24">
            <w:pPr>
              <w:jc w:val="center"/>
              <w:rPr>
                <w:rFonts w:ascii="Bookman Old Style" w:hAnsi="Bookman Old Style"/>
                <w:sz w:val="21"/>
                <w:szCs w:val="21"/>
              </w:rPr>
            </w:pPr>
            <w:r w:rsidRPr="0066743F">
              <w:rPr>
                <w:rFonts w:ascii="Bookman Old Style" w:hAnsi="Bookman Old Style"/>
                <w:sz w:val="21"/>
                <w:szCs w:val="21"/>
              </w:rPr>
              <w:t>………………………………</w:t>
            </w:r>
          </w:p>
        </w:tc>
      </w:tr>
      <w:tr w:rsidR="00984F24" w:rsidRPr="0066743F" w14:paraId="64055531" w14:textId="77777777" w:rsidTr="00984F24">
        <w:tc>
          <w:tcPr>
            <w:tcW w:w="4320" w:type="dxa"/>
          </w:tcPr>
          <w:p w14:paraId="352EEB4A" w14:textId="77777777" w:rsidR="00984F24" w:rsidRPr="0066743F" w:rsidRDefault="00984F24" w:rsidP="00984F24">
            <w:pPr>
              <w:jc w:val="center"/>
              <w:rPr>
                <w:rFonts w:ascii="Bookman Old Style" w:hAnsi="Bookman Old Style"/>
                <w:sz w:val="21"/>
                <w:szCs w:val="21"/>
              </w:rPr>
            </w:pPr>
            <w:r w:rsidRPr="0066743F">
              <w:rPr>
                <w:rFonts w:ascii="Bookman Old Style" w:hAnsi="Bookman Old Style"/>
                <w:sz w:val="21"/>
                <w:szCs w:val="21"/>
              </w:rPr>
              <w:t>cégszerű aláírás</w:t>
            </w:r>
          </w:p>
        </w:tc>
      </w:tr>
    </w:tbl>
    <w:p w14:paraId="3BA21470" w14:textId="77777777" w:rsidR="00984F24" w:rsidRPr="0066743F" w:rsidRDefault="00984F24" w:rsidP="00984F24">
      <w:pPr>
        <w:rPr>
          <w:rFonts w:ascii="Bookman Old Style" w:hAnsi="Bookman Old Style"/>
        </w:rPr>
      </w:pPr>
    </w:p>
    <w:p w14:paraId="53F6EC25" w14:textId="77777777" w:rsidR="00984F24" w:rsidRPr="0066743F" w:rsidRDefault="00984F24" w:rsidP="00984F24">
      <w:pPr>
        <w:jc w:val="center"/>
        <w:rPr>
          <w:rFonts w:ascii="Bookman Old Style" w:hAnsi="Bookman Old Style"/>
          <w:b/>
          <w:sz w:val="21"/>
          <w:szCs w:val="21"/>
        </w:rPr>
      </w:pPr>
    </w:p>
    <w:p w14:paraId="42CE3104" w14:textId="77777777" w:rsidR="00984F24" w:rsidRPr="0066743F" w:rsidRDefault="00984F24" w:rsidP="00984F24">
      <w:pPr>
        <w:jc w:val="both"/>
        <w:rPr>
          <w:rFonts w:ascii="Bookman Old Style" w:hAnsi="Bookman Old Style"/>
          <w:sz w:val="21"/>
          <w:szCs w:val="21"/>
        </w:rPr>
      </w:pPr>
    </w:p>
    <w:p w14:paraId="7B3B3DAB" w14:textId="77777777" w:rsidR="000A113B" w:rsidRDefault="000A113B">
      <w:pPr>
        <w:rPr>
          <w:rFonts w:ascii="Bookman Old Style" w:hAnsi="Bookman Old Style"/>
          <w:sz w:val="21"/>
          <w:szCs w:val="21"/>
        </w:rPr>
      </w:pPr>
      <w:r>
        <w:rPr>
          <w:rFonts w:ascii="Bookman Old Style" w:hAnsi="Bookman Old Style"/>
          <w:sz w:val="21"/>
          <w:szCs w:val="21"/>
        </w:rPr>
        <w:br w:type="page"/>
      </w:r>
    </w:p>
    <w:p w14:paraId="2AB9B372" w14:textId="77777777" w:rsidR="000A113B" w:rsidRDefault="000A113B" w:rsidP="000A113B">
      <w:pPr>
        <w:keepNext/>
        <w:spacing w:before="4080" w:after="240"/>
        <w:ind w:left="705"/>
        <w:rPr>
          <w:rFonts w:ascii="Bookman Old Style" w:hAnsi="Bookman Old Style"/>
          <w:b/>
          <w:smallCaps/>
          <w:sz w:val="28"/>
          <w:szCs w:val="28"/>
          <w:lang w:eastAsia="x-none"/>
        </w:rPr>
      </w:pPr>
    </w:p>
    <w:p w14:paraId="3125ECAA" w14:textId="77777777" w:rsidR="000A113B" w:rsidRPr="0066743F" w:rsidRDefault="000A113B" w:rsidP="000A113B">
      <w:pPr>
        <w:keepNext/>
        <w:numPr>
          <w:ilvl w:val="0"/>
          <w:numId w:val="12"/>
        </w:numPr>
        <w:spacing w:before="4080" w:after="240"/>
        <w:jc w:val="center"/>
        <w:rPr>
          <w:rFonts w:ascii="Bookman Old Style" w:hAnsi="Bookman Old Style"/>
          <w:b/>
          <w:smallCaps/>
          <w:sz w:val="28"/>
          <w:szCs w:val="28"/>
          <w:lang w:eastAsia="x-none"/>
        </w:rPr>
      </w:pPr>
      <w:r w:rsidRPr="0066743F">
        <w:rPr>
          <w:rFonts w:ascii="Bookman Old Style" w:hAnsi="Bookman Old Style"/>
          <w:b/>
          <w:smallCaps/>
          <w:sz w:val="28"/>
          <w:szCs w:val="28"/>
          <w:lang w:eastAsia="x-none"/>
        </w:rPr>
        <w:t>Ajánlattevő nyilatkozata a kizáró okokról</w:t>
      </w:r>
      <w:r w:rsidRPr="0066743F">
        <w:t xml:space="preserve"> </w:t>
      </w:r>
      <w:r w:rsidRPr="0066743F">
        <w:rPr>
          <w:rFonts w:ascii="Bookman Old Style" w:hAnsi="Bookman Old Style"/>
          <w:b/>
          <w:smallCaps/>
          <w:sz w:val="28"/>
          <w:szCs w:val="28"/>
          <w:lang w:eastAsia="x-none"/>
        </w:rPr>
        <w:t>alvállalkozó és adott esetben az alkalmasság igazolásában résztvevő más szervezet vonatkozásában</w:t>
      </w:r>
    </w:p>
    <w:p w14:paraId="16F4FDD7" w14:textId="77777777" w:rsidR="000A113B" w:rsidRPr="0066743F" w:rsidRDefault="000A113B" w:rsidP="000A113B">
      <w:pPr>
        <w:rPr>
          <w:rFonts w:ascii="Bookman Old Style" w:hAnsi="Bookman Old Style"/>
          <w:b/>
          <w:smallCaps/>
          <w:sz w:val="28"/>
          <w:szCs w:val="28"/>
          <w:lang w:eastAsia="x-none"/>
        </w:rPr>
      </w:pPr>
      <w:r w:rsidRPr="0066743F">
        <w:rPr>
          <w:rFonts w:ascii="Bookman Old Style" w:hAnsi="Bookman Old Style"/>
          <w:b/>
          <w:smallCaps/>
          <w:sz w:val="28"/>
          <w:szCs w:val="28"/>
          <w:lang w:eastAsia="x-none"/>
        </w:rPr>
        <w:br w:type="page"/>
      </w:r>
    </w:p>
    <w:p w14:paraId="4FBAF0E7" w14:textId="77777777" w:rsidR="000A113B" w:rsidRPr="0066743F" w:rsidRDefault="000A113B" w:rsidP="000A113B">
      <w:pPr>
        <w:jc w:val="center"/>
        <w:rPr>
          <w:rFonts w:ascii="Bookman Old Style" w:hAnsi="Bookman Old Style"/>
          <w:b/>
          <w:smallCaps/>
          <w:sz w:val="21"/>
          <w:szCs w:val="21"/>
        </w:rPr>
      </w:pPr>
    </w:p>
    <w:p w14:paraId="51B8B8EA" w14:textId="77777777" w:rsidR="000A113B" w:rsidRPr="0066743F" w:rsidRDefault="000A113B" w:rsidP="000A113B">
      <w:pPr>
        <w:jc w:val="center"/>
        <w:rPr>
          <w:rFonts w:ascii="Bookman Old Style" w:hAnsi="Bookman Old Style"/>
          <w:b/>
          <w:smallCaps/>
          <w:szCs w:val="24"/>
        </w:rPr>
      </w:pPr>
      <w:r w:rsidRPr="0066743F">
        <w:rPr>
          <w:rFonts w:ascii="Bookman Old Style" w:hAnsi="Bookman Old Style"/>
          <w:b/>
          <w:smallCaps/>
          <w:szCs w:val="24"/>
        </w:rPr>
        <w:t>Ajánlattevő nyilatkozata a kizáró okokról az alvállalkozók vonatkozásában a Kbt. 67. § (4) bekezdése szerint</w:t>
      </w:r>
    </w:p>
    <w:p w14:paraId="369AD189" w14:textId="77777777" w:rsidR="000A113B" w:rsidRPr="0066743F" w:rsidRDefault="000A113B" w:rsidP="000A113B">
      <w:pPr>
        <w:tabs>
          <w:tab w:val="center" w:pos="7088"/>
        </w:tabs>
        <w:jc w:val="center"/>
        <w:rPr>
          <w:rFonts w:ascii="Bookman Old Style" w:hAnsi="Bookman Old Style"/>
          <w:bCs/>
          <w:i/>
          <w:iCs/>
          <w:snapToGrid w:val="0"/>
          <w:color w:val="000000"/>
          <w:sz w:val="21"/>
          <w:szCs w:val="21"/>
        </w:rPr>
      </w:pPr>
    </w:p>
    <w:p w14:paraId="6C653727" w14:textId="2B26FE6D" w:rsidR="000A113B" w:rsidRPr="00B25813" w:rsidRDefault="00075471" w:rsidP="000A113B">
      <w:pPr>
        <w:jc w:val="center"/>
        <w:rPr>
          <w:rFonts w:ascii="Bookman Old Style" w:hAnsi="Bookman Old Style" w:cs="Bookman Old Style"/>
          <w:b/>
          <w:i/>
          <w:color w:val="000000"/>
          <w:sz w:val="21"/>
          <w:szCs w:val="21"/>
        </w:rPr>
      </w:pPr>
      <w:r w:rsidRPr="00B2473C">
        <w:rPr>
          <w:rFonts w:ascii="Bookman Old Style" w:hAnsi="Bookman Old Style" w:cs="Bookman Old Style"/>
          <w:b/>
          <w:i/>
          <w:color w:val="000000"/>
          <w:sz w:val="21"/>
          <w:szCs w:val="21"/>
        </w:rPr>
        <w:t>„</w:t>
      </w:r>
      <w:r>
        <w:rPr>
          <w:rFonts w:ascii="Bookman Old Style" w:hAnsi="Bookman Old Style" w:cs="Bookman Old Style"/>
          <w:b/>
          <w:i/>
          <w:color w:val="000000"/>
          <w:sz w:val="21"/>
          <w:szCs w:val="21"/>
        </w:rPr>
        <w:t>Sukoró felszíni vízrendezése</w:t>
      </w:r>
      <w:r w:rsidRPr="00B2473C">
        <w:rPr>
          <w:rFonts w:ascii="Bookman Old Style" w:hAnsi="Bookman Old Style" w:cs="Bookman Old Style"/>
          <w:b/>
          <w:i/>
          <w:color w:val="000000"/>
          <w:sz w:val="21"/>
          <w:szCs w:val="21"/>
        </w:rPr>
        <w:t>”</w:t>
      </w:r>
    </w:p>
    <w:p w14:paraId="0201D0D4" w14:textId="77777777" w:rsidR="000A113B" w:rsidRPr="0066743F" w:rsidRDefault="000A113B" w:rsidP="000A113B">
      <w:pPr>
        <w:tabs>
          <w:tab w:val="center" w:pos="7088"/>
        </w:tabs>
        <w:jc w:val="center"/>
        <w:rPr>
          <w:rFonts w:ascii="Bookman Old Style" w:hAnsi="Bookman Old Style"/>
          <w:sz w:val="21"/>
          <w:szCs w:val="21"/>
        </w:rPr>
      </w:pPr>
    </w:p>
    <w:p w14:paraId="1AB4F9A8" w14:textId="77777777" w:rsidR="000A113B" w:rsidRPr="0066743F" w:rsidRDefault="000A113B" w:rsidP="000A113B">
      <w:pPr>
        <w:tabs>
          <w:tab w:val="center" w:pos="7088"/>
        </w:tabs>
        <w:jc w:val="center"/>
        <w:rPr>
          <w:rFonts w:ascii="Bookman Old Style" w:hAnsi="Bookman Old Style"/>
          <w:sz w:val="21"/>
          <w:szCs w:val="21"/>
        </w:rPr>
      </w:pPr>
      <w:r w:rsidRPr="0066743F">
        <w:rPr>
          <w:rFonts w:ascii="Bookman Old Style" w:hAnsi="Bookman Old Style"/>
          <w:sz w:val="21"/>
          <w:szCs w:val="21"/>
        </w:rPr>
        <w:t>tárgyú közbeszerzési eljáráshoz</w:t>
      </w:r>
    </w:p>
    <w:p w14:paraId="2BDA750E" w14:textId="77777777" w:rsidR="000A113B" w:rsidRPr="0066743F" w:rsidRDefault="000A113B" w:rsidP="000A113B">
      <w:pPr>
        <w:spacing w:before="60" w:after="60" w:line="280" w:lineRule="exact"/>
        <w:jc w:val="both"/>
        <w:rPr>
          <w:rFonts w:ascii="Bookman Old Style" w:hAnsi="Bookman Old Style"/>
          <w:strike/>
          <w:color w:val="FF0000"/>
          <w:sz w:val="21"/>
          <w:szCs w:val="21"/>
        </w:rPr>
      </w:pPr>
    </w:p>
    <w:p w14:paraId="76C96E74" w14:textId="77777777" w:rsidR="000A113B" w:rsidRPr="0066743F" w:rsidRDefault="000A113B" w:rsidP="000A113B">
      <w:pPr>
        <w:jc w:val="both"/>
        <w:rPr>
          <w:rFonts w:ascii="Bookman Old Style" w:hAnsi="Bookman Old Style"/>
          <w:bCs/>
          <w:i/>
          <w:snapToGrid w:val="0"/>
          <w:color w:val="000000"/>
          <w:sz w:val="21"/>
          <w:szCs w:val="21"/>
        </w:rPr>
      </w:pPr>
      <w:r w:rsidRPr="0066743F">
        <w:rPr>
          <w:rFonts w:ascii="Bookman Old Style" w:hAnsi="Bookman Old Style"/>
          <w:sz w:val="21"/>
          <w:szCs w:val="21"/>
        </w:rPr>
        <w:t>Alulírott ………………</w:t>
      </w:r>
      <w:proofErr w:type="gramStart"/>
      <w:r w:rsidRPr="0066743F">
        <w:rPr>
          <w:rFonts w:ascii="Bookman Old Style" w:hAnsi="Bookman Old Style"/>
          <w:sz w:val="21"/>
          <w:szCs w:val="21"/>
        </w:rPr>
        <w:t>…….</w:t>
      </w:r>
      <w:proofErr w:type="gramEnd"/>
      <w:r w:rsidRPr="0066743F">
        <w:rPr>
          <w:rFonts w:ascii="Bookman Old Style" w:hAnsi="Bookman Old Style"/>
          <w:sz w:val="21"/>
          <w:szCs w:val="21"/>
        </w:rPr>
        <w:t>., mint a …………………(</w:t>
      </w:r>
      <w:r w:rsidRPr="0066743F">
        <w:rPr>
          <w:rFonts w:ascii="Bookman Old Style" w:hAnsi="Bookman Old Style"/>
          <w:i/>
          <w:sz w:val="21"/>
          <w:szCs w:val="21"/>
        </w:rPr>
        <w:t>Ajánlattevő</w:t>
      </w:r>
      <w:r w:rsidRPr="0066743F">
        <w:rPr>
          <w:rFonts w:ascii="Bookman Old Style" w:hAnsi="Bookman Old Style"/>
          <w:sz w:val="21"/>
          <w:szCs w:val="21"/>
        </w:rPr>
        <w:t xml:space="preserve">, </w:t>
      </w:r>
      <w:r w:rsidRPr="0066743F">
        <w:rPr>
          <w:rFonts w:ascii="Bookman Old Style" w:hAnsi="Bookman Old Style"/>
          <w:i/>
          <w:sz w:val="16"/>
          <w:szCs w:val="16"/>
        </w:rPr>
        <w:t>név, székhely</w:t>
      </w:r>
      <w:r w:rsidRPr="0066743F">
        <w:rPr>
          <w:rFonts w:ascii="Bookman Old Style" w:hAnsi="Bookman Old Style"/>
          <w:sz w:val="21"/>
          <w:szCs w:val="21"/>
        </w:rPr>
        <w:t xml:space="preserve">) ……………. </w:t>
      </w:r>
      <w:r w:rsidRPr="0066743F">
        <w:rPr>
          <w:rFonts w:ascii="Bookman Old Style" w:hAnsi="Bookman Old Style"/>
          <w:i/>
          <w:sz w:val="16"/>
          <w:szCs w:val="16"/>
        </w:rPr>
        <w:t>(képviseleti jogkör/titulus megnevezése)</w:t>
      </w:r>
      <w:r w:rsidRPr="0066743F">
        <w:rPr>
          <w:rFonts w:ascii="Bookman Old Style" w:hAnsi="Bookman Old Style"/>
          <w:sz w:val="21"/>
          <w:szCs w:val="21"/>
        </w:rPr>
        <w:t xml:space="preserve"> a fenti tárgyú közbeszerzési eljárás keretében</w:t>
      </w:r>
      <w:r w:rsidRPr="0066743F">
        <w:rPr>
          <w:rFonts w:ascii="Bookman Old Style" w:hAnsi="Bookman Old Style"/>
          <w:b/>
          <w:sz w:val="21"/>
          <w:szCs w:val="21"/>
        </w:rPr>
        <w:t xml:space="preserve"> </w:t>
      </w:r>
    </w:p>
    <w:p w14:paraId="289F4636" w14:textId="77777777" w:rsidR="000A113B" w:rsidRPr="0066743F" w:rsidRDefault="000A113B" w:rsidP="000A113B">
      <w:pPr>
        <w:spacing w:before="60" w:after="60" w:line="280" w:lineRule="exact"/>
        <w:jc w:val="both"/>
        <w:rPr>
          <w:rFonts w:ascii="Bookman Old Style" w:hAnsi="Bookman Old Style"/>
          <w:b/>
          <w:sz w:val="21"/>
          <w:szCs w:val="21"/>
        </w:rPr>
      </w:pPr>
    </w:p>
    <w:p w14:paraId="01555904" w14:textId="77777777" w:rsidR="000A113B" w:rsidRPr="0066743F" w:rsidRDefault="000A113B" w:rsidP="000A113B">
      <w:pPr>
        <w:spacing w:before="60" w:after="60" w:line="280" w:lineRule="exact"/>
        <w:jc w:val="center"/>
        <w:rPr>
          <w:rFonts w:ascii="Bookman Old Style" w:hAnsi="Bookman Old Style"/>
          <w:i/>
          <w:snapToGrid w:val="0"/>
          <w:color w:val="000000"/>
          <w:sz w:val="21"/>
          <w:szCs w:val="21"/>
        </w:rPr>
      </w:pPr>
      <w:r w:rsidRPr="0066743F">
        <w:rPr>
          <w:rFonts w:ascii="Bookman Old Style" w:hAnsi="Bookman Old Style"/>
          <w:b/>
          <w:sz w:val="21"/>
          <w:szCs w:val="21"/>
        </w:rPr>
        <w:t>nyilatkozom,</w:t>
      </w:r>
    </w:p>
    <w:p w14:paraId="4244A84C" w14:textId="77777777" w:rsidR="000A113B" w:rsidRPr="0066743F" w:rsidRDefault="000A113B" w:rsidP="000A113B">
      <w:pPr>
        <w:jc w:val="center"/>
        <w:rPr>
          <w:rFonts w:ascii="Bookman Old Style" w:hAnsi="Bookman Old Style"/>
          <w:b/>
          <w:smallCaps/>
          <w:sz w:val="21"/>
          <w:szCs w:val="21"/>
        </w:rPr>
      </w:pPr>
    </w:p>
    <w:p w14:paraId="5EF94E24" w14:textId="29D94DDF" w:rsidR="000A113B" w:rsidRPr="0066743F" w:rsidRDefault="000A113B" w:rsidP="000A113B">
      <w:pPr>
        <w:jc w:val="both"/>
        <w:rPr>
          <w:rFonts w:ascii="Bookman Old Style" w:hAnsi="Bookman Old Style" w:cs="Bookman Old Style"/>
          <w:bCs/>
          <w:iCs/>
          <w:sz w:val="21"/>
          <w:szCs w:val="21"/>
        </w:rPr>
      </w:pPr>
      <w:r w:rsidRPr="0066743F">
        <w:rPr>
          <w:rFonts w:ascii="Bookman Old Style" w:hAnsi="Bookman Old Style" w:cs="Bookman Old Style"/>
          <w:bCs/>
          <w:iCs/>
          <w:sz w:val="21"/>
          <w:szCs w:val="21"/>
        </w:rPr>
        <w:t xml:space="preserve">hogy nem veszek igénybe a szerződés teljesítéséhez a Kbt. 62. § </w:t>
      </w:r>
      <w:r>
        <w:rPr>
          <w:rFonts w:ascii="Bookman Old Style" w:hAnsi="Bookman Old Style" w:cs="Bookman Old Style"/>
          <w:bCs/>
          <w:iCs/>
          <w:sz w:val="21"/>
          <w:szCs w:val="21"/>
        </w:rPr>
        <w:t xml:space="preserve">(1) bekezdés </w:t>
      </w:r>
      <w:proofErr w:type="gramStart"/>
      <w:r>
        <w:rPr>
          <w:rFonts w:ascii="Bookman Old Style" w:hAnsi="Bookman Old Style" w:cs="Bookman Old Style"/>
          <w:bCs/>
          <w:iCs/>
          <w:sz w:val="21"/>
          <w:szCs w:val="21"/>
        </w:rPr>
        <w:t>g)-</w:t>
      </w:r>
      <w:proofErr w:type="gramEnd"/>
      <w:r>
        <w:rPr>
          <w:rFonts w:ascii="Bookman Old Style" w:hAnsi="Bookman Old Style" w:cs="Bookman Old Style"/>
          <w:bCs/>
          <w:iCs/>
          <w:sz w:val="21"/>
          <w:szCs w:val="21"/>
        </w:rPr>
        <w:t xml:space="preserve">k) </w:t>
      </w:r>
      <w:r w:rsidR="00DC0593">
        <w:rPr>
          <w:rFonts w:ascii="Bookman Old Style" w:hAnsi="Bookman Old Style" w:cs="Bookman Old Style"/>
          <w:bCs/>
          <w:iCs/>
          <w:sz w:val="21"/>
          <w:szCs w:val="21"/>
        </w:rPr>
        <w:t>m) és q</w:t>
      </w:r>
      <w:r>
        <w:rPr>
          <w:rFonts w:ascii="Bookman Old Style" w:hAnsi="Bookman Old Style" w:cs="Bookman Old Style"/>
          <w:bCs/>
          <w:iCs/>
          <w:sz w:val="21"/>
          <w:szCs w:val="21"/>
        </w:rPr>
        <w:t xml:space="preserve">) pontok </w:t>
      </w:r>
      <w:r w:rsidRPr="0066743F">
        <w:rPr>
          <w:rFonts w:ascii="Bookman Old Style" w:hAnsi="Bookman Old Style" w:cs="Bookman Old Style"/>
          <w:bCs/>
          <w:iCs/>
          <w:sz w:val="21"/>
          <w:szCs w:val="21"/>
        </w:rPr>
        <w:t xml:space="preserve">szerinti kizáró okok hatálya alá alvállalkozót és adott esetben az alkalmasság igazolásában résztvevő más szervezetet. </w:t>
      </w:r>
    </w:p>
    <w:p w14:paraId="1D379AEA" w14:textId="77777777" w:rsidR="000A113B" w:rsidRPr="0066743F" w:rsidRDefault="000A113B" w:rsidP="000A113B">
      <w:pPr>
        <w:jc w:val="both"/>
        <w:rPr>
          <w:rFonts w:ascii="Bookman Old Style" w:hAnsi="Bookman Old Style" w:cs="Bookman Old Style"/>
          <w:bCs/>
          <w:iCs/>
          <w:sz w:val="21"/>
          <w:szCs w:val="21"/>
        </w:rPr>
      </w:pPr>
    </w:p>
    <w:p w14:paraId="793EC2B2" w14:textId="77777777" w:rsidR="000A113B" w:rsidRPr="0066743F" w:rsidRDefault="000A113B" w:rsidP="000A113B">
      <w:pPr>
        <w:jc w:val="both"/>
        <w:rPr>
          <w:rFonts w:ascii="Bookman Old Style" w:hAnsi="Bookman Old Style"/>
          <w:sz w:val="21"/>
          <w:szCs w:val="21"/>
        </w:rPr>
      </w:pPr>
      <w:r w:rsidRPr="0066743F">
        <w:rPr>
          <w:rFonts w:ascii="Bookman Old Style" w:hAnsi="Bookman Old Style"/>
          <w:sz w:val="21"/>
          <w:szCs w:val="21"/>
        </w:rPr>
        <w:t>Kelt:</w:t>
      </w:r>
    </w:p>
    <w:p w14:paraId="77C00FA3" w14:textId="77777777" w:rsidR="00984F24" w:rsidRPr="0066743F" w:rsidRDefault="00984F24" w:rsidP="00984F24">
      <w:pPr>
        <w:jc w:val="center"/>
        <w:rPr>
          <w:rFonts w:ascii="Bookman Old Style" w:hAnsi="Bookman Old Style"/>
          <w:sz w:val="21"/>
          <w:szCs w:val="21"/>
        </w:rPr>
      </w:pPr>
      <w:r w:rsidRPr="0066743F">
        <w:rPr>
          <w:rFonts w:ascii="Bookman Old Style" w:hAnsi="Bookman Old Style"/>
          <w:sz w:val="21"/>
          <w:szCs w:val="21"/>
        </w:rPr>
        <w:br w:type="page"/>
      </w:r>
    </w:p>
    <w:p w14:paraId="1E24CC7D" w14:textId="77777777" w:rsidR="00984F24" w:rsidRPr="0066743F" w:rsidRDefault="00984F24" w:rsidP="00984F24">
      <w:pPr>
        <w:rPr>
          <w:rFonts w:ascii="Bookman Old Style" w:hAnsi="Bookman Old Style"/>
          <w:b/>
          <w:sz w:val="21"/>
          <w:szCs w:val="21"/>
        </w:rPr>
      </w:pPr>
    </w:p>
    <w:p w14:paraId="04C59D06" w14:textId="77777777" w:rsidR="00984F24" w:rsidRPr="0066743F" w:rsidRDefault="00984F24" w:rsidP="00984F24">
      <w:pPr>
        <w:rPr>
          <w:rFonts w:ascii="Bookman Old Style" w:hAnsi="Bookman Old Style"/>
          <w:b/>
          <w:sz w:val="21"/>
          <w:szCs w:val="21"/>
        </w:rPr>
      </w:pPr>
    </w:p>
    <w:p w14:paraId="2C2598D7" w14:textId="77777777" w:rsidR="000D5D5E" w:rsidRPr="0066743F" w:rsidRDefault="000D5D5E" w:rsidP="000701BC">
      <w:pPr>
        <w:keepNext/>
        <w:numPr>
          <w:ilvl w:val="0"/>
          <w:numId w:val="12"/>
        </w:numPr>
        <w:tabs>
          <w:tab w:val="clear" w:pos="705"/>
          <w:tab w:val="num" w:pos="847"/>
        </w:tabs>
        <w:spacing w:before="4080" w:after="240"/>
        <w:ind w:left="845" w:hanging="703"/>
        <w:jc w:val="center"/>
        <w:rPr>
          <w:rFonts w:ascii="Bookman Old Style" w:hAnsi="Bookman Old Style"/>
          <w:b/>
          <w:smallCaps/>
          <w:sz w:val="28"/>
          <w:szCs w:val="28"/>
          <w:lang w:val="x-none" w:eastAsia="x-none"/>
        </w:rPr>
      </w:pPr>
      <w:r w:rsidRPr="0066743F">
        <w:rPr>
          <w:rFonts w:ascii="Bookman Old Style" w:hAnsi="Bookman Old Style"/>
          <w:b/>
          <w:smallCaps/>
          <w:sz w:val="28"/>
          <w:szCs w:val="28"/>
          <w:lang w:val="x-none" w:eastAsia="x-none"/>
        </w:rPr>
        <w:t xml:space="preserve">Ajánlattevő nyilatkozata </w:t>
      </w:r>
      <w:r w:rsidR="00BB5512">
        <w:rPr>
          <w:rFonts w:ascii="Bookman Old Style" w:hAnsi="Bookman Old Style"/>
          <w:b/>
          <w:smallCaps/>
          <w:sz w:val="28"/>
          <w:szCs w:val="28"/>
          <w:lang w:eastAsia="x-none"/>
        </w:rPr>
        <w:t>a kbt. 67.§ (1) bekezdés szerint</w:t>
      </w:r>
    </w:p>
    <w:p w14:paraId="396549A5" w14:textId="77777777" w:rsidR="000D5D5E" w:rsidRPr="0066743F" w:rsidRDefault="000D5D5E">
      <w:pPr>
        <w:rPr>
          <w:rFonts w:ascii="Bookman Old Style" w:hAnsi="Bookman Old Style"/>
          <w:b/>
          <w:smallCaps/>
          <w:sz w:val="28"/>
          <w:szCs w:val="28"/>
          <w:lang w:val="x-none" w:eastAsia="x-none"/>
        </w:rPr>
      </w:pPr>
      <w:r w:rsidRPr="0066743F">
        <w:rPr>
          <w:rFonts w:ascii="Bookman Old Style" w:hAnsi="Bookman Old Style"/>
          <w:b/>
          <w:smallCaps/>
          <w:sz w:val="28"/>
          <w:szCs w:val="28"/>
          <w:lang w:val="x-none" w:eastAsia="x-none"/>
        </w:rPr>
        <w:br w:type="page"/>
      </w:r>
    </w:p>
    <w:p w14:paraId="7DC71B1A" w14:textId="77777777" w:rsidR="000D5D5E" w:rsidRPr="0066743F" w:rsidRDefault="000D5D5E" w:rsidP="000D5D5E">
      <w:pPr>
        <w:jc w:val="center"/>
        <w:rPr>
          <w:rFonts w:ascii="Bookman Old Style" w:hAnsi="Bookman Old Style"/>
          <w:b/>
          <w:smallCaps/>
          <w:sz w:val="21"/>
          <w:szCs w:val="21"/>
        </w:rPr>
      </w:pPr>
    </w:p>
    <w:p w14:paraId="5A679E51" w14:textId="77777777" w:rsidR="000D5D5E" w:rsidRPr="0066743F" w:rsidRDefault="000D5D5E" w:rsidP="000D5D5E">
      <w:pPr>
        <w:jc w:val="center"/>
        <w:rPr>
          <w:rFonts w:ascii="Bookman Old Style" w:hAnsi="Bookman Old Style"/>
          <w:b/>
          <w:smallCaps/>
          <w:sz w:val="21"/>
          <w:szCs w:val="21"/>
        </w:rPr>
      </w:pPr>
    </w:p>
    <w:p w14:paraId="54317C97" w14:textId="77777777" w:rsidR="000D5D5E" w:rsidRPr="00BB5512" w:rsidRDefault="000D5D5E" w:rsidP="000D5D5E">
      <w:pPr>
        <w:jc w:val="center"/>
        <w:rPr>
          <w:rFonts w:ascii="Bookman Old Style" w:hAnsi="Bookman Old Style"/>
          <w:b/>
          <w:smallCaps/>
          <w:szCs w:val="24"/>
        </w:rPr>
      </w:pPr>
      <w:r w:rsidRPr="00BB5512">
        <w:rPr>
          <w:rFonts w:ascii="Bookman Old Style" w:hAnsi="Bookman Old Style"/>
          <w:b/>
          <w:smallCaps/>
          <w:szCs w:val="24"/>
        </w:rPr>
        <w:t xml:space="preserve">Ajánlattevő nyilatkozata a </w:t>
      </w:r>
      <w:r w:rsidR="00BB5512" w:rsidRPr="00BB5512">
        <w:rPr>
          <w:rFonts w:ascii="Bookman Old Style" w:hAnsi="Bookman Old Style"/>
          <w:b/>
          <w:smallCaps/>
          <w:szCs w:val="24"/>
        </w:rPr>
        <w:t>kbt. 67.§ (1) bekezdés szerint</w:t>
      </w:r>
      <w:r w:rsidRPr="00BB5512">
        <w:rPr>
          <w:rFonts w:ascii="Bookman Old Style" w:hAnsi="Bookman Old Style"/>
          <w:b/>
          <w:smallCaps/>
          <w:szCs w:val="24"/>
        </w:rPr>
        <w:t xml:space="preserve"> </w:t>
      </w:r>
    </w:p>
    <w:p w14:paraId="09858DAB" w14:textId="77777777" w:rsidR="000D5D5E" w:rsidRPr="0066743F" w:rsidRDefault="000D5D5E" w:rsidP="000D5D5E">
      <w:pPr>
        <w:tabs>
          <w:tab w:val="center" w:pos="7088"/>
        </w:tabs>
        <w:jc w:val="center"/>
        <w:rPr>
          <w:rFonts w:ascii="Bookman Old Style" w:hAnsi="Bookman Old Style"/>
          <w:bCs/>
          <w:i/>
          <w:iCs/>
          <w:snapToGrid w:val="0"/>
          <w:color w:val="000000"/>
          <w:sz w:val="21"/>
          <w:szCs w:val="21"/>
        </w:rPr>
      </w:pPr>
    </w:p>
    <w:p w14:paraId="6398804F" w14:textId="77777777" w:rsidR="000D5D5E" w:rsidRPr="0066743F" w:rsidRDefault="000D5D5E" w:rsidP="000D5D5E">
      <w:pPr>
        <w:tabs>
          <w:tab w:val="center" w:pos="7088"/>
        </w:tabs>
        <w:jc w:val="center"/>
        <w:rPr>
          <w:rFonts w:ascii="Bookman Old Style" w:hAnsi="Bookman Old Style"/>
          <w:bCs/>
          <w:i/>
          <w:iCs/>
          <w:snapToGrid w:val="0"/>
          <w:color w:val="000000"/>
          <w:sz w:val="21"/>
          <w:szCs w:val="21"/>
        </w:rPr>
      </w:pPr>
    </w:p>
    <w:p w14:paraId="6C7F3076" w14:textId="77777777" w:rsidR="000D5D5E" w:rsidRPr="0066743F" w:rsidRDefault="000D5D5E" w:rsidP="000D5D5E">
      <w:pPr>
        <w:tabs>
          <w:tab w:val="center" w:pos="7088"/>
        </w:tabs>
        <w:jc w:val="center"/>
        <w:rPr>
          <w:rFonts w:ascii="Bookman Old Style" w:hAnsi="Bookman Old Style"/>
          <w:bCs/>
          <w:i/>
          <w:iCs/>
          <w:snapToGrid w:val="0"/>
          <w:color w:val="000000"/>
          <w:sz w:val="21"/>
          <w:szCs w:val="21"/>
        </w:rPr>
      </w:pPr>
    </w:p>
    <w:p w14:paraId="66730FEF" w14:textId="76A43D8E" w:rsidR="00BE6574" w:rsidRDefault="00075471" w:rsidP="00BE6574">
      <w:pPr>
        <w:jc w:val="center"/>
        <w:rPr>
          <w:rFonts w:ascii="Bookman Old Style" w:hAnsi="Bookman Old Style" w:cs="Bookman Old Style"/>
          <w:b/>
          <w:i/>
          <w:color w:val="000000"/>
          <w:sz w:val="21"/>
          <w:szCs w:val="21"/>
        </w:rPr>
      </w:pPr>
      <w:r w:rsidRPr="00B2473C">
        <w:rPr>
          <w:rFonts w:ascii="Bookman Old Style" w:hAnsi="Bookman Old Style" w:cs="Bookman Old Style"/>
          <w:b/>
          <w:i/>
          <w:color w:val="000000"/>
          <w:sz w:val="21"/>
          <w:szCs w:val="21"/>
        </w:rPr>
        <w:t>„</w:t>
      </w:r>
      <w:r>
        <w:rPr>
          <w:rFonts w:ascii="Bookman Old Style" w:hAnsi="Bookman Old Style" w:cs="Bookman Old Style"/>
          <w:b/>
          <w:i/>
          <w:color w:val="000000"/>
          <w:sz w:val="21"/>
          <w:szCs w:val="21"/>
        </w:rPr>
        <w:t>Sukoró felszíni vízrendezése</w:t>
      </w:r>
      <w:r w:rsidRPr="00B2473C">
        <w:rPr>
          <w:rFonts w:ascii="Bookman Old Style" w:hAnsi="Bookman Old Style" w:cs="Bookman Old Style"/>
          <w:b/>
          <w:i/>
          <w:color w:val="000000"/>
          <w:sz w:val="21"/>
          <w:szCs w:val="21"/>
        </w:rPr>
        <w:t>”</w:t>
      </w:r>
    </w:p>
    <w:p w14:paraId="415542B5" w14:textId="77777777" w:rsidR="009E6365" w:rsidRPr="00BE6574" w:rsidRDefault="009E6365" w:rsidP="00BE6574">
      <w:pPr>
        <w:jc w:val="center"/>
        <w:rPr>
          <w:rFonts w:ascii="Bookman Old Style" w:hAnsi="Bookman Old Style" w:cs="Bookman Old Style"/>
          <w:b/>
          <w:i/>
          <w:color w:val="000000"/>
          <w:sz w:val="21"/>
          <w:szCs w:val="21"/>
        </w:rPr>
      </w:pPr>
    </w:p>
    <w:p w14:paraId="67372168" w14:textId="77777777" w:rsidR="000D5D5E" w:rsidRPr="0066743F" w:rsidRDefault="008E3DFD" w:rsidP="000D5D5E">
      <w:pPr>
        <w:tabs>
          <w:tab w:val="center" w:pos="7088"/>
        </w:tabs>
        <w:jc w:val="center"/>
        <w:rPr>
          <w:rFonts w:ascii="Bookman Old Style" w:hAnsi="Bookman Old Style"/>
          <w:sz w:val="21"/>
          <w:szCs w:val="21"/>
        </w:rPr>
      </w:pPr>
      <w:r>
        <w:rPr>
          <w:rFonts w:ascii="Bookman Old Style" w:hAnsi="Bookman Old Style"/>
          <w:sz w:val="21"/>
          <w:szCs w:val="21"/>
        </w:rPr>
        <w:t>t</w:t>
      </w:r>
      <w:r w:rsidR="000D5D5E" w:rsidRPr="0066743F">
        <w:rPr>
          <w:rFonts w:ascii="Bookman Old Style" w:hAnsi="Bookman Old Style"/>
          <w:sz w:val="21"/>
          <w:szCs w:val="21"/>
        </w:rPr>
        <w:t>árgyú közbeszerzési eljáráshoz</w:t>
      </w:r>
    </w:p>
    <w:p w14:paraId="49098DF7" w14:textId="77777777" w:rsidR="000D5D5E" w:rsidRPr="0066743F" w:rsidRDefault="000D5D5E" w:rsidP="000D5D5E">
      <w:pPr>
        <w:spacing w:before="60" w:after="60" w:line="280" w:lineRule="exact"/>
        <w:jc w:val="both"/>
        <w:rPr>
          <w:rFonts w:ascii="Bookman Old Style" w:hAnsi="Bookman Old Style"/>
          <w:strike/>
          <w:color w:val="FF0000"/>
          <w:sz w:val="21"/>
          <w:szCs w:val="21"/>
        </w:rPr>
      </w:pPr>
    </w:p>
    <w:p w14:paraId="0E9807E3" w14:textId="77777777" w:rsidR="000D5D5E" w:rsidRPr="0066743F" w:rsidRDefault="000D5D5E" w:rsidP="000D5D5E">
      <w:pPr>
        <w:jc w:val="both"/>
        <w:rPr>
          <w:rFonts w:ascii="Bookman Old Style" w:hAnsi="Bookman Old Style"/>
          <w:b/>
          <w:sz w:val="21"/>
          <w:szCs w:val="21"/>
        </w:rPr>
      </w:pPr>
      <w:r w:rsidRPr="0066743F">
        <w:rPr>
          <w:rFonts w:ascii="Bookman Old Style" w:hAnsi="Bookman Old Style"/>
          <w:sz w:val="21"/>
          <w:szCs w:val="21"/>
        </w:rPr>
        <w:t>Alulírott ………………</w:t>
      </w:r>
      <w:proofErr w:type="gramStart"/>
      <w:r w:rsidRPr="0066743F">
        <w:rPr>
          <w:rFonts w:ascii="Bookman Old Style" w:hAnsi="Bookman Old Style"/>
          <w:sz w:val="21"/>
          <w:szCs w:val="21"/>
        </w:rPr>
        <w:t>…….</w:t>
      </w:r>
      <w:proofErr w:type="gramEnd"/>
      <w:r w:rsidRPr="0066743F">
        <w:rPr>
          <w:rFonts w:ascii="Bookman Old Style" w:hAnsi="Bookman Old Style"/>
          <w:sz w:val="21"/>
          <w:szCs w:val="21"/>
        </w:rPr>
        <w:t>., mint a …………………(</w:t>
      </w:r>
      <w:r w:rsidRPr="0066743F">
        <w:rPr>
          <w:rFonts w:ascii="Bookman Old Style" w:hAnsi="Bookman Old Style"/>
          <w:i/>
          <w:sz w:val="21"/>
          <w:szCs w:val="21"/>
        </w:rPr>
        <w:t>Ajánlattevő</w:t>
      </w:r>
      <w:r w:rsidRPr="0066743F">
        <w:rPr>
          <w:rFonts w:ascii="Bookman Old Style" w:hAnsi="Bookman Old Style"/>
          <w:sz w:val="21"/>
          <w:szCs w:val="21"/>
        </w:rPr>
        <w:t xml:space="preserve">, </w:t>
      </w:r>
      <w:r w:rsidRPr="0066743F">
        <w:rPr>
          <w:rFonts w:ascii="Bookman Old Style" w:hAnsi="Bookman Old Style"/>
          <w:i/>
          <w:sz w:val="16"/>
          <w:szCs w:val="16"/>
        </w:rPr>
        <w:t>név, székhely</w:t>
      </w:r>
      <w:r w:rsidRPr="0066743F">
        <w:rPr>
          <w:rFonts w:ascii="Bookman Old Style" w:hAnsi="Bookman Old Style"/>
          <w:sz w:val="21"/>
          <w:szCs w:val="21"/>
        </w:rPr>
        <w:t xml:space="preserve">) ……………. </w:t>
      </w:r>
      <w:r w:rsidRPr="0066743F">
        <w:rPr>
          <w:rFonts w:ascii="Bookman Old Style" w:hAnsi="Bookman Old Style"/>
          <w:i/>
          <w:sz w:val="16"/>
          <w:szCs w:val="16"/>
        </w:rPr>
        <w:t>(képviseleti jogkör/titulus megnevezése)</w:t>
      </w:r>
      <w:r w:rsidRPr="0066743F">
        <w:rPr>
          <w:rFonts w:ascii="Bookman Old Style" w:hAnsi="Bookman Old Style"/>
          <w:sz w:val="21"/>
          <w:szCs w:val="21"/>
        </w:rPr>
        <w:t xml:space="preserve"> a fenti tárgyú közbeszerzési eljárás keretében</w:t>
      </w:r>
      <w:r w:rsidRPr="0066743F">
        <w:rPr>
          <w:rFonts w:ascii="Bookman Old Style" w:hAnsi="Bookman Old Style"/>
          <w:b/>
          <w:sz w:val="21"/>
          <w:szCs w:val="21"/>
        </w:rPr>
        <w:t xml:space="preserve"> </w:t>
      </w:r>
    </w:p>
    <w:p w14:paraId="79734A0E" w14:textId="77777777" w:rsidR="000D5D5E" w:rsidRPr="0066743F" w:rsidRDefault="000D5D5E" w:rsidP="000D5D5E">
      <w:pPr>
        <w:spacing w:before="60" w:after="60" w:line="280" w:lineRule="exact"/>
        <w:jc w:val="both"/>
        <w:rPr>
          <w:rFonts w:ascii="Bookman Old Style" w:hAnsi="Bookman Old Style"/>
          <w:b/>
          <w:sz w:val="21"/>
          <w:szCs w:val="21"/>
        </w:rPr>
      </w:pPr>
    </w:p>
    <w:p w14:paraId="56ECFCF0" w14:textId="77777777" w:rsidR="000D5D5E" w:rsidRPr="0066743F" w:rsidRDefault="000D5D5E" w:rsidP="000D5D5E">
      <w:pPr>
        <w:spacing w:before="60" w:after="60" w:line="280" w:lineRule="exact"/>
        <w:jc w:val="center"/>
        <w:rPr>
          <w:rFonts w:ascii="Bookman Old Style" w:hAnsi="Bookman Old Style"/>
          <w:i/>
          <w:snapToGrid w:val="0"/>
          <w:color w:val="000000"/>
          <w:sz w:val="21"/>
          <w:szCs w:val="21"/>
        </w:rPr>
      </w:pPr>
      <w:r w:rsidRPr="0066743F">
        <w:rPr>
          <w:rFonts w:ascii="Bookman Old Style" w:hAnsi="Bookman Old Style"/>
          <w:b/>
          <w:sz w:val="21"/>
          <w:szCs w:val="21"/>
        </w:rPr>
        <w:t>nyilatkozom</w:t>
      </w:r>
    </w:p>
    <w:p w14:paraId="5CB054C8" w14:textId="77777777" w:rsidR="000D5D5E" w:rsidRPr="0066743F" w:rsidRDefault="000D5D5E" w:rsidP="000D5D5E">
      <w:pPr>
        <w:jc w:val="both"/>
        <w:rPr>
          <w:rFonts w:ascii="Bookman Old Style" w:hAnsi="Bookman Old Style"/>
          <w:sz w:val="21"/>
          <w:szCs w:val="21"/>
        </w:rPr>
      </w:pPr>
    </w:p>
    <w:p w14:paraId="73B17570" w14:textId="77777777" w:rsidR="00BB5512" w:rsidRPr="00BB5512" w:rsidRDefault="000E6D7D" w:rsidP="00BB5512">
      <w:pPr>
        <w:jc w:val="center"/>
        <w:rPr>
          <w:rFonts w:ascii="Bookman Old Style" w:hAnsi="Bookman Old Style"/>
          <w:b/>
          <w:sz w:val="21"/>
          <w:szCs w:val="21"/>
        </w:rPr>
      </w:pPr>
      <w:r>
        <w:rPr>
          <w:rFonts w:ascii="Bookman Old Style" w:hAnsi="Bookman Old Style"/>
          <w:b/>
          <w:sz w:val="21"/>
          <w:szCs w:val="21"/>
        </w:rPr>
        <w:t>I</w:t>
      </w:r>
      <w:r w:rsidR="00BB5512" w:rsidRPr="00BB5512">
        <w:rPr>
          <w:rFonts w:ascii="Bookman Old Style" w:hAnsi="Bookman Old Style"/>
          <w:b/>
          <w:sz w:val="21"/>
          <w:szCs w:val="21"/>
        </w:rPr>
        <w:t>.</w:t>
      </w:r>
    </w:p>
    <w:p w14:paraId="79F34265" w14:textId="77777777" w:rsidR="00BB5512" w:rsidRDefault="00BB5512" w:rsidP="000D5D5E">
      <w:pPr>
        <w:jc w:val="both"/>
        <w:rPr>
          <w:rFonts w:ascii="Bookman Old Style" w:hAnsi="Bookman Old Style"/>
          <w:sz w:val="21"/>
          <w:szCs w:val="21"/>
        </w:rPr>
      </w:pPr>
    </w:p>
    <w:p w14:paraId="04470E83" w14:textId="7983A7D0" w:rsidR="000D5D5E" w:rsidRDefault="000D5D5E" w:rsidP="000D5D5E">
      <w:pPr>
        <w:jc w:val="both"/>
        <w:rPr>
          <w:rFonts w:ascii="Bookman Old Style" w:hAnsi="Bookman Old Style"/>
          <w:sz w:val="21"/>
          <w:szCs w:val="21"/>
        </w:rPr>
      </w:pPr>
      <w:r w:rsidRPr="0066743F">
        <w:rPr>
          <w:rFonts w:ascii="Bookman Old Style" w:hAnsi="Bookman Old Style"/>
          <w:sz w:val="21"/>
          <w:szCs w:val="21"/>
        </w:rPr>
        <w:t xml:space="preserve">hogy nem állnak fenn ajánlattevővel szemben a Kbt. 62. § (1) bekezdés </w:t>
      </w:r>
      <w:proofErr w:type="gramStart"/>
      <w:r w:rsidR="0069701A">
        <w:rPr>
          <w:rFonts w:ascii="Bookman Old Style" w:hAnsi="Bookman Old Style"/>
          <w:sz w:val="21"/>
          <w:szCs w:val="21"/>
        </w:rPr>
        <w:t>g)-</w:t>
      </w:r>
      <w:proofErr w:type="gramEnd"/>
      <w:r w:rsidR="0069701A">
        <w:rPr>
          <w:rFonts w:ascii="Bookman Old Style" w:hAnsi="Bookman Old Style"/>
          <w:sz w:val="21"/>
          <w:szCs w:val="21"/>
        </w:rPr>
        <w:t xml:space="preserve">k) </w:t>
      </w:r>
      <w:r w:rsidR="00DC0593">
        <w:rPr>
          <w:rFonts w:ascii="Bookman Old Style" w:hAnsi="Bookman Old Style"/>
          <w:sz w:val="21"/>
          <w:szCs w:val="21"/>
        </w:rPr>
        <w:t>m) és q</w:t>
      </w:r>
      <w:r w:rsidR="0069701A">
        <w:rPr>
          <w:rFonts w:ascii="Bookman Old Style" w:hAnsi="Bookman Old Style"/>
          <w:sz w:val="21"/>
          <w:szCs w:val="21"/>
        </w:rPr>
        <w:t xml:space="preserve">) pontja </w:t>
      </w:r>
      <w:r w:rsidRPr="0066743F">
        <w:rPr>
          <w:rFonts w:ascii="Bookman Old Style" w:hAnsi="Bookman Old Style"/>
          <w:sz w:val="21"/>
          <w:szCs w:val="21"/>
        </w:rPr>
        <w:t>szerinti kizáró okok.</w:t>
      </w:r>
    </w:p>
    <w:p w14:paraId="350467C5" w14:textId="77777777" w:rsidR="000E6D7D" w:rsidRDefault="000E6D7D" w:rsidP="000D5D5E">
      <w:pPr>
        <w:jc w:val="both"/>
        <w:rPr>
          <w:rFonts w:ascii="Bookman Old Style" w:hAnsi="Bookman Old Style"/>
          <w:sz w:val="21"/>
          <w:szCs w:val="21"/>
        </w:rPr>
      </w:pPr>
    </w:p>
    <w:p w14:paraId="050DC28B" w14:textId="77777777" w:rsidR="000E6D7D" w:rsidRPr="000E6D7D" w:rsidRDefault="000E6D7D" w:rsidP="000E6D7D">
      <w:pPr>
        <w:jc w:val="center"/>
        <w:rPr>
          <w:rFonts w:ascii="Bookman Old Style" w:hAnsi="Bookman Old Style"/>
          <w:b/>
          <w:sz w:val="21"/>
          <w:szCs w:val="21"/>
        </w:rPr>
      </w:pPr>
      <w:r w:rsidRPr="000E6D7D">
        <w:rPr>
          <w:rFonts w:ascii="Bookman Old Style" w:hAnsi="Bookman Old Style"/>
          <w:b/>
          <w:sz w:val="21"/>
          <w:szCs w:val="21"/>
        </w:rPr>
        <w:t>II.</w:t>
      </w:r>
    </w:p>
    <w:p w14:paraId="7BECF707" w14:textId="77777777" w:rsidR="000E6D7D" w:rsidRDefault="000E6D7D" w:rsidP="000D5D5E">
      <w:pPr>
        <w:jc w:val="both"/>
        <w:rPr>
          <w:rFonts w:ascii="Bookman Old Style" w:hAnsi="Bookman Old Style"/>
          <w:sz w:val="21"/>
          <w:szCs w:val="21"/>
        </w:rPr>
      </w:pPr>
    </w:p>
    <w:p w14:paraId="4CCDD203" w14:textId="77777777" w:rsidR="000E6D7D" w:rsidRPr="0066743F" w:rsidRDefault="000E6D7D" w:rsidP="000E6D7D">
      <w:pPr>
        <w:jc w:val="both"/>
        <w:rPr>
          <w:rFonts w:ascii="Bookman Old Style" w:hAnsi="Bookman Old Style" w:cs="Bookman Old Style"/>
          <w:b/>
          <w:bCs/>
          <w:iCs/>
          <w:sz w:val="21"/>
          <w:szCs w:val="21"/>
        </w:rPr>
      </w:pPr>
      <w:r>
        <w:rPr>
          <w:rFonts w:ascii="Bookman Old Style" w:hAnsi="Bookman Old Style" w:cs="Bookman Old Style"/>
          <w:b/>
          <w:bCs/>
          <w:iCs/>
          <w:sz w:val="21"/>
          <w:szCs w:val="21"/>
        </w:rPr>
        <w:t>1</w:t>
      </w:r>
      <w:r w:rsidRPr="0066743F">
        <w:rPr>
          <w:rFonts w:ascii="Bookman Old Style" w:hAnsi="Bookman Old Style" w:cs="Bookman Old Style"/>
          <w:b/>
          <w:bCs/>
          <w:iCs/>
          <w:sz w:val="21"/>
          <w:szCs w:val="21"/>
        </w:rPr>
        <w:t xml:space="preserve">. </w:t>
      </w:r>
    </w:p>
    <w:p w14:paraId="0EFE8A58" w14:textId="77777777" w:rsidR="000E6D7D" w:rsidRPr="0066743F" w:rsidRDefault="000E6D7D" w:rsidP="000E6D7D">
      <w:pPr>
        <w:jc w:val="both"/>
        <w:rPr>
          <w:rFonts w:ascii="Bookman Old Style" w:hAnsi="Bookman Old Style" w:cs="Bookman Old Style"/>
          <w:bCs/>
          <w:iCs/>
          <w:sz w:val="21"/>
          <w:szCs w:val="21"/>
        </w:rPr>
      </w:pPr>
      <w:r w:rsidRPr="0066743F">
        <w:rPr>
          <w:rFonts w:ascii="Bookman Old Style" w:hAnsi="Bookman Old Style" w:cs="Bookman Old Style"/>
          <w:bCs/>
          <w:iCs/>
          <w:sz w:val="21"/>
          <w:szCs w:val="21"/>
        </w:rPr>
        <w:t>hogy az ajánlattevő olyan társaságnak minősül, melyet nem jegyeznek szabályozott tőzsdén, és a pénzmosás és a terrorizmus finanszírozása megelőzéséről és megakadályozásáról szóló 2007. évi CXXXVI. törvény (a továbbiakban: pénzmosásról szóló törvény) 3. § r)</w:t>
      </w:r>
      <w:r w:rsidRPr="0066743F">
        <w:rPr>
          <w:rFonts w:ascii="Bookman Old Style" w:hAnsi="Bookman Old Style" w:cs="Bookman Old Style"/>
          <w:bCs/>
          <w:sz w:val="21"/>
          <w:szCs w:val="21"/>
        </w:rPr>
        <w:t> </w:t>
      </w:r>
      <w:r w:rsidRPr="0066743F">
        <w:rPr>
          <w:rFonts w:ascii="Bookman Old Style" w:hAnsi="Bookman Old Style" w:cs="Bookman Old Style"/>
          <w:bCs/>
          <w:iCs/>
          <w:sz w:val="21"/>
          <w:szCs w:val="21"/>
        </w:rPr>
        <w:t>pont </w:t>
      </w:r>
      <w:proofErr w:type="gramStart"/>
      <w:r w:rsidRPr="0066743F">
        <w:rPr>
          <w:rFonts w:ascii="Bookman Old Style" w:hAnsi="Bookman Old Style" w:cs="Bookman Old Style"/>
          <w:bCs/>
          <w:iCs/>
          <w:sz w:val="21"/>
          <w:szCs w:val="21"/>
        </w:rPr>
        <w:t>ra)-</w:t>
      </w:r>
      <w:proofErr w:type="gramEnd"/>
      <w:r w:rsidRPr="0066743F">
        <w:rPr>
          <w:rFonts w:ascii="Bookman Old Style" w:hAnsi="Bookman Old Style" w:cs="Bookman Old Style"/>
          <w:bCs/>
          <w:iCs/>
          <w:sz w:val="21"/>
          <w:szCs w:val="21"/>
        </w:rPr>
        <w:t>rb)</w:t>
      </w:r>
      <w:r w:rsidRPr="0066743F">
        <w:rPr>
          <w:rFonts w:ascii="Bookman Old Style" w:hAnsi="Bookman Old Style" w:cs="Bookman Old Style"/>
          <w:bCs/>
          <w:sz w:val="21"/>
          <w:szCs w:val="21"/>
        </w:rPr>
        <w:t> </w:t>
      </w:r>
      <w:r w:rsidRPr="0066743F">
        <w:rPr>
          <w:rFonts w:ascii="Bookman Old Style" w:hAnsi="Bookman Old Style" w:cs="Bookman Old Style"/>
          <w:bCs/>
          <w:iCs/>
          <w:sz w:val="21"/>
          <w:szCs w:val="21"/>
        </w:rPr>
        <w:t>vagy rc)-rd)</w:t>
      </w:r>
      <w:r w:rsidRPr="0066743F">
        <w:rPr>
          <w:rFonts w:ascii="Bookman Old Style" w:hAnsi="Bookman Old Style" w:cs="Bookman Old Style"/>
          <w:bCs/>
          <w:sz w:val="21"/>
          <w:szCs w:val="21"/>
        </w:rPr>
        <w:t> </w:t>
      </w:r>
      <w:r w:rsidRPr="0066743F">
        <w:rPr>
          <w:rFonts w:ascii="Bookman Old Style" w:hAnsi="Bookman Old Style" w:cs="Bookman Old Style"/>
          <w:bCs/>
          <w:iCs/>
          <w:sz w:val="21"/>
          <w:szCs w:val="21"/>
        </w:rPr>
        <w:t>alpontja szerint definiált valamennyi tényleges tulajdonos neve és állandó lakóhelye:</w:t>
      </w:r>
    </w:p>
    <w:p w14:paraId="560E0FDC" w14:textId="77777777" w:rsidR="000E6D7D" w:rsidRPr="0066743F" w:rsidRDefault="000E6D7D" w:rsidP="000E6D7D">
      <w:pPr>
        <w:jc w:val="both"/>
        <w:rPr>
          <w:rFonts w:ascii="Bookman Old Style" w:hAnsi="Bookman Old Style" w:cs="Bookman Old Style"/>
          <w:bCs/>
          <w:iCs/>
          <w:sz w:val="21"/>
          <w:szCs w:val="21"/>
        </w:rPr>
      </w:pPr>
    </w:p>
    <w:p w14:paraId="7483461B" w14:textId="77777777" w:rsidR="000E6D7D" w:rsidRPr="0066743F" w:rsidRDefault="000E6D7D" w:rsidP="000E6D7D">
      <w:pPr>
        <w:adjustRightInd w:val="0"/>
        <w:ind w:left="2127" w:hanging="2127"/>
        <w:jc w:val="both"/>
        <w:rPr>
          <w:rFonts w:ascii="Bookman Old Style" w:hAnsi="Bookman Old Style"/>
          <w:bCs/>
          <w:sz w:val="21"/>
          <w:szCs w:val="21"/>
        </w:rPr>
      </w:pPr>
      <w:r w:rsidRPr="0066743F">
        <w:rPr>
          <w:rFonts w:ascii="Bookman Old Style" w:hAnsi="Bookman Old Style"/>
          <w:bCs/>
          <w:sz w:val="21"/>
          <w:szCs w:val="21"/>
        </w:rPr>
        <w:t>Név:</w:t>
      </w:r>
      <w:r w:rsidRPr="0066743F">
        <w:rPr>
          <w:rFonts w:ascii="Bookman Old Style" w:hAnsi="Bookman Old Style"/>
          <w:bCs/>
          <w:sz w:val="21"/>
          <w:szCs w:val="21"/>
        </w:rPr>
        <w:tab/>
        <w:t>……………………………</w:t>
      </w:r>
    </w:p>
    <w:p w14:paraId="6B257C2E" w14:textId="77777777" w:rsidR="000E6D7D" w:rsidRPr="0066743F" w:rsidRDefault="000E6D7D" w:rsidP="000E6D7D">
      <w:pPr>
        <w:tabs>
          <w:tab w:val="left" w:pos="708"/>
          <w:tab w:val="left" w:pos="1416"/>
          <w:tab w:val="left" w:pos="2124"/>
          <w:tab w:val="left" w:pos="2832"/>
          <w:tab w:val="left" w:pos="3540"/>
          <w:tab w:val="left" w:pos="4248"/>
          <w:tab w:val="left" w:pos="5265"/>
        </w:tabs>
        <w:adjustRightInd w:val="0"/>
        <w:ind w:left="2127" w:hanging="2127"/>
        <w:jc w:val="both"/>
        <w:rPr>
          <w:rFonts w:ascii="Bookman Old Style" w:hAnsi="Bookman Old Style"/>
          <w:bCs/>
          <w:sz w:val="21"/>
          <w:szCs w:val="21"/>
        </w:rPr>
      </w:pPr>
      <w:r w:rsidRPr="0066743F">
        <w:rPr>
          <w:rFonts w:ascii="Bookman Old Style" w:hAnsi="Bookman Old Style"/>
          <w:bCs/>
          <w:sz w:val="21"/>
          <w:szCs w:val="21"/>
        </w:rPr>
        <w:t>Állandó lakhely:</w:t>
      </w:r>
      <w:r w:rsidRPr="0066743F">
        <w:rPr>
          <w:rFonts w:ascii="Bookman Old Style" w:hAnsi="Bookman Old Style"/>
          <w:bCs/>
          <w:sz w:val="21"/>
          <w:szCs w:val="21"/>
        </w:rPr>
        <w:tab/>
        <w:t>……………………………</w:t>
      </w:r>
    </w:p>
    <w:p w14:paraId="1819F304" w14:textId="77777777" w:rsidR="000E6D7D" w:rsidRPr="0066743F" w:rsidRDefault="000E6D7D" w:rsidP="000E6D7D">
      <w:pPr>
        <w:tabs>
          <w:tab w:val="left" w:pos="708"/>
          <w:tab w:val="left" w:pos="1416"/>
          <w:tab w:val="left" w:pos="2124"/>
          <w:tab w:val="left" w:pos="2832"/>
          <w:tab w:val="left" w:pos="3540"/>
          <w:tab w:val="left" w:pos="4248"/>
          <w:tab w:val="left" w:pos="5265"/>
        </w:tabs>
        <w:adjustRightInd w:val="0"/>
        <w:ind w:left="2127" w:hanging="2127"/>
        <w:jc w:val="both"/>
        <w:rPr>
          <w:rFonts w:ascii="Bookman Old Style" w:hAnsi="Bookman Old Style"/>
          <w:bCs/>
          <w:sz w:val="21"/>
          <w:szCs w:val="21"/>
        </w:rPr>
      </w:pPr>
    </w:p>
    <w:p w14:paraId="368C8F22" w14:textId="77777777" w:rsidR="000E6D7D" w:rsidRPr="0066743F" w:rsidRDefault="000E6D7D" w:rsidP="000E6D7D">
      <w:pPr>
        <w:adjustRightInd w:val="0"/>
        <w:ind w:left="2127" w:hanging="2127"/>
        <w:jc w:val="both"/>
        <w:rPr>
          <w:rFonts w:ascii="Bookman Old Style" w:hAnsi="Bookman Old Style"/>
          <w:bCs/>
          <w:sz w:val="21"/>
          <w:szCs w:val="21"/>
        </w:rPr>
      </w:pPr>
      <w:r w:rsidRPr="0066743F">
        <w:rPr>
          <w:rFonts w:ascii="Bookman Old Style" w:hAnsi="Bookman Old Style"/>
          <w:bCs/>
          <w:sz w:val="21"/>
          <w:szCs w:val="21"/>
        </w:rPr>
        <w:t>Név:</w:t>
      </w:r>
      <w:r w:rsidRPr="0066743F">
        <w:rPr>
          <w:rFonts w:ascii="Bookman Old Style" w:hAnsi="Bookman Old Style"/>
          <w:bCs/>
          <w:sz w:val="21"/>
          <w:szCs w:val="21"/>
        </w:rPr>
        <w:tab/>
        <w:t>……………………………</w:t>
      </w:r>
    </w:p>
    <w:p w14:paraId="495BEB69" w14:textId="77777777" w:rsidR="000E6D7D" w:rsidRPr="0066743F" w:rsidRDefault="000E6D7D" w:rsidP="000E6D7D">
      <w:pPr>
        <w:adjustRightInd w:val="0"/>
        <w:ind w:left="2127" w:hanging="2127"/>
        <w:jc w:val="both"/>
        <w:rPr>
          <w:rFonts w:ascii="Bookman Old Style" w:hAnsi="Bookman Old Style"/>
          <w:bCs/>
          <w:sz w:val="21"/>
          <w:szCs w:val="21"/>
        </w:rPr>
      </w:pPr>
      <w:r w:rsidRPr="0066743F">
        <w:rPr>
          <w:rFonts w:ascii="Bookman Old Style" w:hAnsi="Bookman Old Style"/>
          <w:bCs/>
          <w:sz w:val="21"/>
          <w:szCs w:val="21"/>
        </w:rPr>
        <w:t>Állandó lakhely:</w:t>
      </w:r>
      <w:r w:rsidRPr="0066743F">
        <w:rPr>
          <w:rFonts w:ascii="Bookman Old Style" w:hAnsi="Bookman Old Style"/>
          <w:bCs/>
          <w:sz w:val="21"/>
          <w:szCs w:val="21"/>
        </w:rPr>
        <w:tab/>
        <w:t>……………………………</w:t>
      </w:r>
    </w:p>
    <w:p w14:paraId="6662EFBD" w14:textId="77777777" w:rsidR="000E6D7D" w:rsidRPr="0066743F" w:rsidRDefault="000E6D7D" w:rsidP="000E6D7D">
      <w:pPr>
        <w:adjustRightInd w:val="0"/>
        <w:ind w:left="2127" w:hanging="2127"/>
        <w:jc w:val="both"/>
        <w:rPr>
          <w:rFonts w:ascii="Bookman Old Style" w:hAnsi="Bookman Old Style"/>
          <w:bCs/>
          <w:sz w:val="21"/>
          <w:szCs w:val="21"/>
        </w:rPr>
      </w:pPr>
    </w:p>
    <w:p w14:paraId="7C940245" w14:textId="77777777" w:rsidR="000E6D7D" w:rsidRPr="0066743F" w:rsidRDefault="000E6D7D" w:rsidP="000E6D7D">
      <w:pPr>
        <w:adjustRightInd w:val="0"/>
        <w:ind w:left="2127" w:hanging="2127"/>
        <w:jc w:val="both"/>
        <w:rPr>
          <w:rFonts w:ascii="Bookman Old Style" w:hAnsi="Bookman Old Style"/>
          <w:bCs/>
          <w:sz w:val="21"/>
          <w:szCs w:val="21"/>
        </w:rPr>
      </w:pPr>
      <w:r w:rsidRPr="0066743F">
        <w:rPr>
          <w:rFonts w:ascii="Bookman Old Style" w:hAnsi="Bookman Old Style"/>
          <w:bCs/>
          <w:sz w:val="21"/>
          <w:szCs w:val="21"/>
        </w:rPr>
        <w:t>Név:</w:t>
      </w:r>
      <w:r w:rsidRPr="0066743F">
        <w:rPr>
          <w:rFonts w:ascii="Bookman Old Style" w:hAnsi="Bookman Old Style"/>
          <w:bCs/>
          <w:sz w:val="21"/>
          <w:szCs w:val="21"/>
        </w:rPr>
        <w:tab/>
        <w:t>……………………………</w:t>
      </w:r>
    </w:p>
    <w:p w14:paraId="5527FE63" w14:textId="77777777" w:rsidR="000E6D7D" w:rsidRPr="0066743F" w:rsidRDefault="000E6D7D" w:rsidP="000E6D7D">
      <w:pPr>
        <w:jc w:val="both"/>
        <w:rPr>
          <w:rFonts w:ascii="Bookman Old Style" w:hAnsi="Bookman Old Style" w:cs="Bookman Old Style"/>
          <w:bCs/>
          <w:iCs/>
          <w:sz w:val="21"/>
          <w:szCs w:val="21"/>
        </w:rPr>
      </w:pPr>
      <w:r w:rsidRPr="0066743F">
        <w:rPr>
          <w:rFonts w:ascii="Bookman Old Style" w:hAnsi="Bookman Old Style"/>
          <w:bCs/>
          <w:sz w:val="21"/>
          <w:szCs w:val="21"/>
        </w:rPr>
        <w:t>Állandó lakhely:</w:t>
      </w:r>
      <w:r w:rsidRPr="0066743F">
        <w:rPr>
          <w:rFonts w:ascii="Bookman Old Style" w:hAnsi="Bookman Old Style"/>
          <w:bCs/>
          <w:sz w:val="21"/>
          <w:szCs w:val="21"/>
        </w:rPr>
        <w:tab/>
        <w:t>……………………………</w:t>
      </w:r>
    </w:p>
    <w:p w14:paraId="7A56F666" w14:textId="77777777" w:rsidR="000E6D7D" w:rsidRPr="0066743F" w:rsidRDefault="000E6D7D" w:rsidP="000E6D7D">
      <w:pPr>
        <w:jc w:val="both"/>
        <w:rPr>
          <w:rFonts w:ascii="Bookman Old Style" w:hAnsi="Bookman Old Style" w:cs="Bookman Old Style"/>
          <w:bCs/>
          <w:iCs/>
          <w:sz w:val="21"/>
          <w:szCs w:val="21"/>
        </w:rPr>
      </w:pPr>
    </w:p>
    <w:p w14:paraId="7537B078" w14:textId="77777777" w:rsidR="000E6D7D" w:rsidRPr="0066743F" w:rsidRDefault="000E6D7D" w:rsidP="000E6D7D">
      <w:pPr>
        <w:jc w:val="both"/>
        <w:rPr>
          <w:rFonts w:ascii="Bookman Old Style" w:hAnsi="Bookman Old Style" w:cs="Bookman Old Style"/>
          <w:b/>
          <w:bCs/>
          <w:iCs/>
          <w:sz w:val="21"/>
          <w:szCs w:val="21"/>
        </w:rPr>
      </w:pPr>
      <w:r>
        <w:rPr>
          <w:rFonts w:ascii="Bookman Old Style" w:hAnsi="Bookman Old Style" w:cs="Bookman Old Style"/>
          <w:b/>
          <w:bCs/>
          <w:iCs/>
          <w:sz w:val="21"/>
          <w:szCs w:val="21"/>
        </w:rPr>
        <w:t>2</w:t>
      </w:r>
      <w:r w:rsidRPr="0066743F">
        <w:rPr>
          <w:rFonts w:ascii="Bookman Old Style" w:hAnsi="Bookman Old Style" w:cs="Bookman Old Style"/>
          <w:b/>
          <w:bCs/>
          <w:iCs/>
          <w:sz w:val="21"/>
          <w:szCs w:val="21"/>
        </w:rPr>
        <w:t xml:space="preserve">. </w:t>
      </w:r>
    </w:p>
    <w:p w14:paraId="7479F0E3" w14:textId="77777777" w:rsidR="000E6D7D" w:rsidRPr="0066743F" w:rsidRDefault="000E6D7D" w:rsidP="000E6D7D">
      <w:pPr>
        <w:jc w:val="both"/>
        <w:rPr>
          <w:rFonts w:ascii="Bookman Old Style" w:hAnsi="Bookman Old Style" w:cs="Bookman Old Style"/>
          <w:bCs/>
          <w:iCs/>
          <w:sz w:val="21"/>
          <w:szCs w:val="21"/>
        </w:rPr>
      </w:pPr>
      <w:r w:rsidRPr="0066743F">
        <w:rPr>
          <w:rFonts w:ascii="Bookman Old Style" w:hAnsi="Bookman Old Style" w:cs="Bookman Old Style"/>
          <w:bCs/>
          <w:iCs/>
          <w:sz w:val="21"/>
          <w:szCs w:val="21"/>
        </w:rPr>
        <w:t>hogy az ajánlattevő olyan társaságnak minősül, melyet nem jegyeznek szabályozott tőzsdén és nincs a pénzmosásról szóló törvény 3. § </w:t>
      </w:r>
      <w:r w:rsidRPr="0066743F">
        <w:rPr>
          <w:rFonts w:ascii="Bookman Old Style" w:hAnsi="Bookman Old Style" w:cs="Bookman Old Style"/>
          <w:bCs/>
          <w:i/>
          <w:iCs/>
          <w:sz w:val="21"/>
          <w:szCs w:val="21"/>
        </w:rPr>
        <w:t>r) </w:t>
      </w:r>
      <w:r w:rsidRPr="0066743F">
        <w:rPr>
          <w:rFonts w:ascii="Bookman Old Style" w:hAnsi="Bookman Old Style" w:cs="Bookman Old Style"/>
          <w:bCs/>
          <w:iCs/>
          <w:sz w:val="21"/>
          <w:szCs w:val="21"/>
        </w:rPr>
        <w:t>pont </w:t>
      </w:r>
      <w:proofErr w:type="gramStart"/>
      <w:r w:rsidRPr="0066743F">
        <w:rPr>
          <w:rFonts w:ascii="Bookman Old Style" w:hAnsi="Bookman Old Style" w:cs="Bookman Old Style"/>
          <w:bCs/>
          <w:i/>
          <w:iCs/>
          <w:sz w:val="21"/>
          <w:szCs w:val="21"/>
        </w:rPr>
        <w:t>ra)-</w:t>
      </w:r>
      <w:proofErr w:type="gramEnd"/>
      <w:r w:rsidRPr="0066743F">
        <w:rPr>
          <w:rFonts w:ascii="Bookman Old Style" w:hAnsi="Bookman Old Style" w:cs="Bookman Old Style"/>
          <w:bCs/>
          <w:i/>
          <w:iCs/>
          <w:sz w:val="21"/>
          <w:szCs w:val="21"/>
        </w:rPr>
        <w:t>rb) </w:t>
      </w:r>
      <w:r w:rsidRPr="0066743F">
        <w:rPr>
          <w:rFonts w:ascii="Bookman Old Style" w:hAnsi="Bookman Old Style" w:cs="Bookman Old Style"/>
          <w:bCs/>
          <w:iCs/>
          <w:sz w:val="21"/>
          <w:szCs w:val="21"/>
        </w:rPr>
        <w:t>vagy </w:t>
      </w:r>
      <w:r w:rsidRPr="0066743F">
        <w:rPr>
          <w:rFonts w:ascii="Bookman Old Style" w:hAnsi="Bookman Old Style" w:cs="Bookman Old Style"/>
          <w:bCs/>
          <w:i/>
          <w:iCs/>
          <w:sz w:val="21"/>
          <w:szCs w:val="21"/>
        </w:rPr>
        <w:t>rc)-rd) </w:t>
      </w:r>
      <w:r w:rsidRPr="0066743F">
        <w:rPr>
          <w:rFonts w:ascii="Bookman Old Style" w:hAnsi="Bookman Old Style" w:cs="Bookman Old Style"/>
          <w:bCs/>
          <w:iCs/>
          <w:sz w:val="21"/>
          <w:szCs w:val="21"/>
        </w:rPr>
        <w:t>alpontja szerinti tényleges tulajdonosa.</w:t>
      </w:r>
    </w:p>
    <w:p w14:paraId="051B3A11" w14:textId="77777777" w:rsidR="000E6D7D" w:rsidRPr="0066743F" w:rsidRDefault="000E6D7D" w:rsidP="000E6D7D">
      <w:pPr>
        <w:jc w:val="center"/>
        <w:rPr>
          <w:rFonts w:ascii="Tahoma" w:hAnsi="Tahoma" w:cs="Tahoma"/>
          <w:color w:val="222222"/>
          <w:sz w:val="20"/>
          <w:shd w:val="clear" w:color="auto" w:fill="FFFFFF"/>
        </w:rPr>
      </w:pPr>
    </w:p>
    <w:p w14:paraId="008F4C90" w14:textId="77777777" w:rsidR="000E6D7D" w:rsidRPr="0066743F" w:rsidRDefault="000E6D7D" w:rsidP="000E6D7D">
      <w:pPr>
        <w:rPr>
          <w:rFonts w:ascii="Bookman Old Style" w:hAnsi="Bookman Old Style" w:cs="Bookman Old Style"/>
          <w:b/>
          <w:bCs/>
          <w:iCs/>
          <w:sz w:val="21"/>
          <w:szCs w:val="21"/>
        </w:rPr>
      </w:pPr>
      <w:r>
        <w:rPr>
          <w:rFonts w:ascii="Bookman Old Style" w:hAnsi="Bookman Old Style" w:cs="Bookman Old Style"/>
          <w:b/>
          <w:bCs/>
          <w:iCs/>
          <w:sz w:val="21"/>
          <w:szCs w:val="21"/>
        </w:rPr>
        <w:t>3</w:t>
      </w:r>
      <w:r w:rsidRPr="0066743F">
        <w:rPr>
          <w:rFonts w:ascii="Bookman Old Style" w:hAnsi="Bookman Old Style" w:cs="Bookman Old Style"/>
          <w:b/>
          <w:bCs/>
          <w:iCs/>
          <w:sz w:val="21"/>
          <w:szCs w:val="21"/>
        </w:rPr>
        <w:t xml:space="preserve">. </w:t>
      </w:r>
    </w:p>
    <w:p w14:paraId="4996406D" w14:textId="2BC524DF" w:rsidR="000E6D7D" w:rsidRPr="008D1140" w:rsidRDefault="000E6D7D" w:rsidP="008D1140">
      <w:pPr>
        <w:jc w:val="center"/>
        <w:rPr>
          <w:rFonts w:ascii="Bookman Old Style" w:hAnsi="Bookman Old Style" w:cs="Bookman Old Style"/>
          <w:bCs/>
          <w:iCs/>
          <w:sz w:val="21"/>
          <w:szCs w:val="21"/>
        </w:rPr>
      </w:pPr>
      <w:r w:rsidRPr="0066743F">
        <w:rPr>
          <w:rFonts w:ascii="Bookman Old Style" w:hAnsi="Bookman Old Style" w:cs="Bookman Old Style"/>
          <w:bCs/>
          <w:iCs/>
          <w:sz w:val="21"/>
          <w:szCs w:val="21"/>
        </w:rPr>
        <w:t xml:space="preserve">hogy az ajánlattevő olyan társaságnak minősül, amelyet szabályozott tőzsdén jegyeznek. </w:t>
      </w:r>
    </w:p>
    <w:p w14:paraId="24328312" w14:textId="77777777" w:rsidR="000E6D7D" w:rsidRPr="0066743F" w:rsidRDefault="000E6D7D" w:rsidP="000D5D5E">
      <w:pPr>
        <w:jc w:val="both"/>
        <w:rPr>
          <w:rFonts w:ascii="Bookman Old Style" w:hAnsi="Bookman Old Style" w:cs="Bookman Old Style"/>
          <w:i/>
          <w:iCs/>
          <w:sz w:val="21"/>
          <w:szCs w:val="21"/>
          <w:lang w:eastAsia="en-US"/>
        </w:rPr>
      </w:pPr>
    </w:p>
    <w:p w14:paraId="40DB0B7A" w14:textId="77777777" w:rsidR="000D5D5E" w:rsidRPr="0066743F" w:rsidRDefault="000D5D5E" w:rsidP="000D5D5E">
      <w:pPr>
        <w:jc w:val="both"/>
        <w:rPr>
          <w:rFonts w:ascii="Bookman Old Style" w:hAnsi="Bookman Old Style"/>
          <w:sz w:val="21"/>
          <w:szCs w:val="21"/>
        </w:rPr>
      </w:pPr>
      <w:r w:rsidRPr="0066743F">
        <w:rPr>
          <w:rFonts w:ascii="Bookman Old Style" w:hAnsi="Bookman Old Style"/>
          <w:sz w:val="21"/>
          <w:szCs w:val="21"/>
        </w:rPr>
        <w:t>Kelt:</w:t>
      </w:r>
    </w:p>
    <w:p w14:paraId="2E541B2B" w14:textId="77777777" w:rsidR="000D5D5E" w:rsidRPr="0066743F" w:rsidRDefault="000D5D5E" w:rsidP="000D5D5E">
      <w:pPr>
        <w:rPr>
          <w:rFonts w:ascii="Bookman Old Style" w:hAnsi="Bookman Old Style"/>
          <w:sz w:val="21"/>
          <w:szCs w:val="21"/>
        </w:rPr>
      </w:pPr>
    </w:p>
    <w:tbl>
      <w:tblPr>
        <w:tblpPr w:leftFromText="141" w:rightFromText="141" w:vertAnchor="text" w:horzAnchor="margin" w:tblpXSpec="right" w:tblpY="501"/>
        <w:tblW w:w="0" w:type="auto"/>
        <w:tblLayout w:type="fixed"/>
        <w:tblCellMar>
          <w:left w:w="70" w:type="dxa"/>
          <w:right w:w="70" w:type="dxa"/>
        </w:tblCellMar>
        <w:tblLook w:val="0000" w:firstRow="0" w:lastRow="0" w:firstColumn="0" w:lastColumn="0" w:noHBand="0" w:noVBand="0"/>
      </w:tblPr>
      <w:tblGrid>
        <w:gridCol w:w="4320"/>
      </w:tblGrid>
      <w:tr w:rsidR="000D5D5E" w:rsidRPr="0066743F" w14:paraId="66F3C3CF" w14:textId="77777777" w:rsidTr="00E327E8">
        <w:tc>
          <w:tcPr>
            <w:tcW w:w="4320" w:type="dxa"/>
          </w:tcPr>
          <w:p w14:paraId="6BA2FDE9" w14:textId="77777777" w:rsidR="000D5D5E" w:rsidRPr="0066743F" w:rsidRDefault="000D5D5E" w:rsidP="00E327E8">
            <w:pPr>
              <w:jc w:val="center"/>
              <w:rPr>
                <w:rFonts w:ascii="Bookman Old Style" w:hAnsi="Bookman Old Style"/>
                <w:sz w:val="21"/>
                <w:szCs w:val="21"/>
              </w:rPr>
            </w:pPr>
            <w:r w:rsidRPr="0066743F">
              <w:rPr>
                <w:rFonts w:ascii="Bookman Old Style" w:hAnsi="Bookman Old Style"/>
                <w:sz w:val="21"/>
                <w:szCs w:val="21"/>
              </w:rPr>
              <w:t>………………………………</w:t>
            </w:r>
          </w:p>
        </w:tc>
      </w:tr>
      <w:tr w:rsidR="000D5D5E" w:rsidRPr="0066743F" w14:paraId="4BBA7285" w14:textId="77777777" w:rsidTr="00E327E8">
        <w:tc>
          <w:tcPr>
            <w:tcW w:w="4320" w:type="dxa"/>
          </w:tcPr>
          <w:p w14:paraId="30ABD941" w14:textId="77777777" w:rsidR="000D5D5E" w:rsidRPr="0066743F" w:rsidRDefault="000D5D5E" w:rsidP="00E327E8">
            <w:pPr>
              <w:jc w:val="center"/>
              <w:rPr>
                <w:rFonts w:ascii="Bookman Old Style" w:hAnsi="Bookman Old Style"/>
                <w:sz w:val="21"/>
                <w:szCs w:val="21"/>
              </w:rPr>
            </w:pPr>
            <w:r w:rsidRPr="0066743F">
              <w:rPr>
                <w:rFonts w:ascii="Bookman Old Style" w:hAnsi="Bookman Old Style"/>
                <w:sz w:val="21"/>
                <w:szCs w:val="21"/>
              </w:rPr>
              <w:t>cégszerű aláírás</w:t>
            </w:r>
          </w:p>
        </w:tc>
      </w:tr>
    </w:tbl>
    <w:p w14:paraId="4AC84556" w14:textId="77777777" w:rsidR="000D5D5E" w:rsidRPr="0066743F" w:rsidRDefault="000D5D5E" w:rsidP="000D5D5E"/>
    <w:p w14:paraId="0018D91A" w14:textId="77777777" w:rsidR="000D5D5E" w:rsidRPr="0066743F" w:rsidRDefault="000D5D5E" w:rsidP="000D5D5E">
      <w:pPr>
        <w:jc w:val="center"/>
        <w:rPr>
          <w:rFonts w:ascii="Bookman Old Style" w:hAnsi="Bookman Old Style"/>
          <w:b/>
          <w:sz w:val="21"/>
          <w:szCs w:val="21"/>
        </w:rPr>
      </w:pPr>
    </w:p>
    <w:p w14:paraId="17BB78C7" w14:textId="48101367" w:rsidR="00203449" w:rsidRPr="008D1140" w:rsidRDefault="00203449" w:rsidP="00203449">
      <w:pPr>
        <w:rPr>
          <w:rFonts w:ascii="Bookman Old Style" w:hAnsi="Bookman Old Style"/>
          <w:b/>
          <w:smallCaps/>
          <w:sz w:val="28"/>
          <w:szCs w:val="28"/>
          <w:lang w:val="x-none" w:eastAsia="x-none"/>
        </w:rPr>
      </w:pPr>
      <w:r w:rsidRPr="0066743F">
        <w:rPr>
          <w:rFonts w:ascii="Bookman Old Style" w:hAnsi="Bookman Old Style"/>
        </w:rPr>
        <w:br w:type="page"/>
      </w:r>
    </w:p>
    <w:p w14:paraId="0E1526B0" w14:textId="77777777" w:rsidR="000D5D5E" w:rsidRPr="0066743F" w:rsidRDefault="000D5D5E" w:rsidP="000D5D5E">
      <w:pPr>
        <w:keepNext/>
        <w:spacing w:before="4080" w:after="240"/>
        <w:rPr>
          <w:rFonts w:ascii="Bookman Old Style" w:hAnsi="Bookman Old Style"/>
          <w:b/>
          <w:smallCaps/>
          <w:sz w:val="28"/>
          <w:szCs w:val="28"/>
          <w:lang w:val="x-none" w:eastAsia="x-none"/>
        </w:rPr>
      </w:pPr>
    </w:p>
    <w:p w14:paraId="5C79F0D9" w14:textId="4524394E" w:rsidR="00984F24" w:rsidRPr="0066743F" w:rsidRDefault="008D1140" w:rsidP="008D1140">
      <w:pPr>
        <w:keepNext/>
        <w:spacing w:before="4080" w:after="240"/>
        <w:jc w:val="center"/>
        <w:rPr>
          <w:rFonts w:ascii="Bookman Old Style" w:hAnsi="Bookman Old Style"/>
          <w:b/>
          <w:smallCaps/>
          <w:sz w:val="28"/>
          <w:szCs w:val="28"/>
          <w:lang w:eastAsia="x-none"/>
        </w:rPr>
      </w:pPr>
      <w:r>
        <w:rPr>
          <w:rFonts w:ascii="Bookman Old Style" w:hAnsi="Bookman Old Style"/>
          <w:b/>
          <w:smallCaps/>
          <w:sz w:val="28"/>
          <w:szCs w:val="28"/>
          <w:lang w:eastAsia="x-none"/>
        </w:rPr>
        <w:t xml:space="preserve">M7. </w:t>
      </w:r>
      <w:r w:rsidR="00625E09" w:rsidRPr="0066743F">
        <w:rPr>
          <w:rFonts w:ascii="Bookman Old Style" w:hAnsi="Bookman Old Style"/>
          <w:b/>
          <w:smallCaps/>
          <w:sz w:val="28"/>
          <w:szCs w:val="28"/>
          <w:lang w:eastAsia="x-none"/>
        </w:rPr>
        <w:t xml:space="preserve">Ajánlattevő </w:t>
      </w:r>
      <w:r w:rsidR="00984F24" w:rsidRPr="0066743F">
        <w:rPr>
          <w:rFonts w:ascii="Bookman Old Style" w:hAnsi="Bookman Old Style"/>
          <w:b/>
          <w:smallCaps/>
          <w:sz w:val="28"/>
          <w:szCs w:val="28"/>
          <w:lang w:eastAsia="x-none"/>
        </w:rPr>
        <w:t xml:space="preserve">nyilatkozata a Kbt. 134. § (5) bekezdése szerint </w:t>
      </w:r>
    </w:p>
    <w:p w14:paraId="4D19968A" w14:textId="77777777" w:rsidR="00984F24" w:rsidRPr="0066743F" w:rsidRDefault="00984F24" w:rsidP="00984F24">
      <w:pPr>
        <w:rPr>
          <w:rFonts w:ascii="Bookman Old Style" w:hAnsi="Bookman Old Style" w:cs="Bookman Old Style"/>
          <w:bCs/>
          <w:iCs/>
          <w:sz w:val="21"/>
          <w:szCs w:val="21"/>
        </w:rPr>
      </w:pPr>
      <w:r w:rsidRPr="0066743F">
        <w:rPr>
          <w:rFonts w:ascii="Bookman Old Style" w:hAnsi="Bookman Old Style" w:cs="Bookman Old Style"/>
          <w:bCs/>
          <w:iCs/>
          <w:sz w:val="21"/>
          <w:szCs w:val="21"/>
        </w:rPr>
        <w:br w:type="page"/>
      </w:r>
    </w:p>
    <w:p w14:paraId="69B10093" w14:textId="77777777" w:rsidR="00984F24" w:rsidRPr="0066743F" w:rsidRDefault="00984F24" w:rsidP="00984F24">
      <w:pPr>
        <w:jc w:val="both"/>
        <w:rPr>
          <w:rFonts w:ascii="Bookman Old Style" w:hAnsi="Bookman Old Style" w:cs="Bookman Old Style"/>
          <w:bCs/>
          <w:iCs/>
          <w:sz w:val="21"/>
          <w:szCs w:val="21"/>
        </w:rPr>
      </w:pPr>
    </w:p>
    <w:p w14:paraId="466FFC71" w14:textId="77777777" w:rsidR="00984F24" w:rsidRPr="0066743F" w:rsidRDefault="00F43B70" w:rsidP="00984F24">
      <w:pPr>
        <w:jc w:val="center"/>
        <w:rPr>
          <w:rFonts w:ascii="Bookman Old Style" w:hAnsi="Bookman Old Style"/>
          <w:b/>
          <w:smallCaps/>
          <w:szCs w:val="24"/>
        </w:rPr>
      </w:pPr>
      <w:r w:rsidRPr="0066743F">
        <w:rPr>
          <w:rFonts w:ascii="Bookman Old Style" w:hAnsi="Bookman Old Style"/>
          <w:b/>
          <w:smallCaps/>
          <w:szCs w:val="24"/>
        </w:rPr>
        <w:t>Ajánlattevő</w:t>
      </w:r>
      <w:r w:rsidR="00984F24" w:rsidRPr="0066743F">
        <w:rPr>
          <w:rFonts w:ascii="Bookman Old Style" w:hAnsi="Bookman Old Style"/>
          <w:b/>
          <w:smallCaps/>
          <w:szCs w:val="24"/>
        </w:rPr>
        <w:t xml:space="preserve"> nyilatkozata a Kbt. 134. § (5) bekezdése szerint</w:t>
      </w:r>
    </w:p>
    <w:p w14:paraId="51344A40" w14:textId="77777777" w:rsidR="00984F24" w:rsidRPr="0066743F" w:rsidRDefault="00984F24" w:rsidP="00984F24">
      <w:pPr>
        <w:jc w:val="center"/>
        <w:rPr>
          <w:rFonts w:ascii="Bookman Old Style" w:hAnsi="Bookman Old Style"/>
          <w:b/>
          <w:smallCaps/>
          <w:sz w:val="21"/>
          <w:szCs w:val="21"/>
        </w:rPr>
      </w:pPr>
    </w:p>
    <w:p w14:paraId="5E1152DD" w14:textId="7714B356" w:rsidR="00B25813" w:rsidRPr="00B25813" w:rsidRDefault="00075471" w:rsidP="00B25813">
      <w:pPr>
        <w:jc w:val="center"/>
        <w:rPr>
          <w:rFonts w:ascii="Bookman Old Style" w:hAnsi="Bookman Old Style" w:cs="Bookman Old Style"/>
          <w:b/>
          <w:i/>
          <w:color w:val="000000"/>
          <w:sz w:val="21"/>
          <w:szCs w:val="21"/>
        </w:rPr>
      </w:pPr>
      <w:r w:rsidRPr="00B2473C">
        <w:rPr>
          <w:rFonts w:ascii="Bookman Old Style" w:hAnsi="Bookman Old Style" w:cs="Bookman Old Style"/>
          <w:b/>
          <w:i/>
          <w:color w:val="000000"/>
          <w:sz w:val="21"/>
          <w:szCs w:val="21"/>
        </w:rPr>
        <w:t>„</w:t>
      </w:r>
      <w:r>
        <w:rPr>
          <w:rFonts w:ascii="Bookman Old Style" w:hAnsi="Bookman Old Style" w:cs="Bookman Old Style"/>
          <w:b/>
          <w:i/>
          <w:color w:val="000000"/>
          <w:sz w:val="21"/>
          <w:szCs w:val="21"/>
        </w:rPr>
        <w:t>Sukoró felszíni vízrendezése</w:t>
      </w:r>
      <w:r w:rsidRPr="00B2473C">
        <w:rPr>
          <w:rFonts w:ascii="Bookman Old Style" w:hAnsi="Bookman Old Style" w:cs="Bookman Old Style"/>
          <w:b/>
          <w:i/>
          <w:color w:val="000000"/>
          <w:sz w:val="21"/>
          <w:szCs w:val="21"/>
        </w:rPr>
        <w:t>”</w:t>
      </w:r>
    </w:p>
    <w:p w14:paraId="59A4CB6A" w14:textId="77777777" w:rsidR="002B1C75" w:rsidRPr="0066743F" w:rsidRDefault="002B1C75" w:rsidP="00984F24">
      <w:pPr>
        <w:tabs>
          <w:tab w:val="center" w:pos="7088"/>
        </w:tabs>
        <w:jc w:val="center"/>
        <w:rPr>
          <w:rFonts w:ascii="Bookman Old Style" w:hAnsi="Bookman Old Style"/>
          <w:sz w:val="21"/>
          <w:szCs w:val="21"/>
        </w:rPr>
      </w:pPr>
    </w:p>
    <w:p w14:paraId="221C8743" w14:textId="77777777" w:rsidR="00984F24" w:rsidRPr="0066743F" w:rsidRDefault="00984F24" w:rsidP="00984F24">
      <w:pPr>
        <w:tabs>
          <w:tab w:val="center" w:pos="7088"/>
        </w:tabs>
        <w:jc w:val="center"/>
        <w:rPr>
          <w:rFonts w:ascii="Bookman Old Style" w:hAnsi="Bookman Old Style"/>
          <w:sz w:val="21"/>
          <w:szCs w:val="21"/>
        </w:rPr>
      </w:pPr>
      <w:r w:rsidRPr="0066743F">
        <w:rPr>
          <w:rFonts w:ascii="Bookman Old Style" w:hAnsi="Bookman Old Style"/>
          <w:sz w:val="21"/>
          <w:szCs w:val="21"/>
        </w:rPr>
        <w:t>tárgyú közbeszerzési eljáráshoz</w:t>
      </w:r>
    </w:p>
    <w:p w14:paraId="3B7DE271" w14:textId="77777777" w:rsidR="00984F24" w:rsidRPr="0066743F" w:rsidRDefault="00984F24" w:rsidP="00984F24">
      <w:pPr>
        <w:spacing w:before="60" w:after="60" w:line="280" w:lineRule="exact"/>
        <w:jc w:val="both"/>
        <w:rPr>
          <w:rFonts w:ascii="Bookman Old Style" w:hAnsi="Bookman Old Style"/>
          <w:strike/>
          <w:color w:val="FF0000"/>
          <w:sz w:val="21"/>
          <w:szCs w:val="21"/>
        </w:rPr>
      </w:pPr>
    </w:p>
    <w:p w14:paraId="6764DF5E" w14:textId="77777777" w:rsidR="00984F24" w:rsidRPr="0066743F" w:rsidRDefault="00984F24" w:rsidP="00984F24">
      <w:pPr>
        <w:jc w:val="both"/>
        <w:rPr>
          <w:rFonts w:ascii="Bookman Old Style" w:hAnsi="Bookman Old Style"/>
          <w:bCs/>
          <w:i/>
          <w:snapToGrid w:val="0"/>
          <w:color w:val="000000"/>
          <w:sz w:val="21"/>
          <w:szCs w:val="21"/>
        </w:rPr>
      </w:pPr>
      <w:r w:rsidRPr="0066743F">
        <w:rPr>
          <w:rFonts w:ascii="Bookman Old Style" w:hAnsi="Bookman Old Style"/>
          <w:sz w:val="21"/>
          <w:szCs w:val="21"/>
        </w:rPr>
        <w:t>Alulírott ………………</w:t>
      </w:r>
      <w:proofErr w:type="gramStart"/>
      <w:r w:rsidRPr="0066743F">
        <w:rPr>
          <w:rFonts w:ascii="Bookman Old Style" w:hAnsi="Bookman Old Style"/>
          <w:sz w:val="21"/>
          <w:szCs w:val="21"/>
        </w:rPr>
        <w:t>…….</w:t>
      </w:r>
      <w:proofErr w:type="gramEnd"/>
      <w:r w:rsidRPr="0066743F">
        <w:rPr>
          <w:rFonts w:ascii="Bookman Old Style" w:hAnsi="Bookman Old Style"/>
          <w:sz w:val="21"/>
          <w:szCs w:val="21"/>
        </w:rPr>
        <w:t>., mint a …………………(</w:t>
      </w:r>
      <w:r w:rsidR="00F43B70" w:rsidRPr="0066743F">
        <w:rPr>
          <w:rFonts w:ascii="Bookman Old Style" w:hAnsi="Bookman Old Style"/>
          <w:i/>
          <w:sz w:val="21"/>
          <w:szCs w:val="21"/>
        </w:rPr>
        <w:t>Ajánlattevő</w:t>
      </w:r>
      <w:r w:rsidRPr="0066743F">
        <w:rPr>
          <w:rFonts w:ascii="Bookman Old Style" w:hAnsi="Bookman Old Style"/>
          <w:sz w:val="21"/>
          <w:szCs w:val="21"/>
        </w:rPr>
        <w:t xml:space="preserve">, </w:t>
      </w:r>
      <w:r w:rsidRPr="0066743F">
        <w:rPr>
          <w:rFonts w:ascii="Bookman Old Style" w:hAnsi="Bookman Old Style"/>
          <w:i/>
          <w:sz w:val="16"/>
          <w:szCs w:val="16"/>
        </w:rPr>
        <w:t>név, székhely</w:t>
      </w:r>
      <w:r w:rsidRPr="0066743F">
        <w:rPr>
          <w:rFonts w:ascii="Bookman Old Style" w:hAnsi="Bookman Old Style"/>
          <w:sz w:val="21"/>
          <w:szCs w:val="21"/>
        </w:rPr>
        <w:t xml:space="preserve">) ……………. </w:t>
      </w:r>
      <w:r w:rsidRPr="0066743F">
        <w:rPr>
          <w:rFonts w:ascii="Bookman Old Style" w:hAnsi="Bookman Old Style"/>
          <w:i/>
          <w:sz w:val="16"/>
          <w:szCs w:val="16"/>
        </w:rPr>
        <w:t>(képviseleti jogkör/titulus megnevezése)</w:t>
      </w:r>
      <w:r w:rsidRPr="0066743F">
        <w:rPr>
          <w:rFonts w:ascii="Bookman Old Style" w:hAnsi="Bookman Old Style"/>
          <w:sz w:val="21"/>
          <w:szCs w:val="21"/>
        </w:rPr>
        <w:t xml:space="preserve"> a </w:t>
      </w:r>
      <w:r w:rsidR="00492FEA" w:rsidRPr="0066743F">
        <w:rPr>
          <w:rFonts w:ascii="Bookman Old Style" w:hAnsi="Bookman Old Style"/>
          <w:sz w:val="21"/>
          <w:szCs w:val="21"/>
        </w:rPr>
        <w:t>fenti</w:t>
      </w:r>
      <w:r w:rsidRPr="0066743F">
        <w:rPr>
          <w:rFonts w:ascii="Bookman Old Style" w:hAnsi="Bookman Old Style"/>
          <w:sz w:val="21"/>
          <w:szCs w:val="21"/>
        </w:rPr>
        <w:t xml:space="preserve"> tárgyú közbeszerzési eljárás keretében</w:t>
      </w:r>
      <w:r w:rsidRPr="0066743F">
        <w:rPr>
          <w:rFonts w:ascii="Bookman Old Style" w:hAnsi="Bookman Old Style"/>
          <w:b/>
          <w:sz w:val="21"/>
          <w:szCs w:val="21"/>
        </w:rPr>
        <w:t xml:space="preserve"> </w:t>
      </w:r>
    </w:p>
    <w:p w14:paraId="23D9FC95" w14:textId="77777777" w:rsidR="00984F24" w:rsidRPr="0066743F" w:rsidRDefault="00984F24" w:rsidP="00984F24">
      <w:pPr>
        <w:spacing w:before="60" w:after="60" w:line="280" w:lineRule="exact"/>
        <w:jc w:val="both"/>
        <w:rPr>
          <w:rFonts w:ascii="Bookman Old Style" w:hAnsi="Bookman Old Style"/>
          <w:b/>
          <w:sz w:val="21"/>
          <w:szCs w:val="21"/>
        </w:rPr>
      </w:pPr>
    </w:p>
    <w:p w14:paraId="7CBB9506" w14:textId="77777777" w:rsidR="00984F24" w:rsidRPr="0066743F" w:rsidRDefault="00984F24" w:rsidP="00984F24">
      <w:pPr>
        <w:spacing w:before="60" w:after="60" w:line="280" w:lineRule="exact"/>
        <w:jc w:val="center"/>
        <w:rPr>
          <w:rFonts w:ascii="Bookman Old Style" w:hAnsi="Bookman Old Style"/>
          <w:i/>
          <w:snapToGrid w:val="0"/>
          <w:color w:val="000000"/>
          <w:sz w:val="21"/>
          <w:szCs w:val="21"/>
        </w:rPr>
      </w:pPr>
      <w:r w:rsidRPr="0066743F">
        <w:rPr>
          <w:rFonts w:ascii="Bookman Old Style" w:hAnsi="Bookman Old Style"/>
          <w:b/>
          <w:sz w:val="21"/>
          <w:szCs w:val="21"/>
        </w:rPr>
        <w:t>nyilatkozom</w:t>
      </w:r>
      <w:r w:rsidR="00492FEA" w:rsidRPr="0066743F">
        <w:rPr>
          <w:rFonts w:ascii="Bookman Old Style" w:hAnsi="Bookman Old Style"/>
          <w:b/>
          <w:sz w:val="21"/>
          <w:szCs w:val="21"/>
        </w:rPr>
        <w:t>,</w:t>
      </w:r>
    </w:p>
    <w:p w14:paraId="43511086" w14:textId="77777777" w:rsidR="00984F24" w:rsidRPr="0066743F" w:rsidRDefault="00984F24" w:rsidP="00984F24">
      <w:pPr>
        <w:jc w:val="center"/>
        <w:rPr>
          <w:rFonts w:ascii="Bookman Old Style" w:hAnsi="Bookman Old Style"/>
          <w:b/>
          <w:smallCaps/>
          <w:sz w:val="21"/>
          <w:szCs w:val="21"/>
        </w:rPr>
      </w:pPr>
    </w:p>
    <w:p w14:paraId="17F3BC93" w14:textId="77777777" w:rsidR="00984F24" w:rsidRPr="0066743F" w:rsidRDefault="00984F24" w:rsidP="00984F24">
      <w:pPr>
        <w:jc w:val="both"/>
        <w:rPr>
          <w:rFonts w:ascii="Bookman Old Style" w:hAnsi="Bookman Old Style" w:cs="Bookman Old Style"/>
          <w:bCs/>
          <w:iCs/>
          <w:sz w:val="21"/>
          <w:szCs w:val="21"/>
        </w:rPr>
      </w:pPr>
      <w:r w:rsidRPr="0066743F">
        <w:rPr>
          <w:rFonts w:ascii="Bookman Old Style" w:hAnsi="Bookman Old Style" w:cs="Bookman Old Style"/>
          <w:bCs/>
          <w:iCs/>
          <w:sz w:val="21"/>
          <w:szCs w:val="21"/>
        </w:rPr>
        <w:t xml:space="preserve">hogy ajánlatunk nyertessége esetén </w:t>
      </w:r>
      <w:r w:rsidR="002B1C75" w:rsidRPr="0066743F">
        <w:rPr>
          <w:rFonts w:ascii="Bookman Old Style" w:hAnsi="Bookman Old Style" w:cs="Bookman Old Style"/>
          <w:bCs/>
          <w:iCs/>
          <w:sz w:val="21"/>
          <w:szCs w:val="21"/>
        </w:rPr>
        <w:t>a szerződéses megállapodásban és a szerződéses feltételekben</w:t>
      </w:r>
      <w:r w:rsidRPr="0066743F">
        <w:rPr>
          <w:rFonts w:ascii="Bookman Old Style" w:hAnsi="Bookman Old Style" w:cs="Bookman Old Style"/>
          <w:bCs/>
          <w:iCs/>
          <w:sz w:val="21"/>
          <w:szCs w:val="21"/>
        </w:rPr>
        <w:t xml:space="preserve"> meghatározott mértékű biztosítéko</w:t>
      </w:r>
      <w:r w:rsidR="002B1C75" w:rsidRPr="0066743F">
        <w:rPr>
          <w:rFonts w:ascii="Bookman Old Style" w:hAnsi="Bookman Old Style" w:cs="Bookman Old Style"/>
          <w:bCs/>
          <w:iCs/>
          <w:sz w:val="21"/>
          <w:szCs w:val="21"/>
        </w:rPr>
        <w:t>ka</w:t>
      </w:r>
      <w:r w:rsidRPr="0066743F">
        <w:rPr>
          <w:rFonts w:ascii="Bookman Old Style" w:hAnsi="Bookman Old Style" w:cs="Bookman Old Style"/>
          <w:bCs/>
          <w:iCs/>
          <w:sz w:val="21"/>
          <w:szCs w:val="21"/>
        </w:rPr>
        <w:t xml:space="preserve">t a Kbt. 134. § (4) bekezdése szerinti határidőben, a </w:t>
      </w:r>
      <w:r w:rsidR="003F7AA9" w:rsidRPr="0066743F">
        <w:rPr>
          <w:rFonts w:ascii="Bookman Old Style" w:hAnsi="Bookman Old Style" w:cs="Bookman Old Style"/>
          <w:bCs/>
          <w:iCs/>
          <w:sz w:val="21"/>
          <w:szCs w:val="21"/>
        </w:rPr>
        <w:t>szerződéses megállapodásban és a szerződéses feltételekben foglaltak</w:t>
      </w:r>
      <w:r w:rsidR="003F7AA9" w:rsidRPr="0066743F" w:rsidDel="003F7AA9">
        <w:rPr>
          <w:rFonts w:ascii="Bookman Old Style" w:hAnsi="Bookman Old Style" w:cs="Bookman Old Style"/>
          <w:bCs/>
          <w:iCs/>
          <w:sz w:val="21"/>
          <w:szCs w:val="21"/>
        </w:rPr>
        <w:t xml:space="preserve"> </w:t>
      </w:r>
      <w:r w:rsidRPr="0066743F">
        <w:rPr>
          <w:rFonts w:ascii="Bookman Old Style" w:hAnsi="Bookman Old Style" w:cs="Bookman Old Style"/>
          <w:bCs/>
          <w:iCs/>
          <w:sz w:val="21"/>
          <w:szCs w:val="21"/>
        </w:rPr>
        <w:t>szerinti formában ajánlatkérő rendelkezésére bocsátom.</w:t>
      </w:r>
    </w:p>
    <w:p w14:paraId="7C960959" w14:textId="77777777" w:rsidR="00984F24" w:rsidRPr="0066743F" w:rsidRDefault="00984F24" w:rsidP="00984F24">
      <w:pPr>
        <w:jc w:val="both"/>
        <w:rPr>
          <w:rFonts w:ascii="Bookman Old Style" w:hAnsi="Bookman Old Style" w:cs="Bookman Old Style"/>
          <w:bCs/>
          <w:iCs/>
          <w:sz w:val="21"/>
          <w:szCs w:val="21"/>
        </w:rPr>
      </w:pPr>
    </w:p>
    <w:p w14:paraId="22F19325" w14:textId="77777777" w:rsidR="00984F24" w:rsidRPr="0066743F" w:rsidRDefault="00984F24" w:rsidP="00984F24">
      <w:pPr>
        <w:jc w:val="both"/>
        <w:rPr>
          <w:rFonts w:ascii="Bookman Old Style" w:hAnsi="Bookman Old Style"/>
          <w:sz w:val="21"/>
          <w:szCs w:val="21"/>
        </w:rPr>
      </w:pPr>
      <w:r w:rsidRPr="0066743F">
        <w:rPr>
          <w:rFonts w:ascii="Bookman Old Style" w:hAnsi="Bookman Old Style"/>
          <w:sz w:val="21"/>
          <w:szCs w:val="21"/>
        </w:rPr>
        <w:t>Kelt:</w:t>
      </w:r>
    </w:p>
    <w:p w14:paraId="28A6B701" w14:textId="77777777" w:rsidR="00984F24" w:rsidRPr="0066743F" w:rsidRDefault="00984F24" w:rsidP="00984F24">
      <w:pPr>
        <w:rPr>
          <w:rFonts w:ascii="Bookman Old Style" w:hAnsi="Bookman Old Style"/>
          <w:sz w:val="21"/>
          <w:szCs w:val="21"/>
        </w:rPr>
      </w:pPr>
    </w:p>
    <w:tbl>
      <w:tblPr>
        <w:tblpPr w:leftFromText="141" w:rightFromText="141" w:vertAnchor="text" w:horzAnchor="margin" w:tblpXSpec="right" w:tblpY="501"/>
        <w:tblW w:w="0" w:type="auto"/>
        <w:tblLayout w:type="fixed"/>
        <w:tblCellMar>
          <w:left w:w="70" w:type="dxa"/>
          <w:right w:w="70" w:type="dxa"/>
        </w:tblCellMar>
        <w:tblLook w:val="0000" w:firstRow="0" w:lastRow="0" w:firstColumn="0" w:lastColumn="0" w:noHBand="0" w:noVBand="0"/>
      </w:tblPr>
      <w:tblGrid>
        <w:gridCol w:w="4320"/>
      </w:tblGrid>
      <w:tr w:rsidR="00984F24" w:rsidRPr="0066743F" w14:paraId="6136A074" w14:textId="77777777" w:rsidTr="00984F24">
        <w:tc>
          <w:tcPr>
            <w:tcW w:w="4320" w:type="dxa"/>
          </w:tcPr>
          <w:p w14:paraId="1EC75C8F" w14:textId="77777777" w:rsidR="00984F24" w:rsidRPr="0066743F" w:rsidRDefault="00984F24" w:rsidP="00984F24">
            <w:pPr>
              <w:jc w:val="center"/>
              <w:rPr>
                <w:rFonts w:ascii="Bookman Old Style" w:hAnsi="Bookman Old Style"/>
                <w:sz w:val="21"/>
                <w:szCs w:val="21"/>
              </w:rPr>
            </w:pPr>
            <w:r w:rsidRPr="0066743F">
              <w:rPr>
                <w:rFonts w:ascii="Bookman Old Style" w:hAnsi="Bookman Old Style"/>
                <w:sz w:val="21"/>
                <w:szCs w:val="21"/>
              </w:rPr>
              <w:t>………………………………</w:t>
            </w:r>
          </w:p>
        </w:tc>
      </w:tr>
      <w:tr w:rsidR="00984F24" w:rsidRPr="0066743F" w14:paraId="7F4320AE" w14:textId="77777777" w:rsidTr="00984F24">
        <w:tc>
          <w:tcPr>
            <w:tcW w:w="4320" w:type="dxa"/>
          </w:tcPr>
          <w:p w14:paraId="07B67F6D" w14:textId="77777777" w:rsidR="00984F24" w:rsidRPr="0066743F" w:rsidRDefault="00984F24" w:rsidP="00984F24">
            <w:pPr>
              <w:jc w:val="center"/>
              <w:rPr>
                <w:rFonts w:ascii="Bookman Old Style" w:hAnsi="Bookman Old Style"/>
                <w:sz w:val="21"/>
                <w:szCs w:val="21"/>
              </w:rPr>
            </w:pPr>
            <w:r w:rsidRPr="0066743F">
              <w:rPr>
                <w:rFonts w:ascii="Bookman Old Style" w:hAnsi="Bookman Old Style"/>
                <w:sz w:val="21"/>
                <w:szCs w:val="21"/>
              </w:rPr>
              <w:t>cégszerű aláírás</w:t>
            </w:r>
          </w:p>
        </w:tc>
      </w:tr>
    </w:tbl>
    <w:p w14:paraId="4D49BA3B" w14:textId="77777777" w:rsidR="00984F24" w:rsidRPr="0066743F" w:rsidRDefault="00984F24" w:rsidP="00984F24">
      <w:pPr>
        <w:rPr>
          <w:rFonts w:ascii="Bookman Old Style" w:hAnsi="Bookman Old Style"/>
        </w:rPr>
      </w:pPr>
      <w:r w:rsidRPr="0066743F">
        <w:rPr>
          <w:rFonts w:ascii="Bookman Old Style" w:hAnsi="Bookman Old Style"/>
        </w:rPr>
        <w:br w:type="page"/>
      </w:r>
    </w:p>
    <w:p w14:paraId="207A4F90" w14:textId="77777777" w:rsidR="00492FEA" w:rsidRPr="0066743F" w:rsidRDefault="00492FEA" w:rsidP="00492FEA">
      <w:pPr>
        <w:keepNext/>
        <w:spacing w:before="4080" w:after="240"/>
        <w:ind w:left="705"/>
        <w:rPr>
          <w:rFonts w:ascii="Bookman Old Style" w:hAnsi="Bookman Old Style"/>
          <w:b/>
          <w:smallCaps/>
          <w:sz w:val="26"/>
          <w:lang w:eastAsia="x-none"/>
        </w:rPr>
      </w:pPr>
    </w:p>
    <w:p w14:paraId="0F4B10E5" w14:textId="19B74B51" w:rsidR="00984F24" w:rsidRPr="0066743F" w:rsidRDefault="008D1140" w:rsidP="008D1140">
      <w:pPr>
        <w:keepNext/>
        <w:spacing w:before="4080" w:after="240"/>
        <w:jc w:val="center"/>
        <w:rPr>
          <w:rFonts w:ascii="Bookman Old Style" w:hAnsi="Bookman Old Style"/>
          <w:b/>
          <w:smallCaps/>
          <w:sz w:val="28"/>
          <w:szCs w:val="28"/>
          <w:lang w:eastAsia="x-none"/>
        </w:rPr>
      </w:pPr>
      <w:r>
        <w:rPr>
          <w:rFonts w:ascii="Bookman Old Style" w:hAnsi="Bookman Old Style"/>
          <w:b/>
          <w:smallCaps/>
          <w:sz w:val="28"/>
          <w:szCs w:val="28"/>
          <w:lang w:eastAsia="x-none"/>
        </w:rPr>
        <w:t xml:space="preserve">M8. </w:t>
      </w:r>
      <w:r w:rsidR="00F43B70" w:rsidRPr="0066743F">
        <w:rPr>
          <w:rFonts w:ascii="Bookman Old Style" w:hAnsi="Bookman Old Style"/>
          <w:b/>
          <w:smallCaps/>
          <w:sz w:val="28"/>
          <w:szCs w:val="28"/>
          <w:lang w:eastAsia="x-none"/>
        </w:rPr>
        <w:t>Ajánlattevő</w:t>
      </w:r>
      <w:r w:rsidR="00984F24" w:rsidRPr="0066743F">
        <w:rPr>
          <w:rFonts w:ascii="Bookman Old Style" w:hAnsi="Bookman Old Style"/>
          <w:b/>
          <w:smallCaps/>
          <w:sz w:val="28"/>
          <w:szCs w:val="28"/>
          <w:lang w:eastAsia="x-none"/>
        </w:rPr>
        <w:t xml:space="preserve"> nyilatkozata a felelősségbiztosítás tekintetében </w:t>
      </w:r>
    </w:p>
    <w:p w14:paraId="4DD3E2E7" w14:textId="77777777" w:rsidR="00984F24" w:rsidRPr="0066743F" w:rsidRDefault="00984F24" w:rsidP="00984F24">
      <w:pPr>
        <w:tabs>
          <w:tab w:val="center" w:pos="2340"/>
          <w:tab w:val="center" w:pos="6300"/>
        </w:tabs>
        <w:rPr>
          <w:rFonts w:ascii="Bookman Old Style" w:hAnsi="Bookman Old Style"/>
          <w:sz w:val="21"/>
          <w:szCs w:val="21"/>
        </w:rPr>
      </w:pPr>
    </w:p>
    <w:p w14:paraId="54B49D38" w14:textId="77777777" w:rsidR="00984F24" w:rsidRPr="0066743F" w:rsidRDefault="00984F24" w:rsidP="00984F24">
      <w:pPr>
        <w:tabs>
          <w:tab w:val="center" w:pos="2340"/>
          <w:tab w:val="center" w:pos="6300"/>
        </w:tabs>
        <w:rPr>
          <w:rFonts w:ascii="Bookman Old Style" w:hAnsi="Bookman Old Style"/>
          <w:sz w:val="21"/>
          <w:szCs w:val="21"/>
        </w:rPr>
      </w:pPr>
      <w:r w:rsidRPr="0066743F">
        <w:rPr>
          <w:rFonts w:ascii="Bookman Old Style" w:hAnsi="Bookman Old Style"/>
          <w:sz w:val="21"/>
          <w:szCs w:val="21"/>
        </w:rPr>
        <w:br w:type="page"/>
      </w:r>
    </w:p>
    <w:p w14:paraId="30005D5D" w14:textId="77777777" w:rsidR="00984F24" w:rsidRPr="0066743F" w:rsidRDefault="00984F24" w:rsidP="00984F24">
      <w:pPr>
        <w:tabs>
          <w:tab w:val="center" w:pos="2340"/>
          <w:tab w:val="center" w:pos="6300"/>
        </w:tabs>
        <w:rPr>
          <w:rFonts w:ascii="Bookman Old Style" w:hAnsi="Bookman Old Style"/>
          <w:i/>
          <w:snapToGrid w:val="0"/>
          <w:sz w:val="21"/>
          <w:szCs w:val="21"/>
          <w:lang w:eastAsia="en-US"/>
        </w:rPr>
      </w:pPr>
    </w:p>
    <w:p w14:paraId="190A8178" w14:textId="77777777" w:rsidR="00984F24" w:rsidRPr="0066743F" w:rsidRDefault="00F43B70" w:rsidP="00984F24">
      <w:pPr>
        <w:jc w:val="center"/>
        <w:rPr>
          <w:rFonts w:ascii="Bookman Old Style" w:hAnsi="Bookman Old Style"/>
          <w:b/>
          <w:smallCaps/>
          <w:szCs w:val="24"/>
        </w:rPr>
      </w:pPr>
      <w:r w:rsidRPr="0066743F">
        <w:rPr>
          <w:rFonts w:ascii="Bookman Old Style" w:hAnsi="Bookman Old Style"/>
          <w:b/>
          <w:smallCaps/>
          <w:szCs w:val="24"/>
        </w:rPr>
        <w:t>Ajánlattevő</w:t>
      </w:r>
      <w:r w:rsidR="00984F24" w:rsidRPr="0066743F">
        <w:rPr>
          <w:rFonts w:ascii="Bookman Old Style" w:hAnsi="Bookman Old Style"/>
          <w:b/>
          <w:smallCaps/>
          <w:szCs w:val="24"/>
        </w:rPr>
        <w:t xml:space="preserve"> nyilatkozata a felelősségbiztosítás tekintetében</w:t>
      </w:r>
    </w:p>
    <w:p w14:paraId="4315936A" w14:textId="77777777" w:rsidR="00984F24" w:rsidRPr="0066743F" w:rsidRDefault="00984F24" w:rsidP="00984F24">
      <w:pPr>
        <w:jc w:val="center"/>
        <w:rPr>
          <w:rFonts w:ascii="Bookman Old Style" w:hAnsi="Bookman Old Style"/>
          <w:b/>
          <w:smallCaps/>
          <w:sz w:val="21"/>
          <w:szCs w:val="21"/>
        </w:rPr>
      </w:pPr>
    </w:p>
    <w:p w14:paraId="2DC5138A" w14:textId="20BB7C6F" w:rsidR="00B25813" w:rsidRPr="00B25813" w:rsidRDefault="00075471" w:rsidP="00B25813">
      <w:pPr>
        <w:jc w:val="center"/>
        <w:rPr>
          <w:rFonts w:ascii="Bookman Old Style" w:hAnsi="Bookman Old Style" w:cs="Bookman Old Style"/>
          <w:b/>
          <w:i/>
          <w:color w:val="000000"/>
          <w:sz w:val="21"/>
          <w:szCs w:val="21"/>
        </w:rPr>
      </w:pPr>
      <w:r w:rsidRPr="00B2473C">
        <w:rPr>
          <w:rFonts w:ascii="Bookman Old Style" w:hAnsi="Bookman Old Style" w:cs="Bookman Old Style"/>
          <w:b/>
          <w:i/>
          <w:color w:val="000000"/>
          <w:sz w:val="21"/>
          <w:szCs w:val="21"/>
        </w:rPr>
        <w:t>„</w:t>
      </w:r>
      <w:r>
        <w:rPr>
          <w:rFonts w:ascii="Bookman Old Style" w:hAnsi="Bookman Old Style" w:cs="Bookman Old Style"/>
          <w:b/>
          <w:i/>
          <w:color w:val="000000"/>
          <w:sz w:val="21"/>
          <w:szCs w:val="21"/>
        </w:rPr>
        <w:t>Sukoró felszíni vízrendezése</w:t>
      </w:r>
      <w:r w:rsidRPr="00B2473C">
        <w:rPr>
          <w:rFonts w:ascii="Bookman Old Style" w:hAnsi="Bookman Old Style" w:cs="Bookman Old Style"/>
          <w:b/>
          <w:i/>
          <w:color w:val="000000"/>
          <w:sz w:val="21"/>
          <w:szCs w:val="21"/>
        </w:rPr>
        <w:t>”</w:t>
      </w:r>
    </w:p>
    <w:p w14:paraId="7C8B5A4A" w14:textId="77777777" w:rsidR="002B1C75" w:rsidRPr="0066743F" w:rsidRDefault="002B1C75" w:rsidP="00984F24">
      <w:pPr>
        <w:tabs>
          <w:tab w:val="center" w:pos="7088"/>
        </w:tabs>
        <w:jc w:val="center"/>
        <w:rPr>
          <w:rFonts w:ascii="Bookman Old Style" w:hAnsi="Bookman Old Style"/>
          <w:sz w:val="21"/>
          <w:szCs w:val="21"/>
        </w:rPr>
      </w:pPr>
    </w:p>
    <w:p w14:paraId="0913BBD4" w14:textId="77777777" w:rsidR="00984F24" w:rsidRDefault="00984F24" w:rsidP="00984F24">
      <w:pPr>
        <w:tabs>
          <w:tab w:val="center" w:pos="7088"/>
        </w:tabs>
        <w:jc w:val="center"/>
        <w:rPr>
          <w:rFonts w:ascii="Bookman Old Style" w:hAnsi="Bookman Old Style"/>
          <w:sz w:val="21"/>
          <w:szCs w:val="21"/>
        </w:rPr>
      </w:pPr>
      <w:r w:rsidRPr="0066743F">
        <w:rPr>
          <w:rFonts w:ascii="Bookman Old Style" w:hAnsi="Bookman Old Style"/>
          <w:sz w:val="21"/>
          <w:szCs w:val="21"/>
        </w:rPr>
        <w:t>tárgyú közbeszerzési eljáráshoz</w:t>
      </w:r>
    </w:p>
    <w:p w14:paraId="551959B4" w14:textId="77777777" w:rsidR="005B25B9" w:rsidRPr="0066743F" w:rsidRDefault="005B25B9" w:rsidP="00984F24">
      <w:pPr>
        <w:tabs>
          <w:tab w:val="center" w:pos="7088"/>
        </w:tabs>
        <w:jc w:val="center"/>
        <w:rPr>
          <w:rFonts w:ascii="Bookman Old Style" w:hAnsi="Bookman Old Style"/>
          <w:sz w:val="21"/>
          <w:szCs w:val="21"/>
        </w:rPr>
      </w:pPr>
    </w:p>
    <w:p w14:paraId="4893363E" w14:textId="77777777" w:rsidR="00984F24" w:rsidRPr="0066743F" w:rsidRDefault="00984F24" w:rsidP="00984F24">
      <w:pPr>
        <w:spacing w:before="60" w:after="60" w:line="280" w:lineRule="exact"/>
        <w:jc w:val="both"/>
        <w:rPr>
          <w:rFonts w:ascii="Bookman Old Style" w:hAnsi="Bookman Old Style"/>
          <w:strike/>
          <w:color w:val="FF0000"/>
          <w:sz w:val="21"/>
          <w:szCs w:val="21"/>
        </w:rPr>
      </w:pPr>
    </w:p>
    <w:p w14:paraId="5294B8EC" w14:textId="77777777" w:rsidR="00984F24" w:rsidRPr="0066743F" w:rsidRDefault="00984F24" w:rsidP="00984F24">
      <w:pPr>
        <w:jc w:val="both"/>
        <w:rPr>
          <w:rFonts w:ascii="Bookman Old Style" w:hAnsi="Bookman Old Style"/>
          <w:bCs/>
          <w:i/>
          <w:snapToGrid w:val="0"/>
          <w:color w:val="000000"/>
          <w:sz w:val="21"/>
          <w:szCs w:val="21"/>
        </w:rPr>
      </w:pPr>
      <w:r w:rsidRPr="0066743F">
        <w:rPr>
          <w:rFonts w:ascii="Bookman Old Style" w:hAnsi="Bookman Old Style"/>
          <w:sz w:val="21"/>
          <w:szCs w:val="21"/>
        </w:rPr>
        <w:t>Alulírott ………………</w:t>
      </w:r>
      <w:proofErr w:type="gramStart"/>
      <w:r w:rsidRPr="0066743F">
        <w:rPr>
          <w:rFonts w:ascii="Bookman Old Style" w:hAnsi="Bookman Old Style"/>
          <w:sz w:val="21"/>
          <w:szCs w:val="21"/>
        </w:rPr>
        <w:t>…….</w:t>
      </w:r>
      <w:proofErr w:type="gramEnd"/>
      <w:r w:rsidRPr="0066743F">
        <w:rPr>
          <w:rFonts w:ascii="Bookman Old Style" w:hAnsi="Bookman Old Style"/>
          <w:sz w:val="21"/>
          <w:szCs w:val="21"/>
        </w:rPr>
        <w:t>., mint a …………………(</w:t>
      </w:r>
      <w:r w:rsidR="00F43B70" w:rsidRPr="0066743F">
        <w:rPr>
          <w:rFonts w:ascii="Bookman Old Style" w:hAnsi="Bookman Old Style"/>
          <w:i/>
          <w:sz w:val="21"/>
          <w:szCs w:val="21"/>
        </w:rPr>
        <w:t>Ajánlattevő</w:t>
      </w:r>
      <w:r w:rsidRPr="0066743F">
        <w:rPr>
          <w:rFonts w:ascii="Bookman Old Style" w:hAnsi="Bookman Old Style"/>
          <w:sz w:val="21"/>
          <w:szCs w:val="21"/>
        </w:rPr>
        <w:t xml:space="preserve">, </w:t>
      </w:r>
      <w:r w:rsidRPr="0066743F">
        <w:rPr>
          <w:rFonts w:ascii="Bookman Old Style" w:hAnsi="Bookman Old Style"/>
          <w:i/>
          <w:sz w:val="16"/>
          <w:szCs w:val="16"/>
        </w:rPr>
        <w:t>név, székhely</w:t>
      </w:r>
      <w:r w:rsidRPr="0066743F">
        <w:rPr>
          <w:rFonts w:ascii="Bookman Old Style" w:hAnsi="Bookman Old Style"/>
          <w:sz w:val="21"/>
          <w:szCs w:val="21"/>
        </w:rPr>
        <w:t xml:space="preserve">) ……………. </w:t>
      </w:r>
      <w:r w:rsidRPr="0066743F">
        <w:rPr>
          <w:rFonts w:ascii="Bookman Old Style" w:hAnsi="Bookman Old Style"/>
          <w:i/>
          <w:sz w:val="16"/>
          <w:szCs w:val="16"/>
        </w:rPr>
        <w:t>(képviseleti jogkör/titulus megnevezése)</w:t>
      </w:r>
      <w:r w:rsidRPr="0066743F">
        <w:rPr>
          <w:rFonts w:ascii="Bookman Old Style" w:hAnsi="Bookman Old Style"/>
          <w:sz w:val="21"/>
          <w:szCs w:val="21"/>
        </w:rPr>
        <w:t xml:space="preserve"> a </w:t>
      </w:r>
      <w:r w:rsidR="00492FEA" w:rsidRPr="0066743F">
        <w:rPr>
          <w:rFonts w:ascii="Bookman Old Style" w:hAnsi="Bookman Old Style"/>
          <w:sz w:val="21"/>
          <w:szCs w:val="21"/>
        </w:rPr>
        <w:t>fenti</w:t>
      </w:r>
      <w:r w:rsidRPr="0066743F">
        <w:rPr>
          <w:rFonts w:ascii="Bookman Old Style" w:hAnsi="Bookman Old Style"/>
          <w:sz w:val="21"/>
          <w:szCs w:val="21"/>
        </w:rPr>
        <w:t xml:space="preserve"> tárgyú közbeszerzési eljárás keretében</w:t>
      </w:r>
      <w:r w:rsidRPr="0066743F">
        <w:rPr>
          <w:rFonts w:ascii="Bookman Old Style" w:hAnsi="Bookman Old Style"/>
          <w:b/>
          <w:sz w:val="21"/>
          <w:szCs w:val="21"/>
        </w:rPr>
        <w:t xml:space="preserve"> </w:t>
      </w:r>
    </w:p>
    <w:p w14:paraId="2E870BC1" w14:textId="77777777" w:rsidR="00984F24" w:rsidRPr="0066743F" w:rsidRDefault="00984F24" w:rsidP="00984F24">
      <w:pPr>
        <w:spacing w:before="60" w:after="60" w:line="280" w:lineRule="exact"/>
        <w:jc w:val="both"/>
        <w:rPr>
          <w:rFonts w:ascii="Bookman Old Style" w:hAnsi="Bookman Old Style"/>
          <w:b/>
          <w:sz w:val="21"/>
          <w:szCs w:val="21"/>
        </w:rPr>
      </w:pPr>
    </w:p>
    <w:p w14:paraId="0DDAB2AC" w14:textId="77777777" w:rsidR="00984F24" w:rsidRPr="0066743F" w:rsidRDefault="00984F24" w:rsidP="00984F24">
      <w:pPr>
        <w:spacing w:before="60" w:after="60" w:line="280" w:lineRule="exact"/>
        <w:jc w:val="center"/>
        <w:rPr>
          <w:rFonts w:ascii="Bookman Old Style" w:hAnsi="Bookman Old Style"/>
          <w:i/>
          <w:snapToGrid w:val="0"/>
          <w:color w:val="000000"/>
          <w:sz w:val="21"/>
          <w:szCs w:val="21"/>
        </w:rPr>
      </w:pPr>
      <w:r w:rsidRPr="0066743F">
        <w:rPr>
          <w:rFonts w:ascii="Bookman Old Style" w:hAnsi="Bookman Old Style"/>
          <w:b/>
          <w:sz w:val="21"/>
          <w:szCs w:val="21"/>
        </w:rPr>
        <w:t>nyilatkozom</w:t>
      </w:r>
      <w:r w:rsidR="00492FEA" w:rsidRPr="0066743F">
        <w:rPr>
          <w:rFonts w:ascii="Bookman Old Style" w:hAnsi="Bookman Old Style"/>
          <w:b/>
          <w:sz w:val="21"/>
          <w:szCs w:val="21"/>
        </w:rPr>
        <w:t>,</w:t>
      </w:r>
    </w:p>
    <w:p w14:paraId="1A0535DF" w14:textId="77777777" w:rsidR="00984F24" w:rsidRPr="0066743F" w:rsidRDefault="00984F24" w:rsidP="00984F24">
      <w:pPr>
        <w:jc w:val="center"/>
        <w:rPr>
          <w:rFonts w:ascii="Bookman Old Style" w:hAnsi="Bookman Old Style"/>
          <w:b/>
          <w:smallCaps/>
          <w:sz w:val="21"/>
          <w:szCs w:val="21"/>
        </w:rPr>
      </w:pPr>
    </w:p>
    <w:p w14:paraId="54F06721" w14:textId="77777777" w:rsidR="00B25813" w:rsidRPr="00B25813" w:rsidRDefault="00984F24" w:rsidP="00B25813">
      <w:pPr>
        <w:jc w:val="both"/>
        <w:rPr>
          <w:rFonts w:ascii="Bookman Old Style" w:hAnsi="Bookman Old Style" w:cs="Bookman Old Style"/>
          <w:bCs/>
          <w:iCs/>
          <w:sz w:val="21"/>
          <w:szCs w:val="21"/>
        </w:rPr>
      </w:pPr>
      <w:r w:rsidRPr="0066743F">
        <w:rPr>
          <w:rFonts w:ascii="Bookman Old Style" w:hAnsi="Bookman Old Style" w:cs="Bookman Old Style"/>
          <w:bCs/>
          <w:iCs/>
          <w:sz w:val="21"/>
          <w:szCs w:val="21"/>
        </w:rPr>
        <w:t xml:space="preserve">hogy ajánlatunk nyertessége esetén </w:t>
      </w:r>
      <w:r w:rsidR="00B25813" w:rsidRPr="00B25813">
        <w:rPr>
          <w:rFonts w:ascii="Bookman Old Style" w:hAnsi="Bookman Old Style" w:cs="Bookman Old Style"/>
          <w:bCs/>
          <w:iCs/>
          <w:sz w:val="21"/>
          <w:szCs w:val="21"/>
        </w:rPr>
        <w:t>az ajánlattételi felhívásban, valamint a szerződéses megállapodásban és szerződéses feltételekben meghatározott felelősségbiztosítással a szerződés hatálybalépésétől a szerződés teljes időtartama alatt rendelkezni fog</w:t>
      </w:r>
      <w:r w:rsidR="00B25813">
        <w:rPr>
          <w:rFonts w:ascii="Bookman Old Style" w:hAnsi="Bookman Old Style" w:cs="Bookman Old Style"/>
          <w:bCs/>
          <w:iCs/>
          <w:sz w:val="21"/>
          <w:szCs w:val="21"/>
        </w:rPr>
        <w:t>unk</w:t>
      </w:r>
      <w:r w:rsidR="00B25813" w:rsidRPr="00B25813">
        <w:rPr>
          <w:rFonts w:ascii="Bookman Old Style" w:hAnsi="Bookman Old Style" w:cs="Bookman Old Style"/>
          <w:bCs/>
          <w:iCs/>
          <w:sz w:val="21"/>
          <w:szCs w:val="21"/>
        </w:rPr>
        <w:t xml:space="preserve">. </w:t>
      </w:r>
    </w:p>
    <w:p w14:paraId="25B142E5" w14:textId="77777777" w:rsidR="00984F24" w:rsidRPr="0066743F" w:rsidRDefault="00984F24" w:rsidP="002B1C75">
      <w:pPr>
        <w:jc w:val="both"/>
        <w:rPr>
          <w:rFonts w:ascii="Bookman Old Style" w:hAnsi="Bookman Old Style" w:cs="Bookman Old Style"/>
          <w:bCs/>
          <w:iCs/>
          <w:sz w:val="21"/>
          <w:szCs w:val="21"/>
        </w:rPr>
      </w:pPr>
    </w:p>
    <w:p w14:paraId="1C5FFFDE" w14:textId="77777777" w:rsidR="00984F24" w:rsidRPr="0066743F" w:rsidRDefault="00984F24" w:rsidP="00984F24">
      <w:pPr>
        <w:jc w:val="both"/>
        <w:rPr>
          <w:rFonts w:ascii="Bookman Old Style" w:hAnsi="Bookman Old Style" w:cs="Bookman Old Style"/>
          <w:bCs/>
          <w:iCs/>
          <w:sz w:val="21"/>
          <w:szCs w:val="21"/>
        </w:rPr>
      </w:pPr>
    </w:p>
    <w:p w14:paraId="29E7B5BA" w14:textId="77777777" w:rsidR="00984F24" w:rsidRPr="0066743F" w:rsidRDefault="00984F24" w:rsidP="00984F24">
      <w:pPr>
        <w:jc w:val="both"/>
        <w:rPr>
          <w:rFonts w:ascii="Bookman Old Style" w:hAnsi="Bookman Old Style" w:cs="Bookman Old Style"/>
          <w:bCs/>
          <w:iCs/>
          <w:sz w:val="21"/>
          <w:szCs w:val="21"/>
        </w:rPr>
      </w:pPr>
    </w:p>
    <w:p w14:paraId="39335E63" w14:textId="77777777" w:rsidR="00984F24" w:rsidRPr="0066743F" w:rsidRDefault="00984F24" w:rsidP="00984F24">
      <w:pPr>
        <w:jc w:val="both"/>
        <w:rPr>
          <w:rFonts w:ascii="Bookman Old Style" w:hAnsi="Bookman Old Style"/>
          <w:sz w:val="21"/>
          <w:szCs w:val="21"/>
        </w:rPr>
      </w:pPr>
      <w:r w:rsidRPr="0066743F">
        <w:rPr>
          <w:rFonts w:ascii="Bookman Old Style" w:hAnsi="Bookman Old Style"/>
          <w:sz w:val="21"/>
          <w:szCs w:val="21"/>
        </w:rPr>
        <w:t>Kelt:</w:t>
      </w:r>
    </w:p>
    <w:p w14:paraId="02B8D030" w14:textId="77777777" w:rsidR="00984F24" w:rsidRPr="0066743F" w:rsidRDefault="00984F24" w:rsidP="00984F24">
      <w:pPr>
        <w:rPr>
          <w:rFonts w:ascii="Bookman Old Style" w:hAnsi="Bookman Old Style"/>
          <w:sz w:val="21"/>
          <w:szCs w:val="21"/>
        </w:rPr>
      </w:pPr>
    </w:p>
    <w:tbl>
      <w:tblPr>
        <w:tblpPr w:leftFromText="141" w:rightFromText="141" w:vertAnchor="text" w:horzAnchor="margin" w:tblpXSpec="right" w:tblpY="501"/>
        <w:tblW w:w="0" w:type="auto"/>
        <w:tblLayout w:type="fixed"/>
        <w:tblCellMar>
          <w:left w:w="70" w:type="dxa"/>
          <w:right w:w="70" w:type="dxa"/>
        </w:tblCellMar>
        <w:tblLook w:val="0000" w:firstRow="0" w:lastRow="0" w:firstColumn="0" w:lastColumn="0" w:noHBand="0" w:noVBand="0"/>
      </w:tblPr>
      <w:tblGrid>
        <w:gridCol w:w="4320"/>
      </w:tblGrid>
      <w:tr w:rsidR="00984F24" w:rsidRPr="0066743F" w14:paraId="2ADE7BD2" w14:textId="77777777" w:rsidTr="00984F24">
        <w:tc>
          <w:tcPr>
            <w:tcW w:w="4320" w:type="dxa"/>
          </w:tcPr>
          <w:p w14:paraId="07177B36" w14:textId="77777777" w:rsidR="00984F24" w:rsidRPr="0066743F" w:rsidRDefault="00984F24" w:rsidP="00984F24">
            <w:pPr>
              <w:jc w:val="center"/>
              <w:rPr>
                <w:rFonts w:ascii="Bookman Old Style" w:hAnsi="Bookman Old Style"/>
                <w:sz w:val="21"/>
                <w:szCs w:val="21"/>
              </w:rPr>
            </w:pPr>
            <w:r w:rsidRPr="0066743F">
              <w:rPr>
                <w:rFonts w:ascii="Bookman Old Style" w:hAnsi="Bookman Old Style"/>
                <w:sz w:val="21"/>
                <w:szCs w:val="21"/>
              </w:rPr>
              <w:t>………………………………</w:t>
            </w:r>
          </w:p>
        </w:tc>
      </w:tr>
      <w:tr w:rsidR="00984F24" w:rsidRPr="0066743F" w14:paraId="3A53C187" w14:textId="77777777" w:rsidTr="00984F24">
        <w:tc>
          <w:tcPr>
            <w:tcW w:w="4320" w:type="dxa"/>
          </w:tcPr>
          <w:p w14:paraId="3440F069" w14:textId="77777777" w:rsidR="00984F24" w:rsidRPr="0066743F" w:rsidRDefault="00984F24" w:rsidP="00984F24">
            <w:pPr>
              <w:jc w:val="center"/>
              <w:rPr>
                <w:rFonts w:ascii="Bookman Old Style" w:hAnsi="Bookman Old Style"/>
                <w:sz w:val="21"/>
                <w:szCs w:val="21"/>
              </w:rPr>
            </w:pPr>
            <w:r w:rsidRPr="0066743F">
              <w:rPr>
                <w:rFonts w:ascii="Bookman Old Style" w:hAnsi="Bookman Old Style"/>
                <w:sz w:val="21"/>
                <w:szCs w:val="21"/>
              </w:rPr>
              <w:t>cégszerű aláírás</w:t>
            </w:r>
          </w:p>
        </w:tc>
      </w:tr>
    </w:tbl>
    <w:p w14:paraId="3A341DEA" w14:textId="77777777" w:rsidR="00984F24" w:rsidRPr="0066743F" w:rsidRDefault="00984F24" w:rsidP="00984F24">
      <w:pPr>
        <w:rPr>
          <w:rFonts w:ascii="Bookman Old Style" w:hAnsi="Bookman Old Style"/>
        </w:rPr>
      </w:pPr>
      <w:r w:rsidRPr="0066743F">
        <w:rPr>
          <w:rFonts w:ascii="Bookman Old Style" w:hAnsi="Bookman Old Style"/>
        </w:rPr>
        <w:br w:type="page"/>
      </w:r>
    </w:p>
    <w:p w14:paraId="7C6C6F46" w14:textId="77777777" w:rsidR="002B1C75" w:rsidRPr="0066743F" w:rsidRDefault="002B1C75" w:rsidP="002B1C75">
      <w:pPr>
        <w:keepNext/>
        <w:spacing w:before="4080" w:after="240"/>
        <w:ind w:left="845"/>
        <w:rPr>
          <w:rFonts w:ascii="Bookman Old Style" w:hAnsi="Bookman Old Style"/>
          <w:b/>
          <w:smallCaps/>
          <w:sz w:val="28"/>
          <w:szCs w:val="28"/>
          <w:lang w:eastAsia="x-none"/>
        </w:rPr>
      </w:pPr>
    </w:p>
    <w:p w14:paraId="66F5C564" w14:textId="27D11E12" w:rsidR="0096248A" w:rsidRDefault="008D1140" w:rsidP="008D1140">
      <w:pPr>
        <w:keepNext/>
        <w:spacing w:before="4080" w:after="240"/>
        <w:jc w:val="center"/>
        <w:rPr>
          <w:rFonts w:ascii="Bookman Old Style" w:hAnsi="Bookman Old Style"/>
          <w:b/>
          <w:smallCaps/>
          <w:sz w:val="28"/>
          <w:szCs w:val="28"/>
          <w:lang w:eastAsia="x-none"/>
        </w:rPr>
      </w:pPr>
      <w:r>
        <w:rPr>
          <w:rFonts w:ascii="Bookman Old Style" w:hAnsi="Bookman Old Style"/>
          <w:b/>
          <w:smallCaps/>
          <w:sz w:val="28"/>
          <w:szCs w:val="28"/>
          <w:lang w:eastAsia="x-none"/>
        </w:rPr>
        <w:t xml:space="preserve">M9. </w:t>
      </w:r>
      <w:r w:rsidR="0096248A">
        <w:rPr>
          <w:rFonts w:ascii="Bookman Old Style" w:hAnsi="Bookman Old Style"/>
          <w:b/>
          <w:smallCaps/>
          <w:sz w:val="28"/>
          <w:szCs w:val="28"/>
          <w:lang w:eastAsia="x-none"/>
        </w:rPr>
        <w:t xml:space="preserve"> Nyilatkozat változás-bejelentésről</w:t>
      </w:r>
    </w:p>
    <w:p w14:paraId="7DA27BFE" w14:textId="77777777" w:rsidR="0096248A" w:rsidRDefault="0096248A" w:rsidP="0096248A">
      <w:pPr>
        <w:keepNext/>
        <w:spacing w:before="4080" w:after="240"/>
        <w:ind w:left="845"/>
        <w:rPr>
          <w:rFonts w:ascii="Bookman Old Style" w:hAnsi="Bookman Old Style"/>
          <w:b/>
          <w:smallCaps/>
          <w:sz w:val="28"/>
          <w:szCs w:val="28"/>
          <w:lang w:eastAsia="x-none"/>
        </w:rPr>
      </w:pPr>
    </w:p>
    <w:p w14:paraId="5D7BCA57" w14:textId="77777777" w:rsidR="0096248A" w:rsidRDefault="0096248A" w:rsidP="0096248A">
      <w:pPr>
        <w:jc w:val="center"/>
        <w:rPr>
          <w:rFonts w:ascii="Bookman Old Style" w:hAnsi="Bookman Old Style"/>
          <w:b/>
          <w:smallCaps/>
          <w:szCs w:val="24"/>
        </w:rPr>
      </w:pPr>
    </w:p>
    <w:p w14:paraId="710E4A3D" w14:textId="77777777" w:rsidR="0096248A" w:rsidRDefault="0096248A" w:rsidP="0096248A">
      <w:pPr>
        <w:jc w:val="center"/>
        <w:rPr>
          <w:rFonts w:ascii="Bookman Old Style" w:hAnsi="Bookman Old Style"/>
          <w:b/>
          <w:smallCaps/>
          <w:szCs w:val="24"/>
        </w:rPr>
      </w:pPr>
    </w:p>
    <w:p w14:paraId="4C42EFCF" w14:textId="77777777" w:rsidR="0096248A" w:rsidRDefault="0096248A" w:rsidP="0096248A">
      <w:pPr>
        <w:jc w:val="center"/>
        <w:rPr>
          <w:rFonts w:ascii="Bookman Old Style" w:hAnsi="Bookman Old Style"/>
          <w:b/>
          <w:smallCaps/>
          <w:szCs w:val="24"/>
        </w:rPr>
      </w:pPr>
    </w:p>
    <w:p w14:paraId="3EF6B689" w14:textId="77777777" w:rsidR="0096248A" w:rsidRDefault="0096248A" w:rsidP="0096248A">
      <w:pPr>
        <w:jc w:val="center"/>
        <w:rPr>
          <w:rFonts w:ascii="Bookman Old Style" w:hAnsi="Bookman Old Style"/>
          <w:b/>
          <w:smallCaps/>
          <w:szCs w:val="24"/>
        </w:rPr>
      </w:pPr>
    </w:p>
    <w:p w14:paraId="19C5738C" w14:textId="77777777" w:rsidR="0096248A" w:rsidRDefault="0096248A" w:rsidP="0096248A">
      <w:pPr>
        <w:jc w:val="center"/>
        <w:rPr>
          <w:rFonts w:ascii="Bookman Old Style" w:hAnsi="Bookman Old Style"/>
          <w:b/>
          <w:smallCaps/>
          <w:szCs w:val="24"/>
        </w:rPr>
      </w:pPr>
    </w:p>
    <w:p w14:paraId="46EE8A2A" w14:textId="77777777" w:rsidR="0096248A" w:rsidRDefault="0096248A" w:rsidP="0096248A">
      <w:pPr>
        <w:jc w:val="center"/>
        <w:rPr>
          <w:rFonts w:ascii="Bookman Old Style" w:hAnsi="Bookman Old Style"/>
          <w:b/>
          <w:smallCaps/>
          <w:szCs w:val="24"/>
        </w:rPr>
      </w:pPr>
    </w:p>
    <w:p w14:paraId="483751F6" w14:textId="77777777" w:rsidR="0096248A" w:rsidRDefault="0096248A" w:rsidP="0096248A">
      <w:pPr>
        <w:jc w:val="center"/>
        <w:rPr>
          <w:rFonts w:ascii="Bookman Old Style" w:hAnsi="Bookman Old Style"/>
          <w:b/>
          <w:smallCaps/>
          <w:szCs w:val="24"/>
        </w:rPr>
      </w:pPr>
    </w:p>
    <w:p w14:paraId="0D502901" w14:textId="77777777" w:rsidR="0096248A" w:rsidRDefault="0096248A" w:rsidP="0096248A">
      <w:pPr>
        <w:jc w:val="center"/>
        <w:rPr>
          <w:rFonts w:ascii="Bookman Old Style" w:hAnsi="Bookman Old Style"/>
          <w:b/>
          <w:smallCaps/>
          <w:szCs w:val="24"/>
        </w:rPr>
      </w:pPr>
    </w:p>
    <w:p w14:paraId="5741CEA6" w14:textId="77777777" w:rsidR="0096248A" w:rsidRDefault="0096248A" w:rsidP="0096248A">
      <w:pPr>
        <w:jc w:val="center"/>
        <w:rPr>
          <w:rFonts w:ascii="Bookman Old Style" w:hAnsi="Bookman Old Style"/>
          <w:b/>
          <w:smallCaps/>
          <w:szCs w:val="24"/>
        </w:rPr>
      </w:pPr>
    </w:p>
    <w:p w14:paraId="12A1947E" w14:textId="77777777" w:rsidR="0096248A" w:rsidRDefault="0096248A" w:rsidP="0096248A">
      <w:pPr>
        <w:jc w:val="center"/>
        <w:rPr>
          <w:rFonts w:ascii="Bookman Old Style" w:hAnsi="Bookman Old Style"/>
          <w:b/>
          <w:smallCaps/>
          <w:szCs w:val="24"/>
        </w:rPr>
      </w:pPr>
    </w:p>
    <w:p w14:paraId="5BCA659C" w14:textId="77777777" w:rsidR="0096248A" w:rsidRDefault="0096248A" w:rsidP="0096248A">
      <w:pPr>
        <w:jc w:val="center"/>
        <w:rPr>
          <w:rFonts w:ascii="Bookman Old Style" w:hAnsi="Bookman Old Style"/>
          <w:b/>
          <w:smallCaps/>
          <w:szCs w:val="24"/>
        </w:rPr>
      </w:pPr>
    </w:p>
    <w:p w14:paraId="7EA90894" w14:textId="77777777" w:rsidR="0096248A" w:rsidRDefault="0096248A" w:rsidP="0096248A">
      <w:pPr>
        <w:jc w:val="center"/>
        <w:rPr>
          <w:rFonts w:ascii="Bookman Old Style" w:hAnsi="Bookman Old Style"/>
          <w:b/>
          <w:smallCaps/>
          <w:szCs w:val="24"/>
        </w:rPr>
      </w:pPr>
    </w:p>
    <w:p w14:paraId="35BB2016" w14:textId="7553978D" w:rsidR="00075471" w:rsidRDefault="00075471">
      <w:pPr>
        <w:rPr>
          <w:rFonts w:ascii="Bookman Old Style" w:hAnsi="Bookman Old Style"/>
          <w:b/>
          <w:smallCaps/>
          <w:szCs w:val="24"/>
        </w:rPr>
      </w:pPr>
      <w:r>
        <w:rPr>
          <w:rFonts w:ascii="Bookman Old Style" w:hAnsi="Bookman Old Style"/>
          <w:b/>
          <w:smallCaps/>
          <w:szCs w:val="24"/>
        </w:rPr>
        <w:br w:type="page"/>
      </w:r>
    </w:p>
    <w:p w14:paraId="22E9E799" w14:textId="77777777" w:rsidR="0096248A" w:rsidRDefault="0096248A" w:rsidP="0096248A">
      <w:pPr>
        <w:jc w:val="center"/>
        <w:rPr>
          <w:rFonts w:ascii="Bookman Old Style" w:hAnsi="Bookman Old Style"/>
          <w:b/>
          <w:smallCaps/>
          <w:szCs w:val="24"/>
        </w:rPr>
      </w:pPr>
    </w:p>
    <w:p w14:paraId="1528F2AD" w14:textId="77777777" w:rsidR="00DC0593" w:rsidRDefault="00DC0593" w:rsidP="0096248A">
      <w:pPr>
        <w:jc w:val="center"/>
        <w:rPr>
          <w:rFonts w:ascii="Bookman Old Style" w:hAnsi="Bookman Old Style"/>
          <w:b/>
          <w:smallCaps/>
          <w:szCs w:val="24"/>
        </w:rPr>
      </w:pPr>
    </w:p>
    <w:p w14:paraId="5EF29C3B" w14:textId="77777777" w:rsidR="00DC0593" w:rsidRDefault="00DC0593" w:rsidP="0096248A">
      <w:pPr>
        <w:jc w:val="center"/>
        <w:rPr>
          <w:rFonts w:ascii="Bookman Old Style" w:hAnsi="Bookman Old Style"/>
          <w:b/>
          <w:smallCaps/>
          <w:szCs w:val="24"/>
        </w:rPr>
      </w:pPr>
    </w:p>
    <w:p w14:paraId="66CAAB74" w14:textId="77777777" w:rsidR="0096248A" w:rsidRPr="008A7D78" w:rsidRDefault="0096248A" w:rsidP="0096248A">
      <w:pPr>
        <w:jc w:val="center"/>
        <w:rPr>
          <w:rFonts w:ascii="Bookman Old Style" w:hAnsi="Bookman Old Style"/>
          <w:b/>
          <w:smallCaps/>
          <w:szCs w:val="24"/>
        </w:rPr>
      </w:pPr>
      <w:r w:rsidRPr="008A7D78">
        <w:rPr>
          <w:rFonts w:ascii="Bookman Old Style" w:hAnsi="Bookman Old Style"/>
          <w:b/>
          <w:smallCaps/>
          <w:szCs w:val="24"/>
        </w:rPr>
        <w:t>Nyilatkozat folyamatban lévő változásbejegyzésről</w:t>
      </w:r>
    </w:p>
    <w:p w14:paraId="08207B94" w14:textId="77777777" w:rsidR="0096248A" w:rsidRPr="008A7D78" w:rsidRDefault="0096248A" w:rsidP="0096248A">
      <w:pPr>
        <w:jc w:val="center"/>
        <w:rPr>
          <w:rFonts w:ascii="Bookman Old Style" w:hAnsi="Bookman Old Style"/>
          <w:b/>
          <w:smallCaps/>
          <w:sz w:val="21"/>
          <w:szCs w:val="21"/>
        </w:rPr>
      </w:pPr>
    </w:p>
    <w:p w14:paraId="44523963" w14:textId="53A17D5F" w:rsidR="0096248A" w:rsidRPr="008A7D78" w:rsidRDefault="00075471" w:rsidP="0096248A">
      <w:pPr>
        <w:tabs>
          <w:tab w:val="center" w:pos="7088"/>
        </w:tabs>
        <w:jc w:val="center"/>
        <w:rPr>
          <w:rFonts w:ascii="Bookman Old Style" w:hAnsi="Bookman Old Style"/>
          <w:sz w:val="21"/>
          <w:szCs w:val="21"/>
        </w:rPr>
      </w:pPr>
      <w:r w:rsidRPr="00B2473C">
        <w:rPr>
          <w:rFonts w:ascii="Bookman Old Style" w:hAnsi="Bookman Old Style" w:cs="Bookman Old Style"/>
          <w:b/>
          <w:i/>
          <w:color w:val="000000"/>
          <w:sz w:val="21"/>
          <w:szCs w:val="21"/>
        </w:rPr>
        <w:t>„</w:t>
      </w:r>
      <w:r>
        <w:rPr>
          <w:rFonts w:ascii="Bookman Old Style" w:hAnsi="Bookman Old Style" w:cs="Bookman Old Style"/>
          <w:b/>
          <w:i/>
          <w:color w:val="000000"/>
          <w:sz w:val="21"/>
          <w:szCs w:val="21"/>
        </w:rPr>
        <w:t>Sukoró felszíni vízrendezése</w:t>
      </w:r>
      <w:r w:rsidRPr="00B2473C">
        <w:rPr>
          <w:rFonts w:ascii="Bookman Old Style" w:hAnsi="Bookman Old Style" w:cs="Bookman Old Style"/>
          <w:b/>
          <w:i/>
          <w:color w:val="000000"/>
          <w:sz w:val="21"/>
          <w:szCs w:val="21"/>
        </w:rPr>
        <w:t>”</w:t>
      </w:r>
    </w:p>
    <w:p w14:paraId="217062B5" w14:textId="77777777" w:rsidR="0096248A" w:rsidRPr="008A7D78" w:rsidRDefault="0096248A" w:rsidP="0096248A">
      <w:pPr>
        <w:tabs>
          <w:tab w:val="center" w:pos="7088"/>
        </w:tabs>
        <w:jc w:val="center"/>
        <w:rPr>
          <w:rFonts w:ascii="Bookman Old Style" w:hAnsi="Bookman Old Style"/>
          <w:sz w:val="21"/>
          <w:szCs w:val="21"/>
        </w:rPr>
      </w:pPr>
      <w:r w:rsidRPr="008A7D78">
        <w:rPr>
          <w:rFonts w:ascii="Bookman Old Style" w:hAnsi="Bookman Old Style"/>
          <w:sz w:val="21"/>
          <w:szCs w:val="21"/>
        </w:rPr>
        <w:t>tárgyú közbeszerzési eljáráshoz</w:t>
      </w:r>
    </w:p>
    <w:p w14:paraId="6F878820" w14:textId="77777777" w:rsidR="0096248A" w:rsidRPr="008A7D78" w:rsidRDefault="0096248A" w:rsidP="0096248A">
      <w:pPr>
        <w:spacing w:before="60" w:after="60" w:line="280" w:lineRule="exact"/>
        <w:jc w:val="both"/>
        <w:rPr>
          <w:rFonts w:ascii="Bookman Old Style" w:hAnsi="Bookman Old Style"/>
          <w:strike/>
          <w:color w:val="FF0000"/>
          <w:sz w:val="21"/>
          <w:szCs w:val="21"/>
        </w:rPr>
      </w:pPr>
    </w:p>
    <w:p w14:paraId="3D7E33AE" w14:textId="77777777" w:rsidR="0096248A" w:rsidRPr="008A7D78" w:rsidRDefault="0096248A" w:rsidP="0096248A">
      <w:pPr>
        <w:jc w:val="both"/>
        <w:rPr>
          <w:rFonts w:ascii="Bookman Old Style" w:hAnsi="Bookman Old Style"/>
          <w:bCs/>
          <w:i/>
          <w:snapToGrid w:val="0"/>
          <w:color w:val="000000"/>
          <w:sz w:val="21"/>
          <w:szCs w:val="21"/>
        </w:rPr>
      </w:pPr>
      <w:r w:rsidRPr="008A7D78">
        <w:rPr>
          <w:rFonts w:ascii="Bookman Old Style" w:hAnsi="Bookman Old Style"/>
          <w:sz w:val="21"/>
          <w:szCs w:val="21"/>
        </w:rPr>
        <w:t>Alulírott ………………</w:t>
      </w:r>
      <w:proofErr w:type="gramStart"/>
      <w:r w:rsidRPr="008A7D78">
        <w:rPr>
          <w:rFonts w:ascii="Bookman Old Style" w:hAnsi="Bookman Old Style"/>
          <w:sz w:val="21"/>
          <w:szCs w:val="21"/>
        </w:rPr>
        <w:t>…….</w:t>
      </w:r>
      <w:proofErr w:type="gramEnd"/>
      <w:r w:rsidRPr="008A7D78">
        <w:rPr>
          <w:rFonts w:ascii="Bookman Old Style" w:hAnsi="Bookman Old Style"/>
          <w:sz w:val="21"/>
          <w:szCs w:val="21"/>
        </w:rPr>
        <w:t>., mint a …………………(</w:t>
      </w:r>
      <w:r>
        <w:rPr>
          <w:rFonts w:ascii="Bookman Old Style" w:hAnsi="Bookman Old Style"/>
          <w:i/>
          <w:sz w:val="21"/>
          <w:szCs w:val="21"/>
        </w:rPr>
        <w:t>Ajánlattevő</w:t>
      </w:r>
      <w:r w:rsidRPr="008A7D78">
        <w:rPr>
          <w:rFonts w:ascii="Bookman Old Style" w:hAnsi="Bookman Old Style"/>
          <w:sz w:val="21"/>
          <w:szCs w:val="21"/>
        </w:rPr>
        <w:t xml:space="preserve">, </w:t>
      </w:r>
      <w:r w:rsidRPr="008A7D78">
        <w:rPr>
          <w:rFonts w:ascii="Bookman Old Style" w:hAnsi="Bookman Old Style"/>
          <w:i/>
          <w:sz w:val="16"/>
          <w:szCs w:val="16"/>
          <w:highlight w:val="lightGray"/>
        </w:rPr>
        <w:t>név, székhely</w:t>
      </w:r>
      <w:r w:rsidRPr="008A7D78">
        <w:rPr>
          <w:rFonts w:ascii="Bookman Old Style" w:hAnsi="Bookman Old Style"/>
          <w:sz w:val="21"/>
          <w:szCs w:val="21"/>
        </w:rPr>
        <w:t xml:space="preserve">) ……………. </w:t>
      </w:r>
      <w:r w:rsidRPr="008A7D78">
        <w:rPr>
          <w:rFonts w:ascii="Bookman Old Style" w:hAnsi="Bookman Old Style"/>
          <w:i/>
          <w:sz w:val="16"/>
          <w:szCs w:val="16"/>
          <w:highlight w:val="lightGray"/>
        </w:rPr>
        <w:t>(képviseleti jogkör/titulus megnevezése)</w:t>
      </w:r>
      <w:r w:rsidRPr="008A7D78">
        <w:rPr>
          <w:rFonts w:ascii="Bookman Old Style" w:hAnsi="Bookman Old Style"/>
          <w:sz w:val="21"/>
          <w:szCs w:val="21"/>
        </w:rPr>
        <w:t xml:space="preserve"> a fenti tárgyú közbeszerzési eljárás keretében</w:t>
      </w:r>
      <w:r w:rsidRPr="008A7D78">
        <w:rPr>
          <w:rFonts w:ascii="Bookman Old Style" w:hAnsi="Bookman Old Style"/>
          <w:b/>
          <w:sz w:val="21"/>
          <w:szCs w:val="21"/>
        </w:rPr>
        <w:t xml:space="preserve"> </w:t>
      </w:r>
    </w:p>
    <w:p w14:paraId="2D915E06" w14:textId="77777777" w:rsidR="0096248A" w:rsidRPr="008A7D78" w:rsidRDefault="0096248A" w:rsidP="0096248A">
      <w:pPr>
        <w:jc w:val="center"/>
        <w:rPr>
          <w:rFonts w:ascii="Bookman Old Style" w:hAnsi="Bookman Old Style"/>
          <w:b/>
          <w:smallCaps/>
          <w:sz w:val="21"/>
          <w:szCs w:val="21"/>
        </w:rPr>
      </w:pPr>
    </w:p>
    <w:p w14:paraId="3CD0CE6B" w14:textId="77777777" w:rsidR="0096248A" w:rsidRPr="008A7D78" w:rsidRDefault="0096248A" w:rsidP="0096248A">
      <w:pPr>
        <w:spacing w:before="60" w:after="60" w:line="280" w:lineRule="exact"/>
        <w:jc w:val="center"/>
        <w:rPr>
          <w:rFonts w:ascii="Bookman Old Style" w:hAnsi="Bookman Old Style"/>
          <w:i/>
          <w:snapToGrid w:val="0"/>
          <w:color w:val="000000"/>
          <w:sz w:val="21"/>
          <w:szCs w:val="21"/>
        </w:rPr>
      </w:pPr>
      <w:r w:rsidRPr="008A7D78">
        <w:rPr>
          <w:rFonts w:ascii="Bookman Old Style" w:hAnsi="Bookman Old Style"/>
          <w:b/>
          <w:sz w:val="21"/>
          <w:szCs w:val="21"/>
        </w:rPr>
        <w:t>nyilatkozom,</w:t>
      </w:r>
      <w:r w:rsidRPr="008A7D78">
        <w:rPr>
          <w:rFonts w:ascii="Bookman Old Style" w:hAnsi="Bookman Old Style"/>
          <w:b/>
          <w:sz w:val="21"/>
          <w:szCs w:val="21"/>
          <w:vertAlign w:val="superscript"/>
        </w:rPr>
        <w:footnoteReference w:id="6"/>
      </w:r>
    </w:p>
    <w:p w14:paraId="318BA83A" w14:textId="77777777" w:rsidR="0096248A" w:rsidRPr="008A7D78" w:rsidRDefault="0096248A" w:rsidP="0096248A">
      <w:pPr>
        <w:jc w:val="both"/>
        <w:rPr>
          <w:rFonts w:ascii="Bookman Old Style" w:hAnsi="Bookman Old Style"/>
          <w:sz w:val="21"/>
          <w:szCs w:val="21"/>
        </w:rPr>
      </w:pPr>
    </w:p>
    <w:p w14:paraId="55C18C3D" w14:textId="77777777" w:rsidR="0096248A" w:rsidRPr="008A7D78" w:rsidRDefault="0096248A" w:rsidP="0096248A">
      <w:pPr>
        <w:jc w:val="both"/>
        <w:rPr>
          <w:rFonts w:ascii="Bookman Old Style" w:hAnsi="Bookman Old Style"/>
          <w:sz w:val="21"/>
          <w:szCs w:val="21"/>
        </w:rPr>
      </w:pPr>
      <w:r w:rsidRPr="008A7D78">
        <w:rPr>
          <w:rFonts w:ascii="Bookman Old Style" w:hAnsi="Bookman Old Style"/>
          <w:b/>
          <w:sz w:val="21"/>
          <w:szCs w:val="21"/>
        </w:rPr>
        <w:t>I.</w:t>
      </w:r>
      <w:r w:rsidRPr="008A7D78">
        <w:rPr>
          <w:rFonts w:ascii="Bookman Old Style" w:hAnsi="Bookman Old Style"/>
          <w:sz w:val="21"/>
          <w:szCs w:val="21"/>
        </w:rPr>
        <w:t xml:space="preserve"> cégünk ügyében </w:t>
      </w:r>
      <w:r w:rsidRPr="008A7D78">
        <w:rPr>
          <w:rFonts w:ascii="Bookman Old Style" w:hAnsi="Bookman Old Style"/>
          <w:b/>
          <w:sz w:val="21"/>
          <w:szCs w:val="21"/>
        </w:rPr>
        <w:t>el nem bírált módosítás van folyamatban</w:t>
      </w:r>
      <w:r w:rsidRPr="008A7D78">
        <w:rPr>
          <w:rFonts w:ascii="Bookman Old Style" w:hAnsi="Bookman Old Style"/>
          <w:sz w:val="21"/>
          <w:szCs w:val="21"/>
        </w:rPr>
        <w:t>, erre tekintettel csatoljuk a cégbírósághoz benyújtott változásbejegyzési kérelmet és az annak érkezéséről a cégbíróság által megküldött igazolást.</w:t>
      </w:r>
    </w:p>
    <w:p w14:paraId="7D2DF1D3" w14:textId="77777777" w:rsidR="0096248A" w:rsidRPr="008A7D78" w:rsidRDefault="0096248A" w:rsidP="0096248A">
      <w:pPr>
        <w:jc w:val="both"/>
        <w:rPr>
          <w:rFonts w:ascii="Bookman Old Style" w:hAnsi="Bookman Old Style"/>
          <w:sz w:val="21"/>
          <w:szCs w:val="21"/>
        </w:rPr>
      </w:pPr>
    </w:p>
    <w:p w14:paraId="66A31A8B" w14:textId="77777777" w:rsidR="0096248A" w:rsidRPr="008A7D78" w:rsidRDefault="0096248A" w:rsidP="0096248A">
      <w:pPr>
        <w:jc w:val="both"/>
        <w:rPr>
          <w:rFonts w:ascii="Bookman Old Style" w:hAnsi="Bookman Old Style"/>
          <w:sz w:val="21"/>
          <w:szCs w:val="21"/>
        </w:rPr>
      </w:pPr>
    </w:p>
    <w:p w14:paraId="1A3E401B" w14:textId="77777777" w:rsidR="0096248A" w:rsidRPr="008A7D78" w:rsidRDefault="0096248A" w:rsidP="0096248A">
      <w:pPr>
        <w:jc w:val="both"/>
        <w:rPr>
          <w:rFonts w:ascii="Bookman Old Style" w:hAnsi="Bookman Old Style"/>
          <w:sz w:val="21"/>
          <w:szCs w:val="21"/>
        </w:rPr>
      </w:pPr>
      <w:r w:rsidRPr="008A7D78">
        <w:rPr>
          <w:rFonts w:ascii="Bookman Old Style" w:hAnsi="Bookman Old Style"/>
          <w:b/>
          <w:sz w:val="21"/>
          <w:szCs w:val="21"/>
        </w:rPr>
        <w:t>II.</w:t>
      </w:r>
      <w:r w:rsidRPr="008A7D78">
        <w:rPr>
          <w:rFonts w:ascii="Bookman Old Style" w:hAnsi="Bookman Old Style"/>
          <w:sz w:val="21"/>
          <w:szCs w:val="21"/>
        </w:rPr>
        <w:t xml:space="preserve"> cégünk ügyében el nem bírált módosítás </w:t>
      </w:r>
      <w:r w:rsidRPr="008A7D78">
        <w:rPr>
          <w:rFonts w:ascii="Bookman Old Style" w:hAnsi="Bookman Old Style"/>
          <w:b/>
          <w:sz w:val="21"/>
          <w:szCs w:val="21"/>
        </w:rPr>
        <w:t>nincs folyamatban</w:t>
      </w:r>
      <w:r w:rsidRPr="008A7D78">
        <w:rPr>
          <w:rFonts w:ascii="Bookman Old Style" w:hAnsi="Bookman Old Style"/>
          <w:sz w:val="21"/>
          <w:szCs w:val="21"/>
        </w:rPr>
        <w:t>.</w:t>
      </w:r>
    </w:p>
    <w:p w14:paraId="612E1E14" w14:textId="77777777" w:rsidR="0096248A" w:rsidRPr="008A7D78" w:rsidRDefault="0096248A" w:rsidP="0096248A">
      <w:pPr>
        <w:jc w:val="both"/>
        <w:rPr>
          <w:rFonts w:ascii="Bookman Old Style" w:hAnsi="Bookman Old Style" w:cs="Bookman Old Style"/>
          <w:bCs/>
          <w:iCs/>
          <w:sz w:val="21"/>
          <w:szCs w:val="21"/>
        </w:rPr>
      </w:pPr>
    </w:p>
    <w:p w14:paraId="4144D00A" w14:textId="77777777" w:rsidR="0096248A" w:rsidRPr="008A7D78" w:rsidRDefault="0096248A" w:rsidP="0096248A">
      <w:pPr>
        <w:jc w:val="both"/>
        <w:rPr>
          <w:rFonts w:ascii="Bookman Old Style" w:hAnsi="Bookman Old Style" w:cs="Bookman Old Style"/>
          <w:bCs/>
          <w:iCs/>
          <w:sz w:val="21"/>
          <w:szCs w:val="21"/>
        </w:rPr>
      </w:pPr>
    </w:p>
    <w:p w14:paraId="07EDE342" w14:textId="77777777" w:rsidR="0096248A" w:rsidRPr="008A7D78" w:rsidRDefault="0096248A" w:rsidP="0096248A">
      <w:pPr>
        <w:jc w:val="both"/>
        <w:rPr>
          <w:rFonts w:ascii="Bookman Old Style" w:hAnsi="Bookman Old Style" w:cs="Bookman Old Style"/>
          <w:bCs/>
          <w:iCs/>
          <w:sz w:val="21"/>
          <w:szCs w:val="21"/>
        </w:rPr>
      </w:pPr>
    </w:p>
    <w:p w14:paraId="4C34035D" w14:textId="77777777" w:rsidR="0096248A" w:rsidRPr="008A7D78" w:rsidRDefault="0096248A" w:rsidP="0096248A">
      <w:pPr>
        <w:jc w:val="both"/>
        <w:rPr>
          <w:rFonts w:ascii="Bookman Old Style" w:hAnsi="Bookman Old Style"/>
          <w:sz w:val="21"/>
          <w:szCs w:val="21"/>
        </w:rPr>
      </w:pPr>
      <w:r w:rsidRPr="008A7D78">
        <w:rPr>
          <w:rFonts w:ascii="Bookman Old Style" w:hAnsi="Bookman Old Style"/>
          <w:sz w:val="21"/>
          <w:szCs w:val="21"/>
        </w:rPr>
        <w:t>Kelt:</w:t>
      </w:r>
    </w:p>
    <w:p w14:paraId="0271DCF5" w14:textId="77777777" w:rsidR="0096248A" w:rsidRPr="008A7D78" w:rsidRDefault="0096248A" w:rsidP="0096248A">
      <w:pPr>
        <w:rPr>
          <w:rFonts w:ascii="Bookman Old Style" w:hAnsi="Bookman Old Style"/>
          <w:sz w:val="21"/>
          <w:szCs w:val="21"/>
        </w:rPr>
      </w:pPr>
    </w:p>
    <w:tbl>
      <w:tblPr>
        <w:tblpPr w:leftFromText="141" w:rightFromText="141" w:vertAnchor="text" w:horzAnchor="margin" w:tblpXSpec="right" w:tblpY="501"/>
        <w:tblW w:w="0" w:type="auto"/>
        <w:tblLayout w:type="fixed"/>
        <w:tblCellMar>
          <w:left w:w="70" w:type="dxa"/>
          <w:right w:w="70" w:type="dxa"/>
        </w:tblCellMar>
        <w:tblLook w:val="0000" w:firstRow="0" w:lastRow="0" w:firstColumn="0" w:lastColumn="0" w:noHBand="0" w:noVBand="0"/>
      </w:tblPr>
      <w:tblGrid>
        <w:gridCol w:w="4320"/>
      </w:tblGrid>
      <w:tr w:rsidR="0096248A" w:rsidRPr="008A7D78" w14:paraId="6FF9C5DB" w14:textId="77777777" w:rsidTr="00757D7E">
        <w:tc>
          <w:tcPr>
            <w:tcW w:w="4320" w:type="dxa"/>
          </w:tcPr>
          <w:p w14:paraId="65365222" w14:textId="77777777" w:rsidR="0096248A" w:rsidRPr="008A7D78" w:rsidRDefault="0096248A" w:rsidP="00757D7E">
            <w:pPr>
              <w:jc w:val="center"/>
              <w:rPr>
                <w:rFonts w:ascii="Bookman Old Style" w:hAnsi="Bookman Old Style"/>
                <w:sz w:val="21"/>
                <w:szCs w:val="21"/>
              </w:rPr>
            </w:pPr>
            <w:r w:rsidRPr="008A7D78">
              <w:rPr>
                <w:rFonts w:ascii="Bookman Old Style" w:hAnsi="Bookman Old Style"/>
                <w:sz w:val="21"/>
                <w:szCs w:val="21"/>
              </w:rPr>
              <w:t>………………………………</w:t>
            </w:r>
          </w:p>
        </w:tc>
      </w:tr>
      <w:tr w:rsidR="0096248A" w:rsidRPr="008A7D78" w14:paraId="135650B1" w14:textId="77777777" w:rsidTr="00757D7E">
        <w:tc>
          <w:tcPr>
            <w:tcW w:w="4320" w:type="dxa"/>
          </w:tcPr>
          <w:p w14:paraId="5C285BCB" w14:textId="77777777" w:rsidR="0096248A" w:rsidRPr="008A7D78" w:rsidRDefault="0096248A" w:rsidP="00757D7E">
            <w:pPr>
              <w:jc w:val="center"/>
              <w:rPr>
                <w:rFonts w:ascii="Bookman Old Style" w:hAnsi="Bookman Old Style"/>
                <w:sz w:val="21"/>
                <w:szCs w:val="21"/>
              </w:rPr>
            </w:pPr>
            <w:r w:rsidRPr="008A7D78">
              <w:rPr>
                <w:rFonts w:ascii="Bookman Old Style" w:hAnsi="Bookman Old Style"/>
                <w:sz w:val="21"/>
                <w:szCs w:val="21"/>
              </w:rPr>
              <w:t>cégszerű aláírás</w:t>
            </w:r>
          </w:p>
        </w:tc>
      </w:tr>
    </w:tbl>
    <w:p w14:paraId="716256E3" w14:textId="77777777" w:rsidR="0096248A" w:rsidRPr="008A7D78" w:rsidRDefault="0096248A" w:rsidP="0096248A">
      <w:pPr>
        <w:rPr>
          <w:rFonts w:ascii="Bookman Old Style" w:hAnsi="Bookman Old Style"/>
        </w:rPr>
      </w:pPr>
      <w:r w:rsidRPr="008A7D78">
        <w:rPr>
          <w:rFonts w:ascii="Bookman Old Style" w:hAnsi="Bookman Old Style"/>
        </w:rPr>
        <w:br w:type="page"/>
      </w:r>
    </w:p>
    <w:p w14:paraId="64AC3255" w14:textId="62C35A63" w:rsidR="0096248A" w:rsidRDefault="00E3711A" w:rsidP="00E3711A">
      <w:pPr>
        <w:keepNext/>
        <w:tabs>
          <w:tab w:val="left" w:pos="6255"/>
        </w:tabs>
        <w:spacing w:before="4080" w:after="240"/>
        <w:ind w:left="845"/>
        <w:rPr>
          <w:rFonts w:ascii="Bookman Old Style" w:hAnsi="Bookman Old Style"/>
          <w:b/>
          <w:smallCaps/>
          <w:sz w:val="28"/>
          <w:szCs w:val="28"/>
          <w:lang w:eastAsia="x-none"/>
        </w:rPr>
      </w:pPr>
      <w:r>
        <w:rPr>
          <w:rFonts w:ascii="Bookman Old Style" w:hAnsi="Bookman Old Style"/>
          <w:b/>
          <w:smallCaps/>
          <w:sz w:val="28"/>
          <w:szCs w:val="28"/>
          <w:lang w:eastAsia="x-none"/>
        </w:rPr>
        <w:lastRenderedPageBreak/>
        <w:tab/>
      </w:r>
    </w:p>
    <w:p w14:paraId="3D13C810" w14:textId="1C7B627F" w:rsidR="00984F24" w:rsidRPr="0066743F" w:rsidRDefault="008D1140" w:rsidP="008D1140">
      <w:pPr>
        <w:keepNext/>
        <w:spacing w:before="4080" w:after="240"/>
        <w:jc w:val="center"/>
        <w:rPr>
          <w:rFonts w:ascii="Bookman Old Style" w:hAnsi="Bookman Old Style"/>
          <w:b/>
          <w:smallCaps/>
          <w:sz w:val="28"/>
          <w:szCs w:val="28"/>
          <w:lang w:eastAsia="x-none"/>
        </w:rPr>
      </w:pPr>
      <w:r>
        <w:rPr>
          <w:rFonts w:ascii="Bookman Old Style" w:hAnsi="Bookman Old Style"/>
          <w:b/>
          <w:smallCaps/>
          <w:sz w:val="28"/>
          <w:szCs w:val="28"/>
          <w:lang w:eastAsia="x-none"/>
        </w:rPr>
        <w:t xml:space="preserve">M10. </w:t>
      </w:r>
      <w:r w:rsidR="00984F24" w:rsidRPr="0066743F">
        <w:rPr>
          <w:rFonts w:ascii="Bookman Old Style" w:hAnsi="Bookman Old Style"/>
          <w:b/>
          <w:smallCaps/>
          <w:sz w:val="28"/>
          <w:szCs w:val="28"/>
          <w:lang w:eastAsia="x-none"/>
        </w:rPr>
        <w:t>Csomagolás</w:t>
      </w:r>
    </w:p>
    <w:p w14:paraId="3AEED7D8" w14:textId="77777777" w:rsidR="00984F24" w:rsidRPr="0066743F" w:rsidRDefault="00984F24" w:rsidP="00984F24">
      <w:pPr>
        <w:jc w:val="center"/>
        <w:rPr>
          <w:rFonts w:ascii="Bookman Old Style" w:hAnsi="Bookman Old Style"/>
          <w:sz w:val="21"/>
          <w:szCs w:val="21"/>
        </w:rPr>
      </w:pPr>
      <w:r w:rsidRPr="0066743F">
        <w:rPr>
          <w:rFonts w:ascii="Bookman Old Style" w:hAnsi="Bookman Old Style"/>
          <w:sz w:val="21"/>
          <w:szCs w:val="21"/>
        </w:rPr>
        <w:br w:type="page"/>
      </w:r>
    </w:p>
    <w:p w14:paraId="77DB3EA0" w14:textId="77777777" w:rsidR="00984F24" w:rsidRPr="0066743F" w:rsidRDefault="00984F24" w:rsidP="00984F24">
      <w:pPr>
        <w:rPr>
          <w:rFonts w:ascii="Bookman Old Style" w:hAnsi="Bookman Old Style"/>
          <w:b/>
          <w:sz w:val="21"/>
          <w:szCs w:val="21"/>
        </w:rPr>
      </w:pPr>
      <w:bookmarkStart w:id="190" w:name="_Toc72115278"/>
      <w:bookmarkStart w:id="191" w:name="_Toc72558873"/>
      <w:bookmarkStart w:id="192" w:name="_Toc72558862"/>
      <w:bookmarkEnd w:id="186"/>
      <w:bookmarkEnd w:id="187"/>
    </w:p>
    <w:p w14:paraId="30FE7311" w14:textId="77777777" w:rsidR="00984F24" w:rsidRPr="0066743F" w:rsidRDefault="00984F24" w:rsidP="00984F24">
      <w:pPr>
        <w:rPr>
          <w:rFonts w:ascii="Bookman Old Style" w:hAnsi="Bookman Old Style"/>
          <w:b/>
          <w:sz w:val="21"/>
          <w:szCs w:val="21"/>
        </w:rPr>
      </w:pPr>
    </w:p>
    <w:p w14:paraId="2C911F3B" w14:textId="77777777" w:rsidR="00984F24" w:rsidRPr="0066743F" w:rsidRDefault="00984F24" w:rsidP="00984F24">
      <w:pPr>
        <w:ind w:left="1260" w:hanging="1260"/>
        <w:rPr>
          <w:rFonts w:ascii="Bookman Old Style" w:hAnsi="Bookman Old Style"/>
          <w:spacing w:val="40"/>
          <w:sz w:val="21"/>
          <w:szCs w:val="21"/>
          <w:u w:val="single"/>
        </w:rPr>
      </w:pPr>
      <w:bookmarkStart w:id="193" w:name="_Toc276985314"/>
      <w:bookmarkStart w:id="194" w:name="_Toc276985315"/>
      <w:bookmarkStart w:id="195" w:name="_Toc95888342"/>
      <w:bookmarkEnd w:id="193"/>
      <w:bookmarkEnd w:id="194"/>
    </w:p>
    <w:p w14:paraId="5667DBEB" w14:textId="77777777" w:rsidR="00984F24" w:rsidRPr="0066743F" w:rsidRDefault="00984F24" w:rsidP="00984F24">
      <w:pPr>
        <w:jc w:val="center"/>
        <w:rPr>
          <w:rFonts w:ascii="Bookman Old Style" w:hAnsi="Bookman Old Style" w:cs="Arial"/>
          <w:b/>
          <w:smallCaps/>
          <w:szCs w:val="24"/>
        </w:rPr>
      </w:pPr>
      <w:r w:rsidRPr="0066743F">
        <w:rPr>
          <w:rFonts w:ascii="Bookman Old Style" w:hAnsi="Bookman Old Style" w:cs="Arial"/>
          <w:b/>
          <w:smallCaps/>
          <w:szCs w:val="24"/>
        </w:rPr>
        <w:t>Csomagolás Címzése</w:t>
      </w:r>
      <w:bookmarkEnd w:id="190"/>
      <w:bookmarkEnd w:id="191"/>
      <w:bookmarkEnd w:id="195"/>
    </w:p>
    <w:p w14:paraId="696CBD21" w14:textId="77777777" w:rsidR="00984F24" w:rsidRPr="0066743F" w:rsidRDefault="00984F24" w:rsidP="00984F24">
      <w:pPr>
        <w:tabs>
          <w:tab w:val="left" w:leader="dot" w:pos="3969"/>
        </w:tabs>
        <w:spacing w:before="240"/>
        <w:ind w:left="1077" w:hanging="1077"/>
        <w:rPr>
          <w:rFonts w:ascii="Bookman Old Style" w:hAnsi="Bookman Old Style"/>
          <w:i/>
          <w:sz w:val="21"/>
          <w:szCs w:val="21"/>
          <w:u w:val="single"/>
        </w:rPr>
      </w:pPr>
    </w:p>
    <w:p w14:paraId="0BA0975F" w14:textId="77777777" w:rsidR="00984F24" w:rsidRPr="0066743F" w:rsidRDefault="00984F24" w:rsidP="00984F24">
      <w:pPr>
        <w:tabs>
          <w:tab w:val="left" w:leader="dot" w:pos="3969"/>
        </w:tabs>
        <w:spacing w:before="240"/>
        <w:ind w:left="1077" w:hanging="1077"/>
        <w:rPr>
          <w:rFonts w:ascii="Bookman Old Style" w:hAnsi="Bookman Old Style"/>
          <w:b/>
          <w:sz w:val="21"/>
          <w:szCs w:val="21"/>
        </w:rPr>
      </w:pPr>
      <w:r w:rsidRPr="0066743F">
        <w:rPr>
          <w:rFonts w:ascii="Bookman Old Style" w:hAnsi="Bookman Old Style"/>
          <w:i/>
          <w:sz w:val="21"/>
          <w:szCs w:val="21"/>
          <w:u w:val="single"/>
        </w:rPr>
        <w:t>Feladó:</w:t>
      </w:r>
      <w:r w:rsidRPr="0066743F">
        <w:rPr>
          <w:rFonts w:ascii="Bookman Old Style" w:hAnsi="Bookman Old Style"/>
          <w:b/>
          <w:sz w:val="21"/>
          <w:szCs w:val="21"/>
        </w:rPr>
        <w:tab/>
      </w:r>
      <w:r w:rsidRPr="0066743F">
        <w:rPr>
          <w:rFonts w:ascii="Bookman Old Style" w:hAnsi="Bookman Old Style"/>
          <w:b/>
          <w:sz w:val="21"/>
          <w:szCs w:val="21"/>
        </w:rPr>
        <w:tab/>
      </w:r>
    </w:p>
    <w:p w14:paraId="2ADBDF12" w14:textId="77777777" w:rsidR="00984F24" w:rsidRPr="0066743F" w:rsidRDefault="00984F24" w:rsidP="00984F24">
      <w:pPr>
        <w:tabs>
          <w:tab w:val="left" w:leader="dot" w:pos="3969"/>
        </w:tabs>
        <w:ind w:left="1080" w:hanging="1080"/>
        <w:rPr>
          <w:rFonts w:ascii="Bookman Old Style" w:hAnsi="Bookman Old Style"/>
          <w:b/>
          <w:sz w:val="21"/>
          <w:szCs w:val="21"/>
        </w:rPr>
      </w:pPr>
      <w:r w:rsidRPr="0066743F">
        <w:rPr>
          <w:rFonts w:ascii="Bookman Old Style" w:hAnsi="Bookman Old Style"/>
          <w:b/>
          <w:sz w:val="21"/>
          <w:szCs w:val="21"/>
        </w:rPr>
        <w:tab/>
      </w:r>
      <w:r w:rsidRPr="0066743F">
        <w:rPr>
          <w:rFonts w:ascii="Bookman Old Style" w:hAnsi="Bookman Old Style"/>
          <w:b/>
          <w:sz w:val="21"/>
          <w:szCs w:val="21"/>
        </w:rPr>
        <w:tab/>
      </w:r>
    </w:p>
    <w:p w14:paraId="50097AEC" w14:textId="77777777" w:rsidR="00984F24" w:rsidRPr="0066743F" w:rsidRDefault="00984F24" w:rsidP="00984F24">
      <w:pPr>
        <w:tabs>
          <w:tab w:val="left" w:leader="dot" w:pos="3969"/>
        </w:tabs>
        <w:spacing w:before="360"/>
        <w:ind w:left="1083" w:hanging="1077"/>
        <w:rPr>
          <w:rFonts w:ascii="Bookman Old Style" w:hAnsi="Bookman Old Style"/>
          <w:b/>
          <w:caps/>
          <w:sz w:val="21"/>
          <w:szCs w:val="21"/>
          <w:u w:val="single"/>
        </w:rPr>
      </w:pPr>
      <w:r w:rsidRPr="0066743F">
        <w:rPr>
          <w:rFonts w:ascii="Bookman Old Style" w:hAnsi="Bookman Old Style"/>
          <w:b/>
          <w:sz w:val="21"/>
          <w:szCs w:val="21"/>
        </w:rPr>
        <w:tab/>
      </w:r>
      <w:r w:rsidRPr="0066743F">
        <w:rPr>
          <w:rFonts w:ascii="Bookman Old Style" w:hAnsi="Bookman Old Style"/>
          <w:b/>
          <w:caps/>
          <w:sz w:val="21"/>
          <w:szCs w:val="21"/>
          <w:u w:val="single"/>
        </w:rPr>
        <w:tab/>
      </w:r>
    </w:p>
    <w:p w14:paraId="16BD9138" w14:textId="77777777" w:rsidR="00984F24" w:rsidRPr="0066743F" w:rsidRDefault="00984F24" w:rsidP="00984F24">
      <w:pPr>
        <w:tabs>
          <w:tab w:val="left" w:leader="dot" w:pos="3969"/>
        </w:tabs>
        <w:ind w:left="1080" w:hanging="1080"/>
        <w:rPr>
          <w:rFonts w:ascii="Bookman Old Style" w:hAnsi="Bookman Old Style"/>
          <w:b/>
          <w:sz w:val="21"/>
          <w:szCs w:val="21"/>
        </w:rPr>
      </w:pPr>
      <w:r w:rsidRPr="0066743F">
        <w:rPr>
          <w:rFonts w:ascii="Bookman Old Style" w:hAnsi="Bookman Old Style"/>
          <w:b/>
          <w:sz w:val="21"/>
          <w:szCs w:val="21"/>
        </w:rPr>
        <w:tab/>
      </w:r>
      <w:r w:rsidRPr="0066743F">
        <w:rPr>
          <w:rFonts w:ascii="Bookman Old Style" w:hAnsi="Bookman Old Style"/>
          <w:b/>
          <w:sz w:val="21"/>
          <w:szCs w:val="21"/>
        </w:rPr>
        <w:tab/>
      </w:r>
    </w:p>
    <w:p w14:paraId="0178D0E3" w14:textId="77777777" w:rsidR="00984F24" w:rsidRPr="0066743F" w:rsidRDefault="00984F24" w:rsidP="00984F24">
      <w:pPr>
        <w:tabs>
          <w:tab w:val="left" w:leader="dot" w:pos="3969"/>
        </w:tabs>
        <w:spacing w:before="120"/>
        <w:ind w:left="1083" w:hanging="1077"/>
        <w:rPr>
          <w:rFonts w:ascii="Bookman Old Style" w:hAnsi="Bookman Old Style"/>
          <w:b/>
          <w:sz w:val="21"/>
          <w:szCs w:val="21"/>
        </w:rPr>
      </w:pPr>
      <w:r w:rsidRPr="0066743F">
        <w:rPr>
          <w:rFonts w:ascii="Bookman Old Style" w:hAnsi="Bookman Old Style"/>
          <w:b/>
          <w:sz w:val="21"/>
          <w:szCs w:val="21"/>
        </w:rPr>
        <w:tab/>
      </w:r>
      <w:r w:rsidRPr="0066743F">
        <w:rPr>
          <w:rFonts w:ascii="Bookman Old Style" w:hAnsi="Bookman Old Style"/>
          <w:b/>
          <w:sz w:val="21"/>
          <w:szCs w:val="21"/>
        </w:rPr>
        <w:tab/>
      </w:r>
    </w:p>
    <w:p w14:paraId="12F24924" w14:textId="77777777" w:rsidR="00984F24" w:rsidRPr="0066743F" w:rsidRDefault="00984F24" w:rsidP="00984F24">
      <w:pPr>
        <w:tabs>
          <w:tab w:val="left" w:leader="dot" w:pos="4320"/>
          <w:tab w:val="left" w:leader="dot" w:pos="6411"/>
        </w:tabs>
        <w:spacing w:line="360" w:lineRule="auto"/>
        <w:jc w:val="center"/>
        <w:rPr>
          <w:rFonts w:ascii="Bookman Old Style" w:hAnsi="Bookman Old Style"/>
          <w:b/>
          <w:sz w:val="21"/>
          <w:szCs w:val="21"/>
        </w:rPr>
      </w:pPr>
    </w:p>
    <w:p w14:paraId="73ECB827" w14:textId="77777777" w:rsidR="00984F24" w:rsidRPr="0066743F" w:rsidRDefault="00984F24" w:rsidP="00984F24">
      <w:pPr>
        <w:tabs>
          <w:tab w:val="left" w:leader="dot" w:pos="4320"/>
          <w:tab w:val="left" w:leader="dot" w:pos="6411"/>
        </w:tabs>
        <w:spacing w:line="360" w:lineRule="auto"/>
        <w:jc w:val="center"/>
        <w:rPr>
          <w:rFonts w:ascii="Bookman Old Style" w:hAnsi="Bookman Old Style"/>
          <w:b/>
          <w:sz w:val="21"/>
          <w:szCs w:val="21"/>
        </w:rPr>
      </w:pPr>
    </w:p>
    <w:p w14:paraId="5B619FD9" w14:textId="77777777" w:rsidR="00984F24" w:rsidRPr="0066743F" w:rsidRDefault="00984F24" w:rsidP="00984F24">
      <w:pPr>
        <w:tabs>
          <w:tab w:val="left" w:leader="dot" w:pos="4320"/>
          <w:tab w:val="left" w:leader="dot" w:pos="6411"/>
        </w:tabs>
        <w:spacing w:line="360" w:lineRule="auto"/>
        <w:jc w:val="center"/>
        <w:rPr>
          <w:rFonts w:ascii="Bookman Old Style" w:hAnsi="Bookman Old Style"/>
          <w:b/>
          <w:sz w:val="48"/>
          <w:szCs w:val="48"/>
        </w:rPr>
      </w:pPr>
      <w:r w:rsidRPr="0066743F">
        <w:rPr>
          <w:rFonts w:ascii="Bookman Old Style" w:hAnsi="Bookman Old Style"/>
          <w:b/>
          <w:sz w:val="48"/>
          <w:szCs w:val="48"/>
        </w:rPr>
        <w:t>AJÁNLAT</w:t>
      </w:r>
    </w:p>
    <w:p w14:paraId="4B3E2AD0" w14:textId="77777777" w:rsidR="00984F24" w:rsidRPr="0066743F" w:rsidRDefault="00984F24" w:rsidP="00984F24">
      <w:pPr>
        <w:tabs>
          <w:tab w:val="left" w:leader="dot" w:pos="4320"/>
          <w:tab w:val="left" w:leader="dot" w:pos="6411"/>
        </w:tabs>
        <w:spacing w:line="360" w:lineRule="auto"/>
        <w:jc w:val="center"/>
        <w:rPr>
          <w:rFonts w:ascii="Bookman Old Style" w:hAnsi="Bookman Old Style"/>
          <w:b/>
          <w:sz w:val="21"/>
          <w:szCs w:val="21"/>
        </w:rPr>
      </w:pPr>
    </w:p>
    <w:p w14:paraId="2AFD4561" w14:textId="77777777" w:rsidR="00984F24" w:rsidRPr="0066743F" w:rsidRDefault="00984F24" w:rsidP="00984F24">
      <w:pPr>
        <w:tabs>
          <w:tab w:val="left" w:leader="dot" w:pos="4320"/>
          <w:tab w:val="left" w:leader="dot" w:pos="6411"/>
        </w:tabs>
        <w:spacing w:line="360" w:lineRule="auto"/>
        <w:jc w:val="center"/>
        <w:rPr>
          <w:rFonts w:ascii="Bookman Old Style" w:hAnsi="Bookman Old Style"/>
          <w:b/>
          <w:sz w:val="21"/>
          <w:szCs w:val="21"/>
        </w:rPr>
      </w:pPr>
    </w:p>
    <w:p w14:paraId="515B6F95" w14:textId="34C719B9" w:rsidR="00B25813" w:rsidRPr="00B25813" w:rsidRDefault="009E6365" w:rsidP="00B25813">
      <w:pPr>
        <w:jc w:val="center"/>
        <w:rPr>
          <w:rFonts w:ascii="Bookman Old Style" w:hAnsi="Bookman Old Style" w:cs="Bookman Old Style"/>
          <w:b/>
          <w:i/>
          <w:color w:val="000000"/>
          <w:sz w:val="28"/>
          <w:szCs w:val="28"/>
        </w:rPr>
      </w:pPr>
      <w:r w:rsidRPr="009E6365">
        <w:rPr>
          <w:rFonts w:ascii="Bookman Old Style" w:hAnsi="Bookman Old Style" w:cs="Bookman Old Style"/>
          <w:b/>
          <w:i/>
          <w:color w:val="000000"/>
          <w:sz w:val="28"/>
          <w:szCs w:val="28"/>
        </w:rPr>
        <w:t>„</w:t>
      </w:r>
      <w:r w:rsidR="00075471">
        <w:rPr>
          <w:rFonts w:ascii="Bookman Old Style" w:hAnsi="Bookman Old Style" w:cs="Bookman Old Style"/>
          <w:b/>
          <w:i/>
          <w:color w:val="000000"/>
          <w:sz w:val="28"/>
          <w:szCs w:val="28"/>
        </w:rPr>
        <w:t>SUKORÓ FELSZÍNI VÍZRENDEZÉSE</w:t>
      </w:r>
      <w:r w:rsidRPr="009E6365">
        <w:rPr>
          <w:rFonts w:ascii="Bookman Old Style" w:hAnsi="Bookman Old Style" w:cs="Bookman Old Style"/>
          <w:b/>
          <w:i/>
          <w:color w:val="000000"/>
          <w:sz w:val="28"/>
          <w:szCs w:val="28"/>
        </w:rPr>
        <w:t>”</w:t>
      </w:r>
    </w:p>
    <w:p w14:paraId="3BD47CB3" w14:textId="77777777" w:rsidR="00984F24" w:rsidRPr="00B25813" w:rsidRDefault="00984F24" w:rsidP="00984F24">
      <w:pPr>
        <w:tabs>
          <w:tab w:val="left" w:leader="dot" w:pos="3060"/>
          <w:tab w:val="left" w:leader="dot" w:pos="4320"/>
          <w:tab w:val="left" w:leader="dot" w:pos="5040"/>
          <w:tab w:val="left" w:leader="dot" w:pos="6300"/>
        </w:tabs>
        <w:spacing w:line="360" w:lineRule="auto"/>
        <w:jc w:val="center"/>
        <w:rPr>
          <w:rFonts w:ascii="Bookman Old Style" w:hAnsi="Bookman Old Style"/>
          <w:b/>
          <w:sz w:val="28"/>
          <w:szCs w:val="28"/>
        </w:rPr>
      </w:pPr>
    </w:p>
    <w:p w14:paraId="61C0A323" w14:textId="77777777" w:rsidR="00FB5F31" w:rsidRDefault="00FB5F31" w:rsidP="00984F24">
      <w:pPr>
        <w:tabs>
          <w:tab w:val="left" w:leader="dot" w:pos="3060"/>
          <w:tab w:val="left" w:leader="dot" w:pos="4320"/>
          <w:tab w:val="left" w:leader="dot" w:pos="5040"/>
          <w:tab w:val="left" w:leader="dot" w:pos="6300"/>
        </w:tabs>
        <w:spacing w:line="360" w:lineRule="auto"/>
        <w:jc w:val="center"/>
        <w:rPr>
          <w:rFonts w:ascii="Bookman Old Style" w:hAnsi="Bookman Old Style"/>
          <w:b/>
          <w:sz w:val="21"/>
          <w:szCs w:val="21"/>
        </w:rPr>
      </w:pPr>
    </w:p>
    <w:p w14:paraId="363F53D3" w14:textId="77777777" w:rsidR="00FB5F31" w:rsidRDefault="00FB5F31" w:rsidP="00984F24">
      <w:pPr>
        <w:tabs>
          <w:tab w:val="left" w:leader="dot" w:pos="3060"/>
          <w:tab w:val="left" w:leader="dot" w:pos="4320"/>
          <w:tab w:val="left" w:leader="dot" w:pos="5040"/>
          <w:tab w:val="left" w:leader="dot" w:pos="6300"/>
        </w:tabs>
        <w:spacing w:line="360" w:lineRule="auto"/>
        <w:jc w:val="center"/>
        <w:rPr>
          <w:rFonts w:ascii="Bookman Old Style" w:hAnsi="Bookman Old Style"/>
          <w:b/>
          <w:sz w:val="21"/>
          <w:szCs w:val="21"/>
        </w:rPr>
      </w:pPr>
    </w:p>
    <w:p w14:paraId="367FA4E3" w14:textId="77777777" w:rsidR="00FB5F31" w:rsidRPr="0066743F" w:rsidRDefault="00FB5F31" w:rsidP="00984F24">
      <w:pPr>
        <w:tabs>
          <w:tab w:val="left" w:leader="dot" w:pos="3060"/>
          <w:tab w:val="left" w:leader="dot" w:pos="4320"/>
          <w:tab w:val="left" w:leader="dot" w:pos="5040"/>
          <w:tab w:val="left" w:leader="dot" w:pos="6300"/>
        </w:tabs>
        <w:spacing w:line="360" w:lineRule="auto"/>
        <w:jc w:val="center"/>
        <w:rPr>
          <w:rFonts w:ascii="Bookman Old Style" w:hAnsi="Bookman Old Style"/>
          <w:b/>
          <w:sz w:val="21"/>
          <w:szCs w:val="21"/>
        </w:rPr>
      </w:pPr>
    </w:p>
    <w:p w14:paraId="59E56D22" w14:textId="77777777" w:rsidR="00984F24" w:rsidRPr="0066743F" w:rsidRDefault="00984F24" w:rsidP="00984F24">
      <w:pPr>
        <w:tabs>
          <w:tab w:val="left" w:leader="dot" w:pos="3060"/>
          <w:tab w:val="left" w:leader="dot" w:pos="4320"/>
          <w:tab w:val="left" w:leader="dot" w:pos="5040"/>
          <w:tab w:val="left" w:leader="dot" w:pos="6300"/>
        </w:tabs>
        <w:spacing w:line="360" w:lineRule="auto"/>
        <w:jc w:val="center"/>
        <w:rPr>
          <w:rFonts w:ascii="Bookman Old Style" w:hAnsi="Bookman Old Style"/>
          <w:b/>
          <w:sz w:val="21"/>
          <w:szCs w:val="21"/>
        </w:rPr>
      </w:pPr>
      <w:r w:rsidRPr="0066743F">
        <w:rPr>
          <w:rFonts w:ascii="Bookman Old Style" w:hAnsi="Bookman Old Style"/>
          <w:b/>
          <w:sz w:val="21"/>
          <w:szCs w:val="21"/>
        </w:rPr>
        <w:t xml:space="preserve">KIZÁRÓLAG AZ AJÁNLATTÉTELI HATÁRIDŐ LEJÁRTAKOR, </w:t>
      </w:r>
    </w:p>
    <w:p w14:paraId="519894EE" w14:textId="6930B9C0" w:rsidR="00984F24" w:rsidRPr="0066743F" w:rsidRDefault="006E6E85" w:rsidP="00984F24">
      <w:pPr>
        <w:tabs>
          <w:tab w:val="left" w:leader="dot" w:pos="3060"/>
          <w:tab w:val="left" w:leader="dot" w:pos="4320"/>
          <w:tab w:val="left" w:leader="dot" w:pos="5040"/>
          <w:tab w:val="left" w:leader="dot" w:pos="6300"/>
        </w:tabs>
        <w:spacing w:line="360" w:lineRule="auto"/>
        <w:jc w:val="center"/>
        <w:rPr>
          <w:rFonts w:ascii="Bookman Old Style" w:hAnsi="Bookman Old Style"/>
          <w:b/>
          <w:sz w:val="21"/>
          <w:szCs w:val="21"/>
        </w:rPr>
      </w:pPr>
      <w:r>
        <w:rPr>
          <w:rFonts w:ascii="Bookman Old Style" w:hAnsi="Bookman Old Style"/>
          <w:b/>
          <w:sz w:val="21"/>
          <w:szCs w:val="21"/>
        </w:rPr>
        <w:t xml:space="preserve">2018. január </w:t>
      </w:r>
      <w:r w:rsidR="00FF4BCC">
        <w:rPr>
          <w:rFonts w:ascii="Bookman Old Style" w:hAnsi="Bookman Old Style"/>
          <w:b/>
          <w:sz w:val="21"/>
          <w:szCs w:val="21"/>
        </w:rPr>
        <w:t>22.</w:t>
      </w:r>
      <w:r w:rsidR="00DC0593">
        <w:rPr>
          <w:rFonts w:ascii="Bookman Old Style" w:hAnsi="Bookman Old Style"/>
          <w:b/>
          <w:sz w:val="21"/>
          <w:szCs w:val="21"/>
        </w:rPr>
        <w:t xml:space="preserve"> </w:t>
      </w:r>
      <w:r w:rsidR="00DD4323">
        <w:rPr>
          <w:rFonts w:ascii="Bookman Old Style" w:hAnsi="Bookman Old Style"/>
          <w:b/>
          <w:sz w:val="21"/>
          <w:szCs w:val="21"/>
        </w:rPr>
        <w:t>9</w:t>
      </w:r>
      <w:r w:rsidR="00D44CB6" w:rsidRPr="00D44CB6">
        <w:rPr>
          <w:rFonts w:ascii="Bookman Old Style" w:hAnsi="Bookman Old Style"/>
          <w:b/>
          <w:sz w:val="21"/>
          <w:szCs w:val="21"/>
        </w:rPr>
        <w:t>:00</w:t>
      </w:r>
      <w:r w:rsidR="00984F24" w:rsidRPr="00D44CB6">
        <w:rPr>
          <w:rFonts w:ascii="Bookman Old Style" w:hAnsi="Bookman Old Style"/>
          <w:b/>
          <w:sz w:val="21"/>
          <w:szCs w:val="21"/>
        </w:rPr>
        <w:t xml:space="preserve"> óra időpontban</w:t>
      </w:r>
    </w:p>
    <w:p w14:paraId="659657A9" w14:textId="77777777" w:rsidR="00984F24" w:rsidRPr="0066743F" w:rsidRDefault="00984F24" w:rsidP="00984F24">
      <w:pPr>
        <w:tabs>
          <w:tab w:val="left" w:leader="dot" w:pos="3060"/>
          <w:tab w:val="left" w:leader="dot" w:pos="4320"/>
          <w:tab w:val="left" w:leader="dot" w:pos="5040"/>
          <w:tab w:val="left" w:leader="dot" w:pos="6300"/>
        </w:tabs>
        <w:spacing w:line="360" w:lineRule="auto"/>
        <w:jc w:val="center"/>
        <w:rPr>
          <w:rFonts w:ascii="Bookman Old Style" w:hAnsi="Bookman Old Style"/>
          <w:b/>
          <w:sz w:val="21"/>
          <w:szCs w:val="21"/>
        </w:rPr>
      </w:pPr>
      <w:r w:rsidRPr="0066743F">
        <w:rPr>
          <w:rFonts w:ascii="Bookman Old Style" w:hAnsi="Bookman Old Style"/>
          <w:b/>
          <w:sz w:val="21"/>
          <w:szCs w:val="21"/>
        </w:rPr>
        <w:t>BONTHATÓ FEL!</w:t>
      </w:r>
    </w:p>
    <w:p w14:paraId="53ADC922" w14:textId="77777777" w:rsidR="00984F24" w:rsidRPr="0066743F" w:rsidRDefault="00984F24" w:rsidP="00984F24">
      <w:pPr>
        <w:tabs>
          <w:tab w:val="left" w:leader="dot" w:pos="3060"/>
          <w:tab w:val="left" w:leader="dot" w:pos="4320"/>
          <w:tab w:val="left" w:leader="dot" w:pos="5040"/>
          <w:tab w:val="left" w:leader="dot" w:pos="6300"/>
        </w:tabs>
        <w:spacing w:line="360" w:lineRule="auto"/>
        <w:jc w:val="center"/>
        <w:rPr>
          <w:rFonts w:ascii="Bookman Old Style" w:hAnsi="Bookman Old Style"/>
          <w:b/>
          <w:sz w:val="21"/>
          <w:szCs w:val="21"/>
        </w:rPr>
      </w:pPr>
      <w:r w:rsidRPr="0066743F">
        <w:rPr>
          <w:rFonts w:ascii="Bookman Old Style" w:hAnsi="Bookman Old Style"/>
          <w:b/>
          <w:sz w:val="21"/>
          <w:szCs w:val="21"/>
        </w:rPr>
        <w:t>IKTATÓBAN NEM BONTHATÓ FEL, AZONNAL A CÍMZETTHEZ TOVÁBBÍTANDÓ!</w:t>
      </w:r>
    </w:p>
    <w:bookmarkEnd w:id="192"/>
    <w:p w14:paraId="045AA9A1" w14:textId="306BCB44" w:rsidR="00C3028D" w:rsidRPr="00DC0593" w:rsidRDefault="00C3028D" w:rsidP="00DC0593">
      <w:pPr>
        <w:rPr>
          <w:rFonts w:ascii="Bookman Old Style" w:hAnsi="Bookman Old Style"/>
          <w:sz w:val="21"/>
          <w:szCs w:val="21"/>
        </w:rPr>
      </w:pPr>
    </w:p>
    <w:sectPr w:rsidR="00C3028D" w:rsidRPr="00DC0593" w:rsidSect="00553733">
      <w:headerReference w:type="even" r:id="rId14"/>
      <w:headerReference w:type="default" r:id="rId15"/>
      <w:footerReference w:type="default" r:id="rId16"/>
      <w:headerReference w:type="first" r:id="rId17"/>
      <w:pgSz w:w="11906" w:h="16838" w:code="9"/>
      <w:pgMar w:top="902" w:right="1418" w:bottom="1418" w:left="1418" w:header="284"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605168" w14:textId="77777777" w:rsidR="00D26A0F" w:rsidRDefault="00D26A0F">
      <w:r>
        <w:separator/>
      </w:r>
    </w:p>
  </w:endnote>
  <w:endnote w:type="continuationSeparator" w:id="0">
    <w:p w14:paraId="1DB8D8F0" w14:textId="77777777" w:rsidR="00D26A0F" w:rsidRDefault="00D26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Bookman Old Style">
    <w:panose1 w:val="02050604050505020204"/>
    <w:charset w:val="00"/>
    <w:family w:val="auto"/>
    <w:pitch w:val="variable"/>
    <w:sig w:usb0="00000287" w:usb1="00000000" w:usb2="00000000" w:usb3="00000000" w:csb0="0000009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panose1 w:val="02030600000101010101"/>
    <w:charset w:val="81"/>
    <w:family w:val="auto"/>
    <w:pitch w:val="variable"/>
    <w:sig w:usb0="B00002AF" w:usb1="69D77CFB" w:usb2="00000030" w:usb3="00000000" w:csb0="0008009F" w:csb1="00000000"/>
  </w:font>
  <w:font w:name="Arial">
    <w:panose1 w:val="020B0604020202020204"/>
    <w:charset w:val="00"/>
    <w:family w:val="auto"/>
    <w:pitch w:val="variable"/>
    <w:sig w:usb0="E0002AFF" w:usb1="C0007843" w:usb2="00000009" w:usb3="00000000" w:csb0="000001FF" w:csb1="00000000"/>
  </w:font>
  <w:font w:name="Myriad_PFL">
    <w:altName w:val="Times New Roman"/>
    <w:panose1 w:val="00000000000000000000"/>
    <w:charset w:val="00"/>
    <w:family w:val="auto"/>
    <w:notTrueType/>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amp;#39">
    <w:altName w:val="Times New Roman"/>
    <w:panose1 w:val="00000000000000000000"/>
    <w:charset w:val="00"/>
    <w:family w:val="roman"/>
    <w:notTrueType/>
    <w:pitch w:val="default"/>
  </w:font>
  <w:font w:name="Arial Narrow">
    <w:panose1 w:val="020B0606020202030204"/>
    <w:charset w:val="00"/>
    <w:family w:val="auto"/>
    <w:pitch w:val="variable"/>
    <w:sig w:usb0="00000287" w:usb1="00000800" w:usb2="00000000" w:usb3="00000000" w:csb0="0000009F" w:csb1="00000000"/>
  </w:font>
  <w:font w:name="Consolas">
    <w:panose1 w:val="020B0609020204030204"/>
    <w:charset w:val="00"/>
    <w:family w:val="auto"/>
    <w:pitch w:val="variable"/>
    <w:sig w:usb0="E10002FF" w:usb1="4000FCFF" w:usb2="00000009" w:usb3="00000000" w:csb0="0000019F" w:csb1="00000000"/>
  </w:font>
  <w:font w:name="Roman P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Times New Roman Félkövér">
    <w:panose1 w:val="00000000000000000000"/>
    <w:charset w:val="EE"/>
    <w:family w:val="auto"/>
    <w:notTrueType/>
    <w:pitch w:val="default"/>
    <w:sig w:usb0="00000005" w:usb1="00000000" w:usb2="00000000" w:usb3="00000000" w:csb0="00000002" w:csb1="00000000"/>
  </w:font>
  <w:font w:name="MS Mincho">
    <w:panose1 w:val="02020609040205080304"/>
    <w:charset w:val="80"/>
    <w:family w:val="auto"/>
    <w:pitch w:val="variable"/>
    <w:sig w:usb0="E00002FF" w:usb1="6AC7FDFB" w:usb2="08000012" w:usb3="00000000" w:csb0="0002009F" w:csb1="00000000"/>
  </w:font>
  <w:font w:name="Optima">
    <w:panose1 w:val="02000503060000020004"/>
    <w:charset w:val="00"/>
    <w:family w:val="auto"/>
    <w:pitch w:val="variable"/>
    <w:sig w:usb0="80000067" w:usb1="00000000" w:usb2="00000000" w:usb3="00000000" w:csb0="00000001"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Garamond">
    <w:panose1 w:val="02020404030301010803"/>
    <w:charset w:val="00"/>
    <w:family w:val="auto"/>
    <w:pitch w:val="variable"/>
    <w:sig w:usb0="00000287" w:usb1="00000000" w:usb2="00000000" w:usb3="00000000" w:csb0="0000009F" w:csb1="00000000"/>
  </w:font>
  <w:font w:name="SimSun">
    <w:panose1 w:val="02010600030101010101"/>
    <w:charset w:val="86"/>
    <w:family w:val="auto"/>
    <w:pitch w:val="variable"/>
    <w:sig w:usb0="00000003" w:usb1="288F0000" w:usb2="00000016" w:usb3="00000000" w:csb0="00040001" w:csb1="00000000"/>
  </w:font>
  <w:font w:name="ＭＳ ゴシック">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6E70EB" w14:textId="10DACD1A" w:rsidR="00F121F9" w:rsidRPr="00E618E1" w:rsidRDefault="00F121F9" w:rsidP="00E618E1">
    <w:pPr>
      <w:pBdr>
        <w:top w:val="thickThinSmallGap" w:sz="12" w:space="1" w:color="333399"/>
      </w:pBdr>
      <w:tabs>
        <w:tab w:val="center" w:pos="4536"/>
        <w:tab w:val="right" w:pos="9072"/>
      </w:tabs>
      <w:jc w:val="right"/>
      <w:rPr>
        <w:rFonts w:ascii="Bookman Old Style" w:hAnsi="Bookman Old Style" w:cs="Bookman Old Style"/>
        <w:color w:val="333399"/>
        <w:sz w:val="18"/>
        <w:szCs w:val="18"/>
      </w:rPr>
    </w:pPr>
    <w:r w:rsidRPr="00E618E1">
      <w:rPr>
        <w:rFonts w:ascii="Bookman Old Style" w:hAnsi="Bookman Old Style" w:cs="Bookman Old Style"/>
        <w:color w:val="333399"/>
        <w:sz w:val="18"/>
        <w:szCs w:val="18"/>
      </w:rPr>
      <w:fldChar w:fldCharType="begin"/>
    </w:r>
    <w:r w:rsidRPr="00E618E1">
      <w:rPr>
        <w:rFonts w:ascii="Bookman Old Style" w:hAnsi="Bookman Old Style" w:cs="Bookman Old Style"/>
        <w:color w:val="333399"/>
        <w:sz w:val="18"/>
        <w:szCs w:val="18"/>
      </w:rPr>
      <w:instrText xml:space="preserve"> PAGE </w:instrText>
    </w:r>
    <w:r w:rsidRPr="00E618E1">
      <w:rPr>
        <w:rFonts w:ascii="Bookman Old Style" w:hAnsi="Bookman Old Style" w:cs="Bookman Old Style"/>
        <w:color w:val="333399"/>
        <w:sz w:val="18"/>
        <w:szCs w:val="18"/>
      </w:rPr>
      <w:fldChar w:fldCharType="separate"/>
    </w:r>
    <w:r w:rsidR="003E7A30">
      <w:rPr>
        <w:rFonts w:ascii="Bookman Old Style" w:hAnsi="Bookman Old Style" w:cs="Bookman Old Style"/>
        <w:noProof/>
        <w:color w:val="333399"/>
        <w:sz w:val="18"/>
        <w:szCs w:val="18"/>
      </w:rPr>
      <w:t>1</w:t>
    </w:r>
    <w:r w:rsidRPr="00E618E1">
      <w:rPr>
        <w:rFonts w:ascii="Bookman Old Style" w:hAnsi="Bookman Old Style" w:cs="Bookman Old Style"/>
        <w:color w:val="333399"/>
        <w:sz w:val="18"/>
        <w:szCs w:val="18"/>
      </w:rPr>
      <w:fldChar w:fldCharType="end"/>
    </w:r>
    <w:r w:rsidRPr="00E618E1">
      <w:rPr>
        <w:rFonts w:ascii="Bookman Old Style" w:hAnsi="Bookman Old Style" w:cs="Bookman Old Style"/>
        <w:color w:val="333399"/>
        <w:sz w:val="18"/>
        <w:szCs w:val="18"/>
      </w:rPr>
      <w:t>/</w:t>
    </w:r>
    <w:r w:rsidRPr="00E618E1">
      <w:rPr>
        <w:rFonts w:ascii="Bookman Old Style" w:hAnsi="Bookman Old Style" w:cs="Bookman Old Style"/>
        <w:color w:val="333399"/>
        <w:sz w:val="18"/>
        <w:szCs w:val="18"/>
      </w:rPr>
      <w:fldChar w:fldCharType="begin"/>
    </w:r>
    <w:r w:rsidRPr="00E618E1">
      <w:rPr>
        <w:rFonts w:ascii="Bookman Old Style" w:hAnsi="Bookman Old Style" w:cs="Bookman Old Style"/>
        <w:color w:val="333399"/>
        <w:sz w:val="18"/>
        <w:szCs w:val="18"/>
      </w:rPr>
      <w:instrText xml:space="preserve"> NUMPAGES </w:instrText>
    </w:r>
    <w:r w:rsidRPr="00E618E1">
      <w:rPr>
        <w:rFonts w:ascii="Bookman Old Style" w:hAnsi="Bookman Old Style" w:cs="Bookman Old Style"/>
        <w:color w:val="333399"/>
        <w:sz w:val="18"/>
        <w:szCs w:val="18"/>
      </w:rPr>
      <w:fldChar w:fldCharType="separate"/>
    </w:r>
    <w:r w:rsidR="003E7A30">
      <w:rPr>
        <w:rFonts w:ascii="Bookman Old Style" w:hAnsi="Bookman Old Style" w:cs="Bookman Old Style"/>
        <w:noProof/>
        <w:color w:val="333399"/>
        <w:sz w:val="18"/>
        <w:szCs w:val="18"/>
      </w:rPr>
      <w:t>41</w:t>
    </w:r>
    <w:r w:rsidRPr="00E618E1">
      <w:rPr>
        <w:rFonts w:ascii="Bookman Old Style" w:hAnsi="Bookman Old Style" w:cs="Bookman Old Style"/>
        <w:color w:val="333399"/>
        <w:sz w:val="18"/>
        <w:szCs w:val="18"/>
      </w:rPr>
      <w:fldChar w:fldCharType="end"/>
    </w:r>
  </w:p>
  <w:p w14:paraId="2CEEB453" w14:textId="77777777" w:rsidR="00F121F9" w:rsidRDefault="00F121F9">
    <w:pPr>
      <w:pStyle w:val="llb"/>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8F5A47" w14:textId="3878D544" w:rsidR="00F121F9" w:rsidRPr="00E618E1" w:rsidRDefault="00F121F9" w:rsidP="008A7D78">
    <w:pPr>
      <w:pBdr>
        <w:top w:val="thickThinSmallGap" w:sz="12" w:space="1" w:color="333399"/>
      </w:pBdr>
      <w:tabs>
        <w:tab w:val="center" w:pos="4536"/>
        <w:tab w:val="right" w:pos="9072"/>
      </w:tabs>
      <w:jc w:val="right"/>
      <w:rPr>
        <w:rFonts w:ascii="Bookman Old Style" w:hAnsi="Bookman Old Style" w:cs="Bookman Old Style"/>
        <w:color w:val="333399"/>
        <w:sz w:val="18"/>
        <w:szCs w:val="18"/>
      </w:rPr>
    </w:pPr>
    <w:r w:rsidRPr="00E618E1">
      <w:rPr>
        <w:rFonts w:ascii="Bookman Old Style" w:hAnsi="Bookman Old Style" w:cs="Bookman Old Style"/>
        <w:color w:val="333399"/>
        <w:sz w:val="18"/>
        <w:szCs w:val="18"/>
      </w:rPr>
      <w:fldChar w:fldCharType="begin"/>
    </w:r>
    <w:r w:rsidRPr="00E618E1">
      <w:rPr>
        <w:rFonts w:ascii="Bookman Old Style" w:hAnsi="Bookman Old Style" w:cs="Bookman Old Style"/>
        <w:color w:val="333399"/>
        <w:sz w:val="18"/>
        <w:szCs w:val="18"/>
      </w:rPr>
      <w:instrText xml:space="preserve"> PAGE </w:instrText>
    </w:r>
    <w:r w:rsidRPr="00E618E1">
      <w:rPr>
        <w:rFonts w:ascii="Bookman Old Style" w:hAnsi="Bookman Old Style" w:cs="Bookman Old Style"/>
        <w:color w:val="333399"/>
        <w:sz w:val="18"/>
        <w:szCs w:val="18"/>
      </w:rPr>
      <w:fldChar w:fldCharType="separate"/>
    </w:r>
    <w:r w:rsidR="003E7A30">
      <w:rPr>
        <w:rFonts w:ascii="Bookman Old Style" w:hAnsi="Bookman Old Style" w:cs="Bookman Old Style"/>
        <w:noProof/>
        <w:color w:val="333399"/>
        <w:sz w:val="18"/>
        <w:szCs w:val="18"/>
      </w:rPr>
      <w:t>56</w:t>
    </w:r>
    <w:r w:rsidRPr="00E618E1">
      <w:rPr>
        <w:rFonts w:ascii="Bookman Old Style" w:hAnsi="Bookman Old Style" w:cs="Bookman Old Style"/>
        <w:color w:val="333399"/>
        <w:sz w:val="18"/>
        <w:szCs w:val="18"/>
      </w:rPr>
      <w:fldChar w:fldCharType="end"/>
    </w:r>
    <w:r w:rsidRPr="00E618E1">
      <w:rPr>
        <w:rFonts w:ascii="Bookman Old Style" w:hAnsi="Bookman Old Style" w:cs="Bookman Old Style"/>
        <w:color w:val="333399"/>
        <w:sz w:val="18"/>
        <w:szCs w:val="18"/>
      </w:rPr>
      <w:t>/</w:t>
    </w:r>
    <w:r w:rsidRPr="00E618E1">
      <w:rPr>
        <w:rFonts w:ascii="Bookman Old Style" w:hAnsi="Bookman Old Style" w:cs="Bookman Old Style"/>
        <w:color w:val="333399"/>
        <w:sz w:val="18"/>
        <w:szCs w:val="18"/>
      </w:rPr>
      <w:fldChar w:fldCharType="begin"/>
    </w:r>
    <w:r w:rsidRPr="00E618E1">
      <w:rPr>
        <w:rFonts w:ascii="Bookman Old Style" w:hAnsi="Bookman Old Style" w:cs="Bookman Old Style"/>
        <w:color w:val="333399"/>
        <w:sz w:val="18"/>
        <w:szCs w:val="18"/>
      </w:rPr>
      <w:instrText xml:space="preserve"> NUMPAGES </w:instrText>
    </w:r>
    <w:r w:rsidRPr="00E618E1">
      <w:rPr>
        <w:rFonts w:ascii="Bookman Old Style" w:hAnsi="Bookman Old Style" w:cs="Bookman Old Style"/>
        <w:color w:val="333399"/>
        <w:sz w:val="18"/>
        <w:szCs w:val="18"/>
      </w:rPr>
      <w:fldChar w:fldCharType="separate"/>
    </w:r>
    <w:r w:rsidR="003E7A30">
      <w:rPr>
        <w:rFonts w:ascii="Bookman Old Style" w:hAnsi="Bookman Old Style" w:cs="Bookman Old Style"/>
        <w:noProof/>
        <w:color w:val="333399"/>
        <w:sz w:val="18"/>
        <w:szCs w:val="18"/>
      </w:rPr>
      <w:t>56</w:t>
    </w:r>
    <w:r w:rsidRPr="00E618E1">
      <w:rPr>
        <w:rFonts w:ascii="Bookman Old Style" w:hAnsi="Bookman Old Style" w:cs="Bookman Old Style"/>
        <w:color w:val="333399"/>
        <w:sz w:val="18"/>
        <w:szCs w:val="18"/>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071C49" w14:textId="77777777" w:rsidR="00D26A0F" w:rsidRDefault="00D26A0F">
      <w:r>
        <w:separator/>
      </w:r>
    </w:p>
  </w:footnote>
  <w:footnote w:type="continuationSeparator" w:id="0">
    <w:p w14:paraId="0BC5DE16" w14:textId="77777777" w:rsidR="00D26A0F" w:rsidRDefault="00D26A0F">
      <w:r>
        <w:continuationSeparator/>
      </w:r>
    </w:p>
  </w:footnote>
  <w:footnote w:id="1">
    <w:p w14:paraId="37FB38D9" w14:textId="77777777" w:rsidR="00F121F9" w:rsidRPr="004E3DBC" w:rsidRDefault="00F121F9" w:rsidP="00CF40D7">
      <w:pPr>
        <w:pStyle w:val="Lbjegyzetszveg"/>
        <w:jc w:val="both"/>
        <w:rPr>
          <w:rFonts w:ascii="Bookman Old Style" w:hAnsi="Bookman Old Style"/>
          <w:sz w:val="18"/>
          <w:szCs w:val="18"/>
        </w:rPr>
      </w:pPr>
      <w:r w:rsidRPr="004E3DBC">
        <w:rPr>
          <w:rStyle w:val="Lbjegyzet-hivatkozs"/>
          <w:rFonts w:ascii="Bookman Old Style" w:hAnsi="Bookman Old Style"/>
        </w:rPr>
        <w:footnoteRef/>
      </w:r>
      <w:r w:rsidRPr="004E3DBC">
        <w:rPr>
          <w:rFonts w:ascii="Bookman Old Style" w:hAnsi="Bookman Old Style"/>
        </w:rPr>
        <w:t xml:space="preserve"> </w:t>
      </w:r>
      <w:r w:rsidRPr="004E3DBC">
        <w:rPr>
          <w:rFonts w:ascii="Bookman Old Style" w:hAnsi="Bookman Old Style"/>
          <w:sz w:val="16"/>
          <w:szCs w:val="16"/>
        </w:rPr>
        <w:t xml:space="preserve">Az ajánlatba csatolandó ezen értékelési </w:t>
      </w:r>
      <w:r>
        <w:rPr>
          <w:rFonts w:ascii="Bookman Old Style" w:hAnsi="Bookman Old Style"/>
          <w:sz w:val="16"/>
          <w:szCs w:val="16"/>
        </w:rPr>
        <w:t>rész</w:t>
      </w:r>
      <w:r w:rsidRPr="004E3DBC">
        <w:rPr>
          <w:rFonts w:ascii="Bookman Old Style" w:hAnsi="Bookman Old Style"/>
          <w:sz w:val="16"/>
          <w:szCs w:val="16"/>
        </w:rPr>
        <w:t xml:space="preserve">szempont tekintetében tett megajánlás alátámasztásaként a kiadott árazatlan költségvetés cégszerűen aláírt, kitöltött változata, mely a </w:t>
      </w:r>
      <w:r w:rsidRPr="004E3DBC">
        <w:rPr>
          <w:rFonts w:ascii="Bookman Old Style" w:hAnsi="Bookman Old Style"/>
          <w:b/>
          <w:sz w:val="16"/>
          <w:szCs w:val="16"/>
        </w:rPr>
        <w:t>Felolvasólap I. sz</w:t>
      </w:r>
      <w:r>
        <w:rPr>
          <w:rFonts w:ascii="Bookman Old Style" w:hAnsi="Bookman Old Style"/>
          <w:b/>
          <w:sz w:val="16"/>
          <w:szCs w:val="16"/>
        </w:rPr>
        <w:t>.</w:t>
      </w:r>
      <w:r w:rsidRPr="004E3DBC">
        <w:rPr>
          <w:rFonts w:ascii="Bookman Old Style" w:hAnsi="Bookman Old Style"/>
          <w:b/>
          <w:sz w:val="16"/>
          <w:szCs w:val="16"/>
        </w:rPr>
        <w:t xml:space="preserve"> mellékletét</w:t>
      </w:r>
      <w:r w:rsidRPr="004E3DBC">
        <w:rPr>
          <w:rFonts w:ascii="Bookman Old Style" w:hAnsi="Bookman Old Style"/>
          <w:sz w:val="16"/>
          <w:szCs w:val="16"/>
        </w:rPr>
        <w:t xml:space="preserve"> képezi!</w:t>
      </w:r>
    </w:p>
  </w:footnote>
  <w:footnote w:id="2">
    <w:p w14:paraId="381B26F2" w14:textId="77777777" w:rsidR="00F121F9" w:rsidRPr="003E7D67" w:rsidRDefault="00F121F9" w:rsidP="00984F24">
      <w:pPr>
        <w:pStyle w:val="Lbjegyzetszveg"/>
        <w:rPr>
          <w:rFonts w:ascii="Bookman Old Style" w:hAnsi="Bookman Old Style"/>
          <w:sz w:val="18"/>
          <w:szCs w:val="18"/>
        </w:rPr>
      </w:pPr>
      <w:r w:rsidRPr="003E7D67">
        <w:rPr>
          <w:rStyle w:val="Lbjegyzet-hivatkozs"/>
          <w:rFonts w:ascii="Bookman Old Style" w:hAnsi="Bookman Old Style"/>
          <w:sz w:val="18"/>
          <w:szCs w:val="18"/>
        </w:rPr>
        <w:footnoteRef/>
      </w:r>
      <w:r w:rsidRPr="003E7D67">
        <w:rPr>
          <w:rFonts w:ascii="Bookman Old Style" w:hAnsi="Bookman Old Style"/>
          <w:sz w:val="18"/>
          <w:szCs w:val="18"/>
        </w:rPr>
        <w:t xml:space="preserve"> </w:t>
      </w:r>
      <w:r w:rsidRPr="006410BC">
        <w:rPr>
          <w:rFonts w:ascii="Bookman Old Style" w:hAnsi="Bookman Old Style"/>
          <w:i/>
          <w:sz w:val="16"/>
          <w:szCs w:val="16"/>
        </w:rPr>
        <w:t>a kis- és középvállalkozásokról, fejlődésük támogatásáról szóló 2004. évi XXXIV. törvény</w:t>
      </w:r>
    </w:p>
  </w:footnote>
  <w:footnote w:id="3">
    <w:p w14:paraId="04B1DA99" w14:textId="77777777" w:rsidR="00F121F9" w:rsidRDefault="00F121F9" w:rsidP="00984F24">
      <w:pPr>
        <w:jc w:val="both"/>
        <w:outlineLvl w:val="0"/>
      </w:pPr>
      <w:r w:rsidRPr="003E7D67">
        <w:rPr>
          <w:rFonts w:ascii="Bookman Old Style" w:hAnsi="Bookman Old Style"/>
          <w:sz w:val="18"/>
          <w:szCs w:val="18"/>
        </w:rPr>
        <w:footnoteRef/>
      </w:r>
      <w:r w:rsidRPr="003E7D67">
        <w:rPr>
          <w:rFonts w:ascii="Bookman Old Style" w:hAnsi="Bookman Old Style"/>
          <w:sz w:val="18"/>
          <w:szCs w:val="18"/>
        </w:rPr>
        <w:t xml:space="preserve"> </w:t>
      </w:r>
      <w:r w:rsidRPr="006410BC">
        <w:rPr>
          <w:rFonts w:ascii="Bookman Old Style" w:hAnsi="Bookman Old Style"/>
          <w:i/>
          <w:sz w:val="16"/>
          <w:szCs w:val="16"/>
        </w:rPr>
        <w:t>A megfelelő rész aláhúzandó.</w:t>
      </w:r>
      <w:r>
        <w:rPr>
          <w:i/>
          <w:sz w:val="16"/>
          <w:szCs w:val="16"/>
        </w:rPr>
        <w:t xml:space="preserve"> </w:t>
      </w:r>
    </w:p>
  </w:footnote>
  <w:footnote w:id="4">
    <w:p w14:paraId="361BDA67" w14:textId="77777777" w:rsidR="00F121F9" w:rsidRDefault="00F121F9" w:rsidP="00984F24">
      <w:pPr>
        <w:pStyle w:val="Lbjegyzetszveg"/>
      </w:pPr>
      <w:r>
        <w:rPr>
          <w:rStyle w:val="Lbjegyzet-hivatkozs"/>
        </w:rPr>
        <w:footnoteRef/>
      </w:r>
      <w:r>
        <w:t xml:space="preserve"> </w:t>
      </w:r>
      <w:r w:rsidRPr="006410BC">
        <w:rPr>
          <w:rFonts w:ascii="Bookman Old Style" w:hAnsi="Bookman Old Style"/>
          <w:i/>
          <w:sz w:val="16"/>
          <w:szCs w:val="16"/>
        </w:rPr>
        <w:t>A megfelelő válasz kiválasztandó.</w:t>
      </w:r>
    </w:p>
  </w:footnote>
  <w:footnote w:id="5">
    <w:p w14:paraId="65966B72" w14:textId="77777777" w:rsidR="00F121F9" w:rsidRDefault="00F121F9" w:rsidP="00984F24">
      <w:pPr>
        <w:pStyle w:val="Lbjegyzetszveg"/>
      </w:pPr>
      <w:r>
        <w:rPr>
          <w:rStyle w:val="Lbjegyzet-hivatkozs"/>
        </w:rPr>
        <w:footnoteRef/>
      </w:r>
      <w:r>
        <w:t xml:space="preserve"> </w:t>
      </w:r>
      <w:r w:rsidRPr="006410BC">
        <w:rPr>
          <w:rFonts w:ascii="Bookman Old Style" w:hAnsi="Bookman Old Style"/>
          <w:i/>
          <w:sz w:val="16"/>
          <w:szCs w:val="16"/>
        </w:rPr>
        <w:t>Amennyiben alvállalkozó neve, címe az ajánlat benyújtásakor még nem ismert, úgy kérjük, szíveskedjen erről kifejezetten nyilatkozni („nem ismert”).</w:t>
      </w:r>
    </w:p>
  </w:footnote>
  <w:footnote w:id="6">
    <w:p w14:paraId="5E74FAB9" w14:textId="77777777" w:rsidR="00F121F9" w:rsidRDefault="00F121F9" w:rsidP="0096248A">
      <w:pPr>
        <w:pStyle w:val="Lbjegyzetszveg"/>
      </w:pPr>
      <w:r>
        <w:rPr>
          <w:rStyle w:val="Lbjegyzet-hivatkozs"/>
        </w:rPr>
        <w:footnoteRef/>
      </w:r>
      <w:r>
        <w:t xml:space="preserve"> </w:t>
      </w:r>
      <w:r w:rsidRPr="006410BC">
        <w:rPr>
          <w:rFonts w:ascii="Bookman Old Style" w:hAnsi="Bookman Old Style"/>
          <w:i/>
          <w:sz w:val="16"/>
          <w:szCs w:val="16"/>
        </w:rPr>
        <w:t>A megfelelő válasz kiválasztandó.</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A11B5F" w14:textId="77777777" w:rsidR="00F121F9" w:rsidRDefault="00F121F9">
    <w:pPr>
      <w:pStyle w:val="lfej"/>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14:paraId="05A41024" w14:textId="77777777" w:rsidR="00F121F9" w:rsidRDefault="00F121F9">
    <w:pPr>
      <w:pStyle w:val="lfej"/>
    </w:pPr>
  </w:p>
  <w:p w14:paraId="020BD5AD" w14:textId="77777777" w:rsidR="00F121F9" w:rsidRDefault="00F121F9"/>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80BDEB" w14:textId="31FD9D26" w:rsidR="00F121F9" w:rsidRPr="00F47B7E" w:rsidRDefault="00F121F9" w:rsidP="00077787">
    <w:pPr>
      <w:pBdr>
        <w:bottom w:val="thickThinSmallGap" w:sz="12" w:space="1" w:color="333399"/>
      </w:pBdr>
      <w:suppressAutoHyphens/>
      <w:jc w:val="center"/>
      <w:rPr>
        <w:rFonts w:ascii="Bookman Old Style" w:hAnsi="Bookman Old Style" w:cs="Bookman Old Style"/>
        <w:b/>
        <w:smallCaps/>
        <w:color w:val="333399"/>
        <w:sz w:val="18"/>
        <w:szCs w:val="18"/>
      </w:rPr>
    </w:pPr>
    <w:r w:rsidRPr="00F47B7E">
      <w:rPr>
        <w:rFonts w:ascii="Bookman Old Style" w:hAnsi="Bookman Old Style" w:cs="Bookman Old Style"/>
        <w:b/>
        <w:smallCaps/>
        <w:color w:val="333399"/>
        <w:sz w:val="18"/>
        <w:szCs w:val="18"/>
      </w:rPr>
      <w:t>„</w:t>
    </w:r>
    <w:r>
      <w:rPr>
        <w:rFonts w:ascii="Bookman Old Style" w:hAnsi="Bookman Old Style" w:cs="Bookman Old Style"/>
        <w:b/>
        <w:smallCaps/>
        <w:color w:val="333399"/>
        <w:sz w:val="18"/>
        <w:szCs w:val="18"/>
      </w:rPr>
      <w:t>Sukoró felszíni vízrendezése</w:t>
    </w:r>
    <w:r w:rsidRPr="00F47B7E">
      <w:rPr>
        <w:rFonts w:ascii="Bookman Old Style" w:hAnsi="Bookman Old Style" w:cs="Bookman Old Style"/>
        <w:b/>
        <w:smallCaps/>
        <w:color w:val="333399"/>
        <w:sz w:val="18"/>
        <w:szCs w:val="18"/>
      </w:rPr>
      <w:t>”</w:t>
    </w:r>
  </w:p>
  <w:p w14:paraId="4402DA48" w14:textId="77777777" w:rsidR="00F121F9" w:rsidRPr="00554849" w:rsidRDefault="00F121F9" w:rsidP="00554849">
    <w:pPr>
      <w:pBdr>
        <w:bottom w:val="thickThinSmallGap" w:sz="12" w:space="1" w:color="333399"/>
      </w:pBdr>
      <w:suppressAutoHyphens/>
      <w:jc w:val="center"/>
      <w:rPr>
        <w:rFonts w:ascii="Bookman Old Style" w:hAnsi="Bookman Old Style"/>
        <w:b/>
        <w:bCs/>
        <w:smallCaps/>
        <w:color w:val="333399"/>
        <w:sz w:val="18"/>
        <w:szCs w:val="21"/>
      </w:rPr>
    </w:pPr>
  </w:p>
  <w:p w14:paraId="3C7CC403" w14:textId="77777777" w:rsidR="00F121F9" w:rsidRPr="00EE2924" w:rsidRDefault="00F121F9" w:rsidP="00177F92">
    <w:pPr>
      <w:pBdr>
        <w:bottom w:val="thickThinSmallGap" w:sz="12" w:space="1" w:color="333399"/>
      </w:pBdr>
      <w:suppressAutoHyphens/>
      <w:jc w:val="center"/>
      <w:rPr>
        <w:rFonts w:ascii="Bookman Old Style" w:hAnsi="Bookman Old Style"/>
        <w:bCs/>
        <w:smallCaps/>
        <w:color w:val="333399"/>
        <w:sz w:val="18"/>
        <w:szCs w:val="21"/>
      </w:rPr>
    </w:pPr>
    <w:r>
      <w:rPr>
        <w:rFonts w:ascii="Bookman Old Style" w:hAnsi="Bookman Old Style"/>
        <w:bCs/>
        <w:smallCaps/>
        <w:color w:val="333399"/>
        <w:sz w:val="18"/>
        <w:szCs w:val="21"/>
      </w:rPr>
      <w:t>KÖZBESZERZÉSI DOKUMENTÁCIÓ</w:t>
    </w:r>
  </w:p>
  <w:p w14:paraId="19788859" w14:textId="77777777" w:rsidR="00F121F9" w:rsidRDefault="00F121F9" w:rsidP="00A0567F">
    <w:pPr>
      <w:jc w:val="center"/>
      <w:rPr>
        <w:b/>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E9F913" w14:textId="77777777" w:rsidR="00F121F9" w:rsidRDefault="00F121F9">
    <w:pPr>
      <w:pStyle w:val="lfej"/>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AC1251" w14:textId="4DA083A3" w:rsidR="00F121F9" w:rsidRDefault="00F121F9" w:rsidP="00E327E8">
    <w:pPr>
      <w:pBdr>
        <w:bottom w:val="thickThinSmallGap" w:sz="12" w:space="1" w:color="333399"/>
      </w:pBdr>
      <w:suppressAutoHyphens/>
      <w:jc w:val="center"/>
      <w:rPr>
        <w:rFonts w:ascii="Bookman Old Style" w:hAnsi="Bookman Old Style"/>
        <w:b/>
        <w:bCs/>
        <w:smallCaps/>
        <w:color w:val="333399"/>
        <w:sz w:val="18"/>
        <w:szCs w:val="21"/>
      </w:rPr>
    </w:pPr>
    <w:r w:rsidRPr="00F47B7E">
      <w:rPr>
        <w:rFonts w:ascii="Bookman Old Style" w:hAnsi="Bookman Old Style" w:cs="Bookman Old Style"/>
        <w:b/>
        <w:smallCaps/>
        <w:color w:val="333399"/>
        <w:sz w:val="18"/>
        <w:szCs w:val="18"/>
      </w:rPr>
      <w:t>„</w:t>
    </w:r>
    <w:r>
      <w:rPr>
        <w:rFonts w:ascii="Bookman Old Style" w:hAnsi="Bookman Old Style" w:cs="Bookman Old Style"/>
        <w:b/>
        <w:smallCaps/>
        <w:color w:val="333399"/>
        <w:sz w:val="18"/>
        <w:szCs w:val="18"/>
      </w:rPr>
      <w:t>Sukoró felszíni vízrendezése</w:t>
    </w:r>
    <w:r w:rsidRPr="00F47B7E">
      <w:rPr>
        <w:rFonts w:ascii="Bookman Old Style" w:hAnsi="Bookman Old Style" w:cs="Bookman Old Style"/>
        <w:b/>
        <w:smallCaps/>
        <w:color w:val="333399"/>
        <w:sz w:val="18"/>
        <w:szCs w:val="18"/>
      </w:rPr>
      <w:t>”</w:t>
    </w:r>
  </w:p>
  <w:p w14:paraId="30478817" w14:textId="77777777" w:rsidR="00F121F9" w:rsidRPr="00554849" w:rsidRDefault="00F121F9" w:rsidP="00E327E8">
    <w:pPr>
      <w:pBdr>
        <w:bottom w:val="thickThinSmallGap" w:sz="12" w:space="1" w:color="333399"/>
      </w:pBdr>
      <w:suppressAutoHyphens/>
      <w:jc w:val="center"/>
      <w:rPr>
        <w:rFonts w:ascii="Bookman Old Style" w:hAnsi="Bookman Old Style"/>
        <w:b/>
        <w:bCs/>
        <w:smallCaps/>
        <w:color w:val="333399"/>
        <w:sz w:val="18"/>
        <w:szCs w:val="21"/>
      </w:rPr>
    </w:pPr>
  </w:p>
  <w:p w14:paraId="433CABF4" w14:textId="77777777" w:rsidR="00F121F9" w:rsidRPr="00EE2924" w:rsidRDefault="00F121F9" w:rsidP="00E327E8">
    <w:pPr>
      <w:pBdr>
        <w:bottom w:val="thickThinSmallGap" w:sz="12" w:space="1" w:color="333399"/>
      </w:pBdr>
      <w:suppressAutoHyphens/>
      <w:jc w:val="center"/>
      <w:rPr>
        <w:rFonts w:ascii="Bookman Old Style" w:hAnsi="Bookman Old Style"/>
        <w:bCs/>
        <w:smallCaps/>
        <w:color w:val="333399"/>
        <w:sz w:val="18"/>
        <w:szCs w:val="21"/>
      </w:rPr>
    </w:pPr>
    <w:r>
      <w:rPr>
        <w:rFonts w:ascii="Bookman Old Style" w:hAnsi="Bookman Old Style"/>
        <w:bCs/>
        <w:smallCaps/>
        <w:color w:val="333399"/>
        <w:sz w:val="18"/>
        <w:szCs w:val="21"/>
      </w:rPr>
      <w:t>KÖZBESZERZÉSI DOKUMENTÁCIÓ</w:t>
    </w:r>
  </w:p>
  <w:p w14:paraId="099D8211" w14:textId="77777777" w:rsidR="00F121F9" w:rsidRDefault="00F121F9">
    <w:pPr>
      <w:pStyle w:val="lfej"/>
    </w:pP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47F54" w14:textId="77777777" w:rsidR="00F121F9" w:rsidRDefault="00F121F9">
    <w:pPr>
      <w:pStyle w:val="lfej"/>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8520BDD0"/>
    <w:lvl w:ilvl="0">
      <w:start w:val="1"/>
      <w:numFmt w:val="bullet"/>
      <w:pStyle w:val="Felsorols3"/>
      <w:lvlText w:val=""/>
      <w:lvlJc w:val="left"/>
      <w:pPr>
        <w:tabs>
          <w:tab w:val="num" w:pos="926"/>
        </w:tabs>
        <w:ind w:left="926" w:hanging="360"/>
      </w:pPr>
      <w:rPr>
        <w:rFonts w:ascii="Symbol" w:hAnsi="Symbol" w:hint="default"/>
      </w:rPr>
    </w:lvl>
  </w:abstractNum>
  <w:abstractNum w:abstractNumId="1">
    <w:nsid w:val="FFFFFF88"/>
    <w:multiLevelType w:val="singleLevel"/>
    <w:tmpl w:val="586CA9D8"/>
    <w:lvl w:ilvl="0">
      <w:start w:val="1"/>
      <w:numFmt w:val="decimal"/>
      <w:pStyle w:val="Szmozottlista"/>
      <w:lvlText w:val="%1."/>
      <w:lvlJc w:val="left"/>
      <w:pPr>
        <w:tabs>
          <w:tab w:val="num" w:pos="360"/>
        </w:tabs>
        <w:ind w:left="360" w:hanging="360"/>
      </w:pPr>
    </w:lvl>
  </w:abstractNum>
  <w:abstractNum w:abstractNumId="2">
    <w:nsid w:val="FFFFFFFB"/>
    <w:multiLevelType w:val="multilevel"/>
    <w:tmpl w:val="FFFFFFFF"/>
    <w:lvl w:ilvl="0">
      <w:start w:val="1"/>
      <w:numFmt w:val="none"/>
      <w:lvlText w:val="."/>
      <w:legacy w:legacy="1" w:legacySpace="0" w:legacyIndent="0"/>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pStyle w:val="Cmsor6"/>
      <w:suff w:val="nothing"/>
      <w:lvlText w:val=""/>
      <w:lvlJc w:val="left"/>
    </w:lvl>
    <w:lvl w:ilvl="6">
      <w:start w:val="1"/>
      <w:numFmt w:val="none"/>
      <w:pStyle w:val="Cmsor7"/>
      <w:suff w:val="nothing"/>
      <w:lvlText w:val=""/>
      <w:lvlJc w:val="left"/>
    </w:lvl>
    <w:lvl w:ilvl="7">
      <w:start w:val="1"/>
      <w:numFmt w:val="none"/>
      <w:pStyle w:val="Cmsor8"/>
      <w:suff w:val="nothing"/>
      <w:lvlText w:val=""/>
      <w:lvlJc w:val="left"/>
    </w:lvl>
    <w:lvl w:ilvl="8">
      <w:start w:val="1"/>
      <w:numFmt w:val="none"/>
      <w:suff w:val="nothing"/>
      <w:lvlText w:val=""/>
      <w:lvlJc w:val="left"/>
    </w:lvl>
  </w:abstractNum>
  <w:abstractNum w:abstractNumId="3">
    <w:nsid w:val="02384A07"/>
    <w:multiLevelType w:val="hybridMultilevel"/>
    <w:tmpl w:val="1F1CEE3A"/>
    <w:lvl w:ilvl="0" w:tplc="983237CC">
      <w:start w:val="1"/>
      <w:numFmt w:val="bullet"/>
      <w:lvlText w:val="-"/>
      <w:lvlJc w:val="left"/>
      <w:pPr>
        <w:ind w:left="720" w:hanging="360"/>
      </w:pPr>
      <w:rPr>
        <w:rFonts w:ascii="Bookman Old Style" w:eastAsiaTheme="minorHAnsi" w:hAnsi="Bookman Old Style"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04C52172"/>
    <w:multiLevelType w:val="hybridMultilevel"/>
    <w:tmpl w:val="5C467F18"/>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05745F9C"/>
    <w:multiLevelType w:val="multilevel"/>
    <w:tmpl w:val="45A2A30A"/>
    <w:lvl w:ilvl="0">
      <w:start w:val="2"/>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705" w:hanging="705"/>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07EC191C"/>
    <w:multiLevelType w:val="hybridMultilevel"/>
    <w:tmpl w:val="3E1E8836"/>
    <w:name w:val="WW8Num8"/>
    <w:lvl w:ilvl="0" w:tplc="FFFFFFFF">
      <w:start w:val="1"/>
      <w:numFmt w:val="bullet"/>
      <w:lvlText w:val=""/>
      <w:lvlJc w:val="left"/>
      <w:pPr>
        <w:ind w:left="1428" w:hanging="360"/>
      </w:pPr>
      <w:rPr>
        <w:rFonts w:ascii="Symbol" w:hAnsi="Symbol" w:hint="default"/>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7">
    <w:nsid w:val="095C381B"/>
    <w:multiLevelType w:val="hybridMultilevel"/>
    <w:tmpl w:val="857EB8EE"/>
    <w:lvl w:ilvl="0" w:tplc="6184911E">
      <w:start w:val="1"/>
      <w:numFmt w:val="bullet"/>
      <w:pStyle w:val="Felsorols2"/>
      <w:lvlText w:val=""/>
      <w:lvlJc w:val="left"/>
      <w:pPr>
        <w:tabs>
          <w:tab w:val="num" w:pos="10"/>
        </w:tabs>
        <w:ind w:left="180" w:firstLine="0"/>
      </w:pPr>
      <w:rPr>
        <w:rFonts w:ascii="Symbol" w:hAnsi="Symbol" w:hint="default"/>
        <w:color w:val="auto"/>
      </w:rPr>
    </w:lvl>
    <w:lvl w:ilvl="1" w:tplc="040E0003">
      <w:start w:val="1"/>
      <w:numFmt w:val="bullet"/>
      <w:lvlText w:val=""/>
      <w:lvlJc w:val="left"/>
      <w:pPr>
        <w:tabs>
          <w:tab w:val="num" w:pos="1440"/>
        </w:tabs>
        <w:ind w:left="1440" w:hanging="360"/>
      </w:pPr>
      <w:rPr>
        <w:rFonts w:ascii="Wingdings" w:hAnsi="Wingdings" w:hint="default"/>
        <w:color w:val="auto"/>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8">
    <w:nsid w:val="0AE92C99"/>
    <w:multiLevelType w:val="multilevel"/>
    <w:tmpl w:val="7AEA00BE"/>
    <w:lvl w:ilvl="0">
      <w:start w:val="1"/>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705" w:hanging="705"/>
      </w:pPr>
      <w:rPr>
        <w:rFonts w:ascii="Bookman Old Style" w:hAnsi="Bookman Old Style" w:hint="default"/>
        <w:b w:val="0"/>
        <w:sz w:val="21"/>
        <w:szCs w:val="21"/>
      </w:rPr>
    </w:lvl>
    <w:lvl w:ilvl="2">
      <w:start w:val="1"/>
      <w:numFmt w:val="decimal"/>
      <w:lvlText w:val="%1.%2.%3."/>
      <w:lvlJc w:val="left"/>
      <w:pPr>
        <w:tabs>
          <w:tab w:val="num" w:pos="720"/>
        </w:tabs>
        <w:ind w:left="720" w:hanging="720"/>
      </w:pPr>
      <w:rPr>
        <w:rFonts w:hint="default"/>
        <w:sz w:val="21"/>
        <w:szCs w:val="21"/>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B636337"/>
    <w:multiLevelType w:val="multilevel"/>
    <w:tmpl w:val="66A8BED0"/>
    <w:lvl w:ilvl="0">
      <w:start w:val="1"/>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705" w:hanging="705"/>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2564"/>
        </w:tabs>
        <w:ind w:left="2564"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1CD6DCC"/>
    <w:multiLevelType w:val="hybridMultilevel"/>
    <w:tmpl w:val="DD769B9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66C2AA9"/>
    <w:multiLevelType w:val="multilevel"/>
    <w:tmpl w:val="0D361618"/>
    <w:lvl w:ilvl="0">
      <w:start w:val="2"/>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705" w:hanging="705"/>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2564"/>
        </w:tabs>
        <w:ind w:left="2564"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26C74856"/>
    <w:multiLevelType w:val="multilevel"/>
    <w:tmpl w:val="AB649E46"/>
    <w:lvl w:ilvl="0">
      <w:start w:val="1"/>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705" w:hanging="705"/>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2564"/>
        </w:tabs>
        <w:ind w:left="2564"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27441DB7"/>
    <w:multiLevelType w:val="hybridMultilevel"/>
    <w:tmpl w:val="5F9AEAFC"/>
    <w:lvl w:ilvl="0" w:tplc="040E0001">
      <w:start w:val="1"/>
      <w:numFmt w:val="bullet"/>
      <w:lvlText w:val=""/>
      <w:lvlJc w:val="left"/>
      <w:pPr>
        <w:ind w:left="1425" w:hanging="360"/>
      </w:pPr>
      <w:rPr>
        <w:rFonts w:ascii="Symbol" w:hAnsi="Symbol" w:hint="default"/>
      </w:rPr>
    </w:lvl>
    <w:lvl w:ilvl="1" w:tplc="2C84088E">
      <w:start w:val="1"/>
      <w:numFmt w:val="lowerLetter"/>
      <w:lvlText w:val="%2)"/>
      <w:lvlJc w:val="left"/>
      <w:pPr>
        <w:ind w:left="2145" w:hanging="360"/>
      </w:pPr>
      <w:rPr>
        <w:rFonts w:ascii="Bookman Old Style" w:eastAsia="Times New Roman" w:hAnsi="Bookman Old Style" w:cs="Bookman Old Style"/>
      </w:rPr>
    </w:lvl>
    <w:lvl w:ilvl="2" w:tplc="B8E02124">
      <w:start w:val="1"/>
      <w:numFmt w:val="decimal"/>
      <w:lvlText w:val="%3."/>
      <w:lvlJc w:val="left"/>
      <w:pPr>
        <w:ind w:left="2865" w:hanging="360"/>
      </w:pPr>
      <w:rPr>
        <w:rFonts w:hint="default"/>
      </w:rPr>
    </w:lvl>
    <w:lvl w:ilvl="3" w:tplc="CB8692DE">
      <w:start w:val="2"/>
      <w:numFmt w:val="upperRoman"/>
      <w:lvlText w:val="%4."/>
      <w:lvlJc w:val="left"/>
      <w:pPr>
        <w:ind w:left="3945" w:hanging="720"/>
      </w:pPr>
      <w:rPr>
        <w:rFonts w:hint="default"/>
      </w:rPr>
    </w:lvl>
    <w:lvl w:ilvl="4" w:tplc="4B1495E2">
      <w:numFmt w:val="bullet"/>
      <w:lvlText w:val="•"/>
      <w:lvlJc w:val="left"/>
      <w:pPr>
        <w:ind w:left="4305" w:hanging="360"/>
      </w:pPr>
      <w:rPr>
        <w:rFonts w:ascii="Bookman Old Style" w:eastAsia="Times New Roman" w:hAnsi="Bookman Old Style" w:cs="Times New Roman" w:hint="default"/>
      </w:rPr>
    </w:lvl>
    <w:lvl w:ilvl="5" w:tplc="040E0005" w:tentative="1">
      <w:start w:val="1"/>
      <w:numFmt w:val="bullet"/>
      <w:lvlText w:val=""/>
      <w:lvlJc w:val="left"/>
      <w:pPr>
        <w:ind w:left="5025" w:hanging="360"/>
      </w:pPr>
      <w:rPr>
        <w:rFonts w:ascii="Wingdings" w:hAnsi="Wingdings" w:hint="default"/>
      </w:rPr>
    </w:lvl>
    <w:lvl w:ilvl="6" w:tplc="040E0001" w:tentative="1">
      <w:start w:val="1"/>
      <w:numFmt w:val="bullet"/>
      <w:lvlText w:val=""/>
      <w:lvlJc w:val="left"/>
      <w:pPr>
        <w:ind w:left="5745" w:hanging="360"/>
      </w:pPr>
      <w:rPr>
        <w:rFonts w:ascii="Symbol" w:hAnsi="Symbol" w:hint="default"/>
      </w:rPr>
    </w:lvl>
    <w:lvl w:ilvl="7" w:tplc="040E0003" w:tentative="1">
      <w:start w:val="1"/>
      <w:numFmt w:val="bullet"/>
      <w:lvlText w:val="o"/>
      <w:lvlJc w:val="left"/>
      <w:pPr>
        <w:ind w:left="6465" w:hanging="360"/>
      </w:pPr>
      <w:rPr>
        <w:rFonts w:ascii="Courier New" w:hAnsi="Courier New" w:cs="Courier New" w:hint="default"/>
      </w:rPr>
    </w:lvl>
    <w:lvl w:ilvl="8" w:tplc="040E0005" w:tentative="1">
      <w:start w:val="1"/>
      <w:numFmt w:val="bullet"/>
      <w:lvlText w:val=""/>
      <w:lvlJc w:val="left"/>
      <w:pPr>
        <w:ind w:left="7185" w:hanging="360"/>
      </w:pPr>
      <w:rPr>
        <w:rFonts w:ascii="Wingdings" w:hAnsi="Wingdings" w:hint="default"/>
      </w:rPr>
    </w:lvl>
  </w:abstractNum>
  <w:abstractNum w:abstractNumId="15">
    <w:nsid w:val="2D2D6161"/>
    <w:multiLevelType w:val="multilevel"/>
    <w:tmpl w:val="F05EDD18"/>
    <w:lvl w:ilvl="0">
      <w:numFmt w:val="decimal"/>
      <w:lvlText w:val="M%1."/>
      <w:lvlJc w:val="left"/>
      <w:pPr>
        <w:tabs>
          <w:tab w:val="num" w:pos="705"/>
        </w:tabs>
        <w:ind w:left="705" w:hanging="705"/>
      </w:pPr>
      <w:rPr>
        <w:rFonts w:hint="default"/>
        <w:b/>
      </w:rPr>
    </w:lvl>
    <w:lvl w:ilvl="1">
      <w:start w:val="1"/>
      <w:numFmt w:val="decimal"/>
      <w:lvlText w:val="%1.%2."/>
      <w:lvlJc w:val="left"/>
      <w:pPr>
        <w:tabs>
          <w:tab w:val="num" w:pos="705"/>
        </w:tabs>
        <w:ind w:left="705" w:hanging="705"/>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2D931D5A"/>
    <w:multiLevelType w:val="multilevel"/>
    <w:tmpl w:val="A8AA21E2"/>
    <w:lvl w:ilvl="0">
      <w:start w:val="1"/>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2564"/>
        </w:tabs>
        <w:ind w:left="2564"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2F767EA2"/>
    <w:multiLevelType w:val="hybridMultilevel"/>
    <w:tmpl w:val="9D7C2F60"/>
    <w:lvl w:ilvl="0" w:tplc="B09CEA14">
      <w:start w:val="1"/>
      <w:numFmt w:val="upperRoman"/>
      <w:lvlText w:val="%1."/>
      <w:lvlJc w:val="left"/>
      <w:pPr>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nsid w:val="2FF87A0C"/>
    <w:multiLevelType w:val="multilevel"/>
    <w:tmpl w:val="8D243CC4"/>
    <w:lvl w:ilvl="0">
      <w:start w:val="1"/>
      <w:numFmt w:val="bullet"/>
      <w:pStyle w:val="felsorols1"/>
      <w:lvlText w:val=""/>
      <w:lvlJc w:val="left"/>
      <w:pPr>
        <w:tabs>
          <w:tab w:val="num" w:pos="600"/>
        </w:tabs>
        <w:ind w:left="600" w:hanging="360"/>
      </w:pPr>
      <w:rPr>
        <w:rFonts w:ascii="Wingdings" w:hAnsi="Wingdings" w:hint="default"/>
        <w:sz w:val="20"/>
        <w:szCs w:val="20"/>
      </w:rPr>
    </w:lvl>
    <w:lvl w:ilvl="1">
      <w:start w:val="1"/>
      <w:numFmt w:val="bullet"/>
      <w:lvlText w:val="o"/>
      <w:lvlJc w:val="left"/>
      <w:pPr>
        <w:tabs>
          <w:tab w:val="num" w:pos="1320"/>
        </w:tabs>
        <w:ind w:left="1320" w:hanging="360"/>
      </w:pPr>
      <w:rPr>
        <w:rFonts w:ascii="Courier New" w:hAnsi="Courier New" w:cs="Batang" w:hint="default"/>
      </w:rPr>
    </w:lvl>
    <w:lvl w:ilvl="2" w:tentative="1">
      <w:start w:val="1"/>
      <w:numFmt w:val="bullet"/>
      <w:lvlText w:val=""/>
      <w:lvlJc w:val="left"/>
      <w:pPr>
        <w:tabs>
          <w:tab w:val="num" w:pos="2040"/>
        </w:tabs>
        <w:ind w:left="2040" w:hanging="360"/>
      </w:pPr>
      <w:rPr>
        <w:rFonts w:ascii="Wingdings" w:hAnsi="Wingdings" w:hint="default"/>
      </w:rPr>
    </w:lvl>
    <w:lvl w:ilvl="3" w:tentative="1">
      <w:start w:val="1"/>
      <w:numFmt w:val="bullet"/>
      <w:lvlText w:val=""/>
      <w:lvlJc w:val="left"/>
      <w:pPr>
        <w:tabs>
          <w:tab w:val="num" w:pos="2760"/>
        </w:tabs>
        <w:ind w:left="2760" w:hanging="360"/>
      </w:pPr>
      <w:rPr>
        <w:rFonts w:ascii="Symbol" w:hAnsi="Symbol" w:hint="default"/>
      </w:rPr>
    </w:lvl>
    <w:lvl w:ilvl="4" w:tentative="1">
      <w:start w:val="1"/>
      <w:numFmt w:val="bullet"/>
      <w:lvlText w:val="o"/>
      <w:lvlJc w:val="left"/>
      <w:pPr>
        <w:tabs>
          <w:tab w:val="num" w:pos="3480"/>
        </w:tabs>
        <w:ind w:left="3480" w:hanging="360"/>
      </w:pPr>
      <w:rPr>
        <w:rFonts w:ascii="Courier New" w:hAnsi="Courier New" w:cs="Batang" w:hint="default"/>
      </w:rPr>
    </w:lvl>
    <w:lvl w:ilvl="5" w:tentative="1">
      <w:start w:val="1"/>
      <w:numFmt w:val="bullet"/>
      <w:lvlText w:val=""/>
      <w:lvlJc w:val="left"/>
      <w:pPr>
        <w:tabs>
          <w:tab w:val="num" w:pos="4200"/>
        </w:tabs>
        <w:ind w:left="4200" w:hanging="360"/>
      </w:pPr>
      <w:rPr>
        <w:rFonts w:ascii="Wingdings" w:hAnsi="Wingdings" w:hint="default"/>
      </w:rPr>
    </w:lvl>
    <w:lvl w:ilvl="6" w:tentative="1">
      <w:start w:val="1"/>
      <w:numFmt w:val="bullet"/>
      <w:lvlText w:val=""/>
      <w:lvlJc w:val="left"/>
      <w:pPr>
        <w:tabs>
          <w:tab w:val="num" w:pos="4920"/>
        </w:tabs>
        <w:ind w:left="4920" w:hanging="360"/>
      </w:pPr>
      <w:rPr>
        <w:rFonts w:ascii="Symbol" w:hAnsi="Symbol" w:hint="default"/>
      </w:rPr>
    </w:lvl>
    <w:lvl w:ilvl="7" w:tentative="1">
      <w:start w:val="1"/>
      <w:numFmt w:val="bullet"/>
      <w:lvlText w:val="o"/>
      <w:lvlJc w:val="left"/>
      <w:pPr>
        <w:tabs>
          <w:tab w:val="num" w:pos="5640"/>
        </w:tabs>
        <w:ind w:left="5640" w:hanging="360"/>
      </w:pPr>
      <w:rPr>
        <w:rFonts w:ascii="Courier New" w:hAnsi="Courier New" w:cs="Batang" w:hint="default"/>
      </w:rPr>
    </w:lvl>
    <w:lvl w:ilvl="8" w:tentative="1">
      <w:start w:val="1"/>
      <w:numFmt w:val="bullet"/>
      <w:lvlText w:val=""/>
      <w:lvlJc w:val="left"/>
      <w:pPr>
        <w:tabs>
          <w:tab w:val="num" w:pos="6360"/>
        </w:tabs>
        <w:ind w:left="6360" w:hanging="360"/>
      </w:pPr>
      <w:rPr>
        <w:rFonts w:ascii="Wingdings" w:hAnsi="Wingdings" w:hint="default"/>
      </w:rPr>
    </w:lvl>
  </w:abstractNum>
  <w:abstractNum w:abstractNumId="19">
    <w:nsid w:val="30894137"/>
    <w:multiLevelType w:val="multilevel"/>
    <w:tmpl w:val="4AAE61B2"/>
    <w:lvl w:ilvl="0">
      <w:start w:val="1"/>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705" w:hanging="705"/>
      </w:pPr>
      <w:rPr>
        <w:rFonts w:ascii="Bookman Old Style" w:hAnsi="Bookman Old Style" w:hint="default"/>
        <w:b w:val="0"/>
        <w:sz w:val="21"/>
        <w:szCs w:val="21"/>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32EA08F4"/>
    <w:multiLevelType w:val="hybridMultilevel"/>
    <w:tmpl w:val="9B0E12C6"/>
    <w:lvl w:ilvl="0" w:tplc="040E000B">
      <w:start w:val="1"/>
      <w:numFmt w:val="bullet"/>
      <w:pStyle w:val="OkeanmagyarazatbekezdesCharChar1"/>
      <w:lvlText w:val=""/>
      <w:lvlJc w:val="left"/>
      <w:pPr>
        <w:tabs>
          <w:tab w:val="num" w:pos="1271"/>
        </w:tabs>
        <w:ind w:left="1271" w:hanging="397"/>
      </w:pPr>
      <w:rPr>
        <w:rFonts w:ascii="Wingdings" w:hAnsi="Wingdings" w:hint="default"/>
      </w:rPr>
    </w:lvl>
    <w:lvl w:ilvl="1" w:tplc="040E0003">
      <w:start w:val="1"/>
      <w:numFmt w:val="bullet"/>
      <w:lvlText w:val=""/>
      <w:lvlJc w:val="left"/>
      <w:pPr>
        <w:tabs>
          <w:tab w:val="num" w:pos="1724"/>
        </w:tabs>
        <w:ind w:left="1724" w:hanging="360"/>
      </w:pPr>
      <w:rPr>
        <w:rFonts w:ascii="Symbol" w:hAnsi="Symbol" w:hint="default"/>
        <w:color w:val="auto"/>
      </w:rPr>
    </w:lvl>
    <w:lvl w:ilvl="2" w:tplc="040E0005">
      <w:start w:val="1"/>
      <w:numFmt w:val="bullet"/>
      <w:lvlText w:val=""/>
      <w:lvlJc w:val="left"/>
      <w:pPr>
        <w:tabs>
          <w:tab w:val="num" w:pos="2444"/>
        </w:tabs>
        <w:ind w:left="2444" w:hanging="360"/>
      </w:pPr>
      <w:rPr>
        <w:rFonts w:ascii="Wingdings" w:hAnsi="Wingdings" w:hint="default"/>
      </w:rPr>
    </w:lvl>
    <w:lvl w:ilvl="3" w:tplc="040E0001">
      <w:start w:val="1"/>
      <w:numFmt w:val="bullet"/>
      <w:lvlText w:val=""/>
      <w:lvlJc w:val="left"/>
      <w:pPr>
        <w:tabs>
          <w:tab w:val="num" w:pos="3164"/>
        </w:tabs>
        <w:ind w:left="3164" w:hanging="360"/>
      </w:pPr>
      <w:rPr>
        <w:rFonts w:ascii="Symbol" w:hAnsi="Symbol" w:hint="default"/>
      </w:rPr>
    </w:lvl>
    <w:lvl w:ilvl="4" w:tplc="040E0003" w:tentative="1">
      <w:start w:val="1"/>
      <w:numFmt w:val="bullet"/>
      <w:lvlText w:val="o"/>
      <w:lvlJc w:val="left"/>
      <w:pPr>
        <w:tabs>
          <w:tab w:val="num" w:pos="3884"/>
        </w:tabs>
        <w:ind w:left="3884" w:hanging="360"/>
      </w:pPr>
      <w:rPr>
        <w:rFonts w:ascii="Courier New" w:hAnsi="Courier New" w:cs="Courier New" w:hint="default"/>
      </w:rPr>
    </w:lvl>
    <w:lvl w:ilvl="5" w:tplc="040E0005" w:tentative="1">
      <w:start w:val="1"/>
      <w:numFmt w:val="bullet"/>
      <w:lvlText w:val=""/>
      <w:lvlJc w:val="left"/>
      <w:pPr>
        <w:tabs>
          <w:tab w:val="num" w:pos="4604"/>
        </w:tabs>
        <w:ind w:left="4604" w:hanging="360"/>
      </w:pPr>
      <w:rPr>
        <w:rFonts w:ascii="Wingdings" w:hAnsi="Wingdings" w:hint="default"/>
      </w:rPr>
    </w:lvl>
    <w:lvl w:ilvl="6" w:tplc="040E0001" w:tentative="1">
      <w:start w:val="1"/>
      <w:numFmt w:val="bullet"/>
      <w:lvlText w:val=""/>
      <w:lvlJc w:val="left"/>
      <w:pPr>
        <w:tabs>
          <w:tab w:val="num" w:pos="5324"/>
        </w:tabs>
        <w:ind w:left="5324" w:hanging="360"/>
      </w:pPr>
      <w:rPr>
        <w:rFonts w:ascii="Symbol" w:hAnsi="Symbol" w:hint="default"/>
      </w:rPr>
    </w:lvl>
    <w:lvl w:ilvl="7" w:tplc="040E0003" w:tentative="1">
      <w:start w:val="1"/>
      <w:numFmt w:val="bullet"/>
      <w:lvlText w:val="o"/>
      <w:lvlJc w:val="left"/>
      <w:pPr>
        <w:tabs>
          <w:tab w:val="num" w:pos="6044"/>
        </w:tabs>
        <w:ind w:left="6044" w:hanging="360"/>
      </w:pPr>
      <w:rPr>
        <w:rFonts w:ascii="Courier New" w:hAnsi="Courier New" w:cs="Courier New" w:hint="default"/>
      </w:rPr>
    </w:lvl>
    <w:lvl w:ilvl="8" w:tplc="040E0005" w:tentative="1">
      <w:start w:val="1"/>
      <w:numFmt w:val="bullet"/>
      <w:lvlText w:val=""/>
      <w:lvlJc w:val="left"/>
      <w:pPr>
        <w:tabs>
          <w:tab w:val="num" w:pos="6764"/>
        </w:tabs>
        <w:ind w:left="6764" w:hanging="360"/>
      </w:pPr>
      <w:rPr>
        <w:rFonts w:ascii="Wingdings" w:hAnsi="Wingdings" w:hint="default"/>
      </w:rPr>
    </w:lvl>
  </w:abstractNum>
  <w:abstractNum w:abstractNumId="21">
    <w:nsid w:val="337016E8"/>
    <w:multiLevelType w:val="multilevel"/>
    <w:tmpl w:val="00D8C440"/>
    <w:lvl w:ilvl="0">
      <w:start w:val="1"/>
      <w:numFmt w:val="decimal"/>
      <w:pStyle w:val="felsorol"/>
      <w:lvlText w:val="%1."/>
      <w:lvlJc w:val="left"/>
      <w:pPr>
        <w:tabs>
          <w:tab w:val="num" w:pos="720"/>
        </w:tabs>
        <w:ind w:left="720" w:hanging="360"/>
      </w:pPr>
      <w:rPr>
        <w:rFonts w:hint="default"/>
      </w:rPr>
    </w:lvl>
    <w:lvl w:ilvl="1">
      <w:start w:val="6"/>
      <w:numFmt w:val="lowerLetter"/>
      <w:lvlText w:val="%2)"/>
      <w:lvlJc w:val="left"/>
      <w:pPr>
        <w:tabs>
          <w:tab w:val="num" w:pos="1440"/>
        </w:tabs>
        <w:ind w:left="1440" w:hanging="360"/>
      </w:pPr>
      <w:rPr>
        <w:rFonts w:hint="default"/>
        <w:b w:val="0"/>
        <w:i w:val="0"/>
      </w:rPr>
    </w:lvl>
    <w:lvl w:ilvl="2">
      <w:start w:val="1"/>
      <w:numFmt w:val="lowerRoman"/>
      <w:lvlText w:val="(%3)"/>
      <w:lvlJc w:val="left"/>
      <w:pPr>
        <w:tabs>
          <w:tab w:val="num" w:pos="2700"/>
        </w:tabs>
        <w:ind w:left="2547" w:hanging="567"/>
      </w:pPr>
      <w:rPr>
        <w:rFonts w:hint="default"/>
      </w:rPr>
    </w:lvl>
    <w:lvl w:ilvl="3">
      <w:start w:val="1"/>
      <w:numFmt w:val="lowerLetter"/>
      <w:lvlText w:val="%4)"/>
      <w:lvlJc w:val="left"/>
      <w:pPr>
        <w:tabs>
          <w:tab w:val="num" w:pos="2880"/>
        </w:tabs>
        <w:ind w:left="2880" w:hanging="360"/>
      </w:pPr>
      <w:rPr>
        <w:rFonts w:hint="default"/>
        <w:b w:val="0"/>
        <w:i w:val="0"/>
        <w:sz w:val="2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nsid w:val="33AD41C6"/>
    <w:multiLevelType w:val="multilevel"/>
    <w:tmpl w:val="192C15D8"/>
    <w:lvl w:ilvl="0">
      <w:start w:val="1"/>
      <w:numFmt w:val="decimal"/>
      <w:lvlText w:val="M%1."/>
      <w:lvlJc w:val="left"/>
      <w:pPr>
        <w:tabs>
          <w:tab w:val="num" w:pos="705"/>
        </w:tabs>
        <w:ind w:left="705" w:hanging="705"/>
      </w:pPr>
      <w:rPr>
        <w:rFonts w:hint="default"/>
        <w:b/>
      </w:rPr>
    </w:lvl>
    <w:lvl w:ilvl="1">
      <w:start w:val="1"/>
      <w:numFmt w:val="decimal"/>
      <w:lvlText w:val="%1.%2."/>
      <w:lvlJc w:val="left"/>
      <w:pPr>
        <w:tabs>
          <w:tab w:val="num" w:pos="705"/>
        </w:tabs>
        <w:ind w:left="705" w:hanging="705"/>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371D2508"/>
    <w:multiLevelType w:val="hybridMultilevel"/>
    <w:tmpl w:val="9828DB12"/>
    <w:lvl w:ilvl="0" w:tplc="040E0001">
      <w:start w:val="1"/>
      <w:numFmt w:val="bullet"/>
      <w:lvlText w:val=""/>
      <w:lvlJc w:val="left"/>
      <w:pPr>
        <w:ind w:left="795" w:hanging="360"/>
      </w:pPr>
      <w:rPr>
        <w:rFonts w:ascii="Symbol" w:hAnsi="Symbol" w:hint="default"/>
      </w:rPr>
    </w:lvl>
    <w:lvl w:ilvl="1" w:tplc="040E0003" w:tentative="1">
      <w:start w:val="1"/>
      <w:numFmt w:val="bullet"/>
      <w:lvlText w:val="o"/>
      <w:lvlJc w:val="left"/>
      <w:pPr>
        <w:ind w:left="1515" w:hanging="360"/>
      </w:pPr>
      <w:rPr>
        <w:rFonts w:ascii="Courier New" w:hAnsi="Courier New" w:cs="Courier New" w:hint="default"/>
      </w:rPr>
    </w:lvl>
    <w:lvl w:ilvl="2" w:tplc="040E0005" w:tentative="1">
      <w:start w:val="1"/>
      <w:numFmt w:val="bullet"/>
      <w:lvlText w:val=""/>
      <w:lvlJc w:val="left"/>
      <w:pPr>
        <w:ind w:left="2235" w:hanging="360"/>
      </w:pPr>
      <w:rPr>
        <w:rFonts w:ascii="Wingdings" w:hAnsi="Wingdings" w:hint="default"/>
      </w:rPr>
    </w:lvl>
    <w:lvl w:ilvl="3" w:tplc="040E0001" w:tentative="1">
      <w:start w:val="1"/>
      <w:numFmt w:val="bullet"/>
      <w:lvlText w:val=""/>
      <w:lvlJc w:val="left"/>
      <w:pPr>
        <w:ind w:left="2955" w:hanging="360"/>
      </w:pPr>
      <w:rPr>
        <w:rFonts w:ascii="Symbol" w:hAnsi="Symbol" w:hint="default"/>
      </w:rPr>
    </w:lvl>
    <w:lvl w:ilvl="4" w:tplc="040E0003" w:tentative="1">
      <w:start w:val="1"/>
      <w:numFmt w:val="bullet"/>
      <w:lvlText w:val="o"/>
      <w:lvlJc w:val="left"/>
      <w:pPr>
        <w:ind w:left="3675" w:hanging="360"/>
      </w:pPr>
      <w:rPr>
        <w:rFonts w:ascii="Courier New" w:hAnsi="Courier New" w:cs="Courier New" w:hint="default"/>
      </w:rPr>
    </w:lvl>
    <w:lvl w:ilvl="5" w:tplc="040E0005" w:tentative="1">
      <w:start w:val="1"/>
      <w:numFmt w:val="bullet"/>
      <w:lvlText w:val=""/>
      <w:lvlJc w:val="left"/>
      <w:pPr>
        <w:ind w:left="4395" w:hanging="360"/>
      </w:pPr>
      <w:rPr>
        <w:rFonts w:ascii="Wingdings" w:hAnsi="Wingdings" w:hint="default"/>
      </w:rPr>
    </w:lvl>
    <w:lvl w:ilvl="6" w:tplc="040E0001" w:tentative="1">
      <w:start w:val="1"/>
      <w:numFmt w:val="bullet"/>
      <w:lvlText w:val=""/>
      <w:lvlJc w:val="left"/>
      <w:pPr>
        <w:ind w:left="5115" w:hanging="360"/>
      </w:pPr>
      <w:rPr>
        <w:rFonts w:ascii="Symbol" w:hAnsi="Symbol" w:hint="default"/>
      </w:rPr>
    </w:lvl>
    <w:lvl w:ilvl="7" w:tplc="040E0003" w:tentative="1">
      <w:start w:val="1"/>
      <w:numFmt w:val="bullet"/>
      <w:lvlText w:val="o"/>
      <w:lvlJc w:val="left"/>
      <w:pPr>
        <w:ind w:left="5835" w:hanging="360"/>
      </w:pPr>
      <w:rPr>
        <w:rFonts w:ascii="Courier New" w:hAnsi="Courier New" w:cs="Courier New" w:hint="default"/>
      </w:rPr>
    </w:lvl>
    <w:lvl w:ilvl="8" w:tplc="040E0005" w:tentative="1">
      <w:start w:val="1"/>
      <w:numFmt w:val="bullet"/>
      <w:lvlText w:val=""/>
      <w:lvlJc w:val="left"/>
      <w:pPr>
        <w:ind w:left="6555" w:hanging="360"/>
      </w:pPr>
      <w:rPr>
        <w:rFonts w:ascii="Wingdings" w:hAnsi="Wingdings" w:hint="default"/>
      </w:rPr>
    </w:lvl>
  </w:abstractNum>
  <w:abstractNum w:abstractNumId="24">
    <w:nsid w:val="38695C40"/>
    <w:multiLevelType w:val="hybridMultilevel"/>
    <w:tmpl w:val="8D8843B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nsid w:val="3A9A6E0C"/>
    <w:multiLevelType w:val="multilevel"/>
    <w:tmpl w:val="AB649E46"/>
    <w:lvl w:ilvl="0">
      <w:start w:val="1"/>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705" w:hanging="705"/>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3C97219E"/>
    <w:multiLevelType w:val="multilevel"/>
    <w:tmpl w:val="5756D8BA"/>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ascii="Bookman Old Style" w:hAnsi="Bookman Old Style" w:hint="default"/>
        <w:b/>
        <w:sz w:val="21"/>
        <w:szCs w:val="21"/>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nsid w:val="40360F07"/>
    <w:multiLevelType w:val="hybridMultilevel"/>
    <w:tmpl w:val="C99629C2"/>
    <w:lvl w:ilvl="0" w:tplc="4802D678">
      <w:start w:val="1"/>
      <w:numFmt w:val="decimal"/>
      <w:lvlText w:val="%1."/>
      <w:lvlJc w:val="left"/>
      <w:pPr>
        <w:ind w:left="720" w:hanging="360"/>
      </w:pPr>
      <w:rPr>
        <w:rFonts w:hint="default"/>
        <w:b/>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nsid w:val="40D9023C"/>
    <w:multiLevelType w:val="multilevel"/>
    <w:tmpl w:val="FF18E2D2"/>
    <w:lvl w:ilvl="0">
      <w:start w:val="1"/>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705" w:hanging="705"/>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2564"/>
        </w:tabs>
        <w:ind w:left="2564"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0">
    <w:nsid w:val="44F94377"/>
    <w:multiLevelType w:val="multilevel"/>
    <w:tmpl w:val="E47CF6D6"/>
    <w:lvl w:ilvl="0">
      <w:start w:val="1"/>
      <w:numFmt w:val="bullet"/>
      <w:pStyle w:val="bek"/>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nsid w:val="453D0283"/>
    <w:multiLevelType w:val="hybridMultilevel"/>
    <w:tmpl w:val="91BEC370"/>
    <w:lvl w:ilvl="0" w:tplc="FFFFFFFF">
      <w:start w:val="1"/>
      <w:numFmt w:val="decimal"/>
      <w:pStyle w:val="bra"/>
      <w:lvlText w:val="%1. ábra:"/>
      <w:lvlJc w:val="left"/>
      <w:pPr>
        <w:tabs>
          <w:tab w:val="num" w:pos="794"/>
        </w:tabs>
        <w:ind w:left="851" w:hanging="851"/>
      </w:pPr>
      <w:rPr>
        <w:rFonts w:hint="default"/>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nsid w:val="4A5443C9"/>
    <w:multiLevelType w:val="hybridMultilevel"/>
    <w:tmpl w:val="5A36292C"/>
    <w:lvl w:ilvl="0" w:tplc="040E0003">
      <w:start w:val="1"/>
      <w:numFmt w:val="bullet"/>
      <w:lvlText w:val="o"/>
      <w:lvlJc w:val="left"/>
      <w:pPr>
        <w:ind w:left="1080" w:hanging="360"/>
      </w:pPr>
      <w:rPr>
        <w:rFonts w:ascii="Courier New" w:hAnsi="Courier New" w:cs="Courier New"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33">
    <w:nsid w:val="4C9062D2"/>
    <w:multiLevelType w:val="multilevel"/>
    <w:tmpl w:val="7E64296E"/>
    <w:lvl w:ilvl="0">
      <w:start w:val="1"/>
      <w:numFmt w:val="upperRoman"/>
      <w:pStyle w:val="Cmsor9"/>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decimal"/>
      <w:pStyle w:val="AltHeading3"/>
      <w:lvlText w:val="%3."/>
      <w:lvlJc w:val="left"/>
      <w:pPr>
        <w:tabs>
          <w:tab w:val="num" w:pos="2340"/>
        </w:tabs>
        <w:ind w:left="2340" w:hanging="360"/>
      </w:pPr>
      <w:rPr>
        <w:rFonts w:hint="default"/>
      </w:rPr>
    </w:lvl>
    <w:lvl w:ilvl="3">
      <w:start w:val="1"/>
      <w:numFmt w:val="bullet"/>
      <w:lvlText w:val="-"/>
      <w:lvlJc w:val="left"/>
      <w:pPr>
        <w:tabs>
          <w:tab w:val="num" w:pos="2880"/>
        </w:tabs>
        <w:ind w:left="2880" w:hanging="360"/>
      </w:pPr>
      <w:rPr>
        <w:rFonts w:ascii="Times New Roman" w:eastAsia="Times New Roman" w:hAnsi="Times New Roman" w:cs="Times New Roman" w:hint="default"/>
      </w:rPr>
    </w:lvl>
    <w:lvl w:ilvl="4">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nsid w:val="4C9F46E1"/>
    <w:multiLevelType w:val="hybridMultilevel"/>
    <w:tmpl w:val="F7E485E6"/>
    <w:lvl w:ilvl="0" w:tplc="51D25BF8">
      <w:start w:val="1"/>
      <w:numFmt w:val="upperLetter"/>
      <w:lvlText w:val="%1."/>
      <w:lvlJc w:val="left"/>
      <w:pPr>
        <w:ind w:left="1440" w:hanging="360"/>
      </w:pPr>
      <w:rPr>
        <w:b/>
        <w:i w:val="0"/>
        <w:sz w:val="26"/>
        <w:szCs w:val="26"/>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35">
    <w:nsid w:val="4F5D683D"/>
    <w:multiLevelType w:val="multilevel"/>
    <w:tmpl w:val="F05EDD18"/>
    <w:lvl w:ilvl="0">
      <w:numFmt w:val="decimal"/>
      <w:lvlText w:val="M%1."/>
      <w:lvlJc w:val="left"/>
      <w:pPr>
        <w:tabs>
          <w:tab w:val="num" w:pos="705"/>
        </w:tabs>
        <w:ind w:left="705" w:hanging="705"/>
      </w:pPr>
      <w:rPr>
        <w:rFonts w:hint="default"/>
        <w:b/>
      </w:rPr>
    </w:lvl>
    <w:lvl w:ilvl="1">
      <w:start w:val="1"/>
      <w:numFmt w:val="decimal"/>
      <w:lvlText w:val="%1.%2."/>
      <w:lvlJc w:val="left"/>
      <w:pPr>
        <w:tabs>
          <w:tab w:val="num" w:pos="705"/>
        </w:tabs>
        <w:ind w:left="705" w:hanging="705"/>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505506A8"/>
    <w:multiLevelType w:val="multilevel"/>
    <w:tmpl w:val="04B4D654"/>
    <w:styleLink w:val="StlusFelsorols"/>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nsid w:val="561952B6"/>
    <w:multiLevelType w:val="hybridMultilevel"/>
    <w:tmpl w:val="10062B58"/>
    <w:lvl w:ilvl="0" w:tplc="F18C4590">
      <w:start w:val="1"/>
      <w:numFmt w:val="bullet"/>
      <w:pStyle w:val="Felsorols10"/>
      <w:lvlText w:val=""/>
      <w:lvlJc w:val="left"/>
      <w:pPr>
        <w:tabs>
          <w:tab w:val="num" w:pos="720"/>
        </w:tabs>
        <w:ind w:left="720" w:hanging="360"/>
      </w:pPr>
      <w:rPr>
        <w:rFonts w:ascii="Symbol" w:hAnsi="Symbol" w:hint="default"/>
      </w:rPr>
    </w:lvl>
    <w:lvl w:ilvl="1" w:tplc="6E182C4E" w:tentative="1">
      <w:start w:val="1"/>
      <w:numFmt w:val="bullet"/>
      <w:lvlText w:val="o"/>
      <w:lvlJc w:val="left"/>
      <w:pPr>
        <w:tabs>
          <w:tab w:val="num" w:pos="1440"/>
        </w:tabs>
        <w:ind w:left="1440" w:hanging="360"/>
      </w:pPr>
      <w:rPr>
        <w:rFonts w:ascii="Courier New" w:hAnsi="Courier New" w:hint="default"/>
      </w:rPr>
    </w:lvl>
    <w:lvl w:ilvl="2" w:tplc="16D09194" w:tentative="1">
      <w:start w:val="1"/>
      <w:numFmt w:val="bullet"/>
      <w:lvlText w:val=""/>
      <w:lvlJc w:val="left"/>
      <w:pPr>
        <w:tabs>
          <w:tab w:val="num" w:pos="2160"/>
        </w:tabs>
        <w:ind w:left="2160" w:hanging="360"/>
      </w:pPr>
      <w:rPr>
        <w:rFonts w:ascii="Wingdings" w:hAnsi="Wingdings" w:hint="default"/>
      </w:rPr>
    </w:lvl>
    <w:lvl w:ilvl="3" w:tplc="4DA877D8" w:tentative="1">
      <w:start w:val="1"/>
      <w:numFmt w:val="bullet"/>
      <w:lvlText w:val=""/>
      <w:lvlJc w:val="left"/>
      <w:pPr>
        <w:tabs>
          <w:tab w:val="num" w:pos="2880"/>
        </w:tabs>
        <w:ind w:left="2880" w:hanging="360"/>
      </w:pPr>
      <w:rPr>
        <w:rFonts w:ascii="Symbol" w:hAnsi="Symbol" w:hint="default"/>
      </w:rPr>
    </w:lvl>
    <w:lvl w:ilvl="4" w:tplc="2766E61E" w:tentative="1">
      <w:start w:val="1"/>
      <w:numFmt w:val="bullet"/>
      <w:lvlText w:val="o"/>
      <w:lvlJc w:val="left"/>
      <w:pPr>
        <w:tabs>
          <w:tab w:val="num" w:pos="3600"/>
        </w:tabs>
        <w:ind w:left="3600" w:hanging="360"/>
      </w:pPr>
      <w:rPr>
        <w:rFonts w:ascii="Courier New" w:hAnsi="Courier New" w:hint="default"/>
      </w:rPr>
    </w:lvl>
    <w:lvl w:ilvl="5" w:tplc="B60A214A" w:tentative="1">
      <w:start w:val="1"/>
      <w:numFmt w:val="bullet"/>
      <w:lvlText w:val=""/>
      <w:lvlJc w:val="left"/>
      <w:pPr>
        <w:tabs>
          <w:tab w:val="num" w:pos="4320"/>
        </w:tabs>
        <w:ind w:left="4320" w:hanging="360"/>
      </w:pPr>
      <w:rPr>
        <w:rFonts w:ascii="Wingdings" w:hAnsi="Wingdings" w:hint="default"/>
      </w:rPr>
    </w:lvl>
    <w:lvl w:ilvl="6" w:tplc="5A4ED50C" w:tentative="1">
      <w:start w:val="1"/>
      <w:numFmt w:val="bullet"/>
      <w:lvlText w:val=""/>
      <w:lvlJc w:val="left"/>
      <w:pPr>
        <w:tabs>
          <w:tab w:val="num" w:pos="5040"/>
        </w:tabs>
        <w:ind w:left="5040" w:hanging="360"/>
      </w:pPr>
      <w:rPr>
        <w:rFonts w:ascii="Symbol" w:hAnsi="Symbol" w:hint="default"/>
      </w:rPr>
    </w:lvl>
    <w:lvl w:ilvl="7" w:tplc="EB40A238" w:tentative="1">
      <w:start w:val="1"/>
      <w:numFmt w:val="bullet"/>
      <w:lvlText w:val="o"/>
      <w:lvlJc w:val="left"/>
      <w:pPr>
        <w:tabs>
          <w:tab w:val="num" w:pos="5760"/>
        </w:tabs>
        <w:ind w:left="5760" w:hanging="360"/>
      </w:pPr>
      <w:rPr>
        <w:rFonts w:ascii="Courier New" w:hAnsi="Courier New" w:hint="default"/>
      </w:rPr>
    </w:lvl>
    <w:lvl w:ilvl="8" w:tplc="D9121E2A" w:tentative="1">
      <w:start w:val="1"/>
      <w:numFmt w:val="bullet"/>
      <w:lvlText w:val=""/>
      <w:lvlJc w:val="left"/>
      <w:pPr>
        <w:tabs>
          <w:tab w:val="num" w:pos="6480"/>
        </w:tabs>
        <w:ind w:left="6480" w:hanging="360"/>
      </w:pPr>
      <w:rPr>
        <w:rFonts w:ascii="Wingdings" w:hAnsi="Wingdings" w:hint="default"/>
      </w:rPr>
    </w:lvl>
  </w:abstractNum>
  <w:abstractNum w:abstractNumId="38">
    <w:nsid w:val="58DB132C"/>
    <w:multiLevelType w:val="multilevel"/>
    <w:tmpl w:val="3880112E"/>
    <w:lvl w:ilvl="0">
      <w:start w:val="1"/>
      <w:numFmt w:val="decimal"/>
      <w:lvlText w:val="%1."/>
      <w:lvlJc w:val="left"/>
      <w:pPr>
        <w:ind w:left="2865" w:hanging="360"/>
      </w:pPr>
      <w:rPr>
        <w:rFonts w:hint="default"/>
      </w:rPr>
    </w:lvl>
    <w:lvl w:ilvl="1">
      <w:start w:val="1"/>
      <w:numFmt w:val="decimal"/>
      <w:isLgl/>
      <w:lvlText w:val="%1.%2."/>
      <w:lvlJc w:val="left"/>
      <w:pPr>
        <w:ind w:left="3225" w:hanging="720"/>
      </w:pPr>
      <w:rPr>
        <w:rFonts w:hint="default"/>
        <w:b w:val="0"/>
        <w:color w:val="000000"/>
      </w:rPr>
    </w:lvl>
    <w:lvl w:ilvl="2">
      <w:start w:val="1"/>
      <w:numFmt w:val="decimal"/>
      <w:isLgl/>
      <w:lvlText w:val="%1.%2.%3."/>
      <w:lvlJc w:val="left"/>
      <w:pPr>
        <w:ind w:left="3225" w:hanging="720"/>
      </w:pPr>
      <w:rPr>
        <w:rFonts w:hint="default"/>
        <w:color w:val="000000"/>
      </w:rPr>
    </w:lvl>
    <w:lvl w:ilvl="3">
      <w:start w:val="1"/>
      <w:numFmt w:val="decimal"/>
      <w:isLgl/>
      <w:lvlText w:val="%1.%2.%3.%4."/>
      <w:lvlJc w:val="left"/>
      <w:pPr>
        <w:ind w:left="3585" w:hanging="1080"/>
      </w:pPr>
      <w:rPr>
        <w:rFonts w:hint="default"/>
        <w:color w:val="000000"/>
      </w:rPr>
    </w:lvl>
    <w:lvl w:ilvl="4">
      <w:start w:val="1"/>
      <w:numFmt w:val="decimal"/>
      <w:isLgl/>
      <w:lvlText w:val="%1.%2.%3.%4.%5."/>
      <w:lvlJc w:val="left"/>
      <w:pPr>
        <w:ind w:left="3585" w:hanging="1080"/>
      </w:pPr>
      <w:rPr>
        <w:rFonts w:hint="default"/>
        <w:color w:val="000000"/>
      </w:rPr>
    </w:lvl>
    <w:lvl w:ilvl="5">
      <w:start w:val="1"/>
      <w:numFmt w:val="decimal"/>
      <w:isLgl/>
      <w:lvlText w:val="%1.%2.%3.%4.%5.%6."/>
      <w:lvlJc w:val="left"/>
      <w:pPr>
        <w:ind w:left="3945" w:hanging="1440"/>
      </w:pPr>
      <w:rPr>
        <w:rFonts w:hint="default"/>
        <w:color w:val="000000"/>
      </w:rPr>
    </w:lvl>
    <w:lvl w:ilvl="6">
      <w:start w:val="1"/>
      <w:numFmt w:val="decimal"/>
      <w:isLgl/>
      <w:lvlText w:val="%1.%2.%3.%4.%5.%6.%7."/>
      <w:lvlJc w:val="left"/>
      <w:pPr>
        <w:ind w:left="3945" w:hanging="1440"/>
      </w:pPr>
      <w:rPr>
        <w:rFonts w:hint="default"/>
        <w:color w:val="000000"/>
      </w:rPr>
    </w:lvl>
    <w:lvl w:ilvl="7">
      <w:start w:val="1"/>
      <w:numFmt w:val="decimal"/>
      <w:isLgl/>
      <w:lvlText w:val="%1.%2.%3.%4.%5.%6.%7.%8."/>
      <w:lvlJc w:val="left"/>
      <w:pPr>
        <w:ind w:left="4305" w:hanging="1800"/>
      </w:pPr>
      <w:rPr>
        <w:rFonts w:hint="default"/>
        <w:color w:val="000000"/>
      </w:rPr>
    </w:lvl>
    <w:lvl w:ilvl="8">
      <w:start w:val="1"/>
      <w:numFmt w:val="decimal"/>
      <w:isLgl/>
      <w:lvlText w:val="%1.%2.%3.%4.%5.%6.%7.%8.%9."/>
      <w:lvlJc w:val="left"/>
      <w:pPr>
        <w:ind w:left="4305" w:hanging="1800"/>
      </w:pPr>
      <w:rPr>
        <w:rFonts w:hint="default"/>
        <w:color w:val="000000"/>
      </w:rPr>
    </w:lvl>
  </w:abstractNum>
  <w:abstractNum w:abstractNumId="39">
    <w:nsid w:val="59195D11"/>
    <w:multiLevelType w:val="hybridMultilevel"/>
    <w:tmpl w:val="3CA88A0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0">
    <w:nsid w:val="59962B61"/>
    <w:multiLevelType w:val="multilevel"/>
    <w:tmpl w:val="040E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nsid w:val="5A3741A7"/>
    <w:multiLevelType w:val="hybridMultilevel"/>
    <w:tmpl w:val="EFDEBCB0"/>
    <w:lvl w:ilvl="0" w:tplc="040E0001">
      <w:start w:val="1"/>
      <w:numFmt w:val="bullet"/>
      <w:lvlText w:val=""/>
      <w:lvlJc w:val="left"/>
      <w:pPr>
        <w:ind w:left="1004" w:hanging="360"/>
      </w:pPr>
      <w:rPr>
        <w:rFonts w:ascii="Symbol" w:hAnsi="Symbol" w:hint="default"/>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42">
    <w:nsid w:val="5A900A29"/>
    <w:multiLevelType w:val="multilevel"/>
    <w:tmpl w:val="18CEE528"/>
    <w:lvl w:ilvl="0">
      <w:start w:val="1"/>
      <w:numFmt w:val="bullet"/>
      <w:pStyle w:val="OkeanFelsorolas"/>
      <w:lvlText w:val=""/>
      <w:lvlJc w:val="left"/>
      <w:pPr>
        <w:tabs>
          <w:tab w:val="num" w:pos="567"/>
        </w:tabs>
        <w:ind w:left="567" w:hanging="397"/>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9"/>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3">
    <w:nsid w:val="5AAE1265"/>
    <w:multiLevelType w:val="hybridMultilevel"/>
    <w:tmpl w:val="D3503CFA"/>
    <w:lvl w:ilvl="0" w:tplc="040E0001">
      <w:start w:val="1"/>
      <w:numFmt w:val="bullet"/>
      <w:lvlText w:val=""/>
      <w:lvlJc w:val="left"/>
      <w:pPr>
        <w:ind w:left="1425" w:hanging="360"/>
      </w:pPr>
      <w:rPr>
        <w:rFonts w:ascii="Symbol" w:hAnsi="Symbol" w:hint="default"/>
      </w:rPr>
    </w:lvl>
    <w:lvl w:ilvl="1" w:tplc="040E0003" w:tentative="1">
      <w:start w:val="1"/>
      <w:numFmt w:val="bullet"/>
      <w:lvlText w:val="o"/>
      <w:lvlJc w:val="left"/>
      <w:pPr>
        <w:ind w:left="2145" w:hanging="360"/>
      </w:pPr>
      <w:rPr>
        <w:rFonts w:ascii="Courier New" w:hAnsi="Courier New" w:cs="Courier New" w:hint="default"/>
      </w:rPr>
    </w:lvl>
    <w:lvl w:ilvl="2" w:tplc="040E0005" w:tentative="1">
      <w:start w:val="1"/>
      <w:numFmt w:val="bullet"/>
      <w:lvlText w:val=""/>
      <w:lvlJc w:val="left"/>
      <w:pPr>
        <w:ind w:left="2865" w:hanging="360"/>
      </w:pPr>
      <w:rPr>
        <w:rFonts w:ascii="Wingdings" w:hAnsi="Wingdings" w:hint="default"/>
      </w:rPr>
    </w:lvl>
    <w:lvl w:ilvl="3" w:tplc="040E0001" w:tentative="1">
      <w:start w:val="1"/>
      <w:numFmt w:val="bullet"/>
      <w:lvlText w:val=""/>
      <w:lvlJc w:val="left"/>
      <w:pPr>
        <w:ind w:left="3585" w:hanging="360"/>
      </w:pPr>
      <w:rPr>
        <w:rFonts w:ascii="Symbol" w:hAnsi="Symbol" w:hint="default"/>
      </w:rPr>
    </w:lvl>
    <w:lvl w:ilvl="4" w:tplc="040E0003" w:tentative="1">
      <w:start w:val="1"/>
      <w:numFmt w:val="bullet"/>
      <w:lvlText w:val="o"/>
      <w:lvlJc w:val="left"/>
      <w:pPr>
        <w:ind w:left="4305" w:hanging="360"/>
      </w:pPr>
      <w:rPr>
        <w:rFonts w:ascii="Courier New" w:hAnsi="Courier New" w:cs="Courier New" w:hint="default"/>
      </w:rPr>
    </w:lvl>
    <w:lvl w:ilvl="5" w:tplc="040E0005" w:tentative="1">
      <w:start w:val="1"/>
      <w:numFmt w:val="bullet"/>
      <w:lvlText w:val=""/>
      <w:lvlJc w:val="left"/>
      <w:pPr>
        <w:ind w:left="5025" w:hanging="360"/>
      </w:pPr>
      <w:rPr>
        <w:rFonts w:ascii="Wingdings" w:hAnsi="Wingdings" w:hint="default"/>
      </w:rPr>
    </w:lvl>
    <w:lvl w:ilvl="6" w:tplc="040E0001" w:tentative="1">
      <w:start w:val="1"/>
      <w:numFmt w:val="bullet"/>
      <w:lvlText w:val=""/>
      <w:lvlJc w:val="left"/>
      <w:pPr>
        <w:ind w:left="5745" w:hanging="360"/>
      </w:pPr>
      <w:rPr>
        <w:rFonts w:ascii="Symbol" w:hAnsi="Symbol" w:hint="default"/>
      </w:rPr>
    </w:lvl>
    <w:lvl w:ilvl="7" w:tplc="040E0003" w:tentative="1">
      <w:start w:val="1"/>
      <w:numFmt w:val="bullet"/>
      <w:lvlText w:val="o"/>
      <w:lvlJc w:val="left"/>
      <w:pPr>
        <w:ind w:left="6465" w:hanging="360"/>
      </w:pPr>
      <w:rPr>
        <w:rFonts w:ascii="Courier New" w:hAnsi="Courier New" w:cs="Courier New" w:hint="default"/>
      </w:rPr>
    </w:lvl>
    <w:lvl w:ilvl="8" w:tplc="040E0005" w:tentative="1">
      <w:start w:val="1"/>
      <w:numFmt w:val="bullet"/>
      <w:lvlText w:val=""/>
      <w:lvlJc w:val="left"/>
      <w:pPr>
        <w:ind w:left="7185" w:hanging="360"/>
      </w:pPr>
      <w:rPr>
        <w:rFonts w:ascii="Wingdings" w:hAnsi="Wingdings" w:hint="default"/>
      </w:rPr>
    </w:lvl>
  </w:abstractNum>
  <w:abstractNum w:abstractNumId="44">
    <w:nsid w:val="5C322D05"/>
    <w:multiLevelType w:val="hybridMultilevel"/>
    <w:tmpl w:val="0A80550A"/>
    <w:lvl w:ilvl="0" w:tplc="7BC23142">
      <w:start w:val="1"/>
      <w:numFmt w:val="decimal"/>
      <w:lvlText w:val="%1)"/>
      <w:lvlJc w:val="left"/>
      <w:pPr>
        <w:tabs>
          <w:tab w:val="num" w:pos="360"/>
        </w:tabs>
        <w:ind w:left="360" w:hanging="360"/>
      </w:pPr>
      <w:rPr>
        <w:rFonts w:hint="default"/>
        <w:b/>
        <w:i w:val="0"/>
        <w:color w:val="00839B"/>
      </w:rPr>
    </w:lvl>
    <w:lvl w:ilvl="1" w:tplc="3288191E">
      <w:start w:val="1"/>
      <w:numFmt w:val="lowerLetter"/>
      <w:lvlText w:val="%2)"/>
      <w:lvlJc w:val="left"/>
      <w:pPr>
        <w:tabs>
          <w:tab w:val="num" w:pos="1222"/>
        </w:tabs>
        <w:ind w:left="1222" w:hanging="284"/>
      </w:pPr>
      <w:rPr>
        <w:rFonts w:ascii="Arial" w:hAnsi="Arial" w:hint="default"/>
        <w:b/>
        <w:i w:val="0"/>
        <w:color w:val="00839B"/>
        <w:sz w:val="22"/>
        <w:szCs w:val="22"/>
      </w:rPr>
    </w:lvl>
    <w:lvl w:ilvl="2" w:tplc="0B88D5F6">
      <w:start w:val="1"/>
      <w:numFmt w:val="bullet"/>
      <w:pStyle w:val="felsorolsVGT"/>
      <w:lvlText w:val=""/>
      <w:lvlJc w:val="left"/>
      <w:pPr>
        <w:tabs>
          <w:tab w:val="num" w:pos="2198"/>
        </w:tabs>
        <w:ind w:left="2121" w:hanging="283"/>
      </w:pPr>
      <w:rPr>
        <w:rFonts w:ascii="Wingdings" w:hAnsi="Wingdings" w:hint="default"/>
        <w:b/>
        <w:i w:val="0"/>
        <w:color w:val="00839B"/>
        <w:sz w:val="22"/>
      </w:rPr>
    </w:lvl>
    <w:lvl w:ilvl="3" w:tplc="CD9668D0" w:tentative="1">
      <w:start w:val="1"/>
      <w:numFmt w:val="decimal"/>
      <w:lvlText w:val="%4."/>
      <w:lvlJc w:val="left"/>
      <w:pPr>
        <w:tabs>
          <w:tab w:val="num" w:pos="2738"/>
        </w:tabs>
        <w:ind w:left="2738" w:hanging="360"/>
      </w:pPr>
    </w:lvl>
    <w:lvl w:ilvl="4" w:tplc="80E44C10" w:tentative="1">
      <w:start w:val="1"/>
      <w:numFmt w:val="lowerLetter"/>
      <w:lvlText w:val="%5."/>
      <w:lvlJc w:val="left"/>
      <w:pPr>
        <w:tabs>
          <w:tab w:val="num" w:pos="3458"/>
        </w:tabs>
        <w:ind w:left="3458" w:hanging="360"/>
      </w:pPr>
    </w:lvl>
    <w:lvl w:ilvl="5" w:tplc="652E2D4C" w:tentative="1">
      <w:start w:val="1"/>
      <w:numFmt w:val="lowerRoman"/>
      <w:lvlText w:val="%6."/>
      <w:lvlJc w:val="right"/>
      <w:pPr>
        <w:tabs>
          <w:tab w:val="num" w:pos="4178"/>
        </w:tabs>
        <w:ind w:left="4178" w:hanging="180"/>
      </w:pPr>
    </w:lvl>
    <w:lvl w:ilvl="6" w:tplc="36109074" w:tentative="1">
      <w:start w:val="1"/>
      <w:numFmt w:val="decimal"/>
      <w:lvlText w:val="%7."/>
      <w:lvlJc w:val="left"/>
      <w:pPr>
        <w:tabs>
          <w:tab w:val="num" w:pos="4898"/>
        </w:tabs>
        <w:ind w:left="4898" w:hanging="360"/>
      </w:pPr>
    </w:lvl>
    <w:lvl w:ilvl="7" w:tplc="5A32AF16" w:tentative="1">
      <w:start w:val="1"/>
      <w:numFmt w:val="lowerLetter"/>
      <w:lvlText w:val="%8."/>
      <w:lvlJc w:val="left"/>
      <w:pPr>
        <w:tabs>
          <w:tab w:val="num" w:pos="5618"/>
        </w:tabs>
        <w:ind w:left="5618" w:hanging="360"/>
      </w:pPr>
    </w:lvl>
    <w:lvl w:ilvl="8" w:tplc="606EB1F4" w:tentative="1">
      <w:start w:val="1"/>
      <w:numFmt w:val="lowerRoman"/>
      <w:lvlText w:val="%9."/>
      <w:lvlJc w:val="right"/>
      <w:pPr>
        <w:tabs>
          <w:tab w:val="num" w:pos="6338"/>
        </w:tabs>
        <w:ind w:left="6338" w:hanging="180"/>
      </w:pPr>
    </w:lvl>
  </w:abstractNum>
  <w:abstractNum w:abstractNumId="45">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6">
    <w:nsid w:val="5FC848F7"/>
    <w:multiLevelType w:val="hybridMultilevel"/>
    <w:tmpl w:val="044E66C8"/>
    <w:lvl w:ilvl="0" w:tplc="040E0001">
      <w:start w:val="1"/>
      <w:numFmt w:val="bullet"/>
      <w:lvlText w:val=""/>
      <w:lvlJc w:val="left"/>
      <w:pPr>
        <w:ind w:left="1004" w:hanging="360"/>
      </w:pPr>
      <w:rPr>
        <w:rFonts w:ascii="Symbol" w:hAnsi="Symbol" w:hint="default"/>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47">
    <w:nsid w:val="62AF1FD0"/>
    <w:multiLevelType w:val="hybridMultilevel"/>
    <w:tmpl w:val="FA16E09C"/>
    <w:lvl w:ilvl="0" w:tplc="040E0001">
      <w:start w:val="1"/>
      <w:numFmt w:val="bullet"/>
      <w:lvlText w:val=""/>
      <w:lvlJc w:val="left"/>
      <w:pPr>
        <w:ind w:left="1429" w:hanging="360"/>
      </w:pPr>
      <w:rPr>
        <w:rFonts w:ascii="Symbol" w:hAnsi="Symbol" w:hint="default"/>
      </w:rPr>
    </w:lvl>
    <w:lvl w:ilvl="1" w:tplc="040E0003" w:tentative="1">
      <w:start w:val="1"/>
      <w:numFmt w:val="bullet"/>
      <w:lvlText w:val="o"/>
      <w:lvlJc w:val="left"/>
      <w:pPr>
        <w:ind w:left="2149" w:hanging="360"/>
      </w:pPr>
      <w:rPr>
        <w:rFonts w:ascii="Courier New" w:hAnsi="Courier New" w:cs="Courier New" w:hint="default"/>
      </w:rPr>
    </w:lvl>
    <w:lvl w:ilvl="2" w:tplc="040E0001">
      <w:start w:val="1"/>
      <w:numFmt w:val="bullet"/>
      <w:lvlText w:val=""/>
      <w:lvlJc w:val="left"/>
      <w:pPr>
        <w:ind w:left="2869" w:hanging="360"/>
      </w:pPr>
      <w:rPr>
        <w:rFonts w:ascii="Symbol" w:hAnsi="Symbol"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48">
    <w:nsid w:val="634E74AD"/>
    <w:multiLevelType w:val="multilevel"/>
    <w:tmpl w:val="8A1AA7FE"/>
    <w:lvl w:ilvl="0">
      <w:start w:val="3"/>
      <w:numFmt w:val="bullet"/>
      <w:lvlText w:val="-"/>
      <w:lvlJc w:val="left"/>
      <w:pPr>
        <w:tabs>
          <w:tab w:val="num" w:pos="1326"/>
        </w:tabs>
        <w:ind w:left="1326" w:hanging="360"/>
      </w:pPr>
      <w:rPr>
        <w:rFonts w:ascii="Times New Roman" w:eastAsia="Times New Roman" w:hAnsi="Times New Roman" w:cs="Times New Roman" w:hint="default"/>
      </w:rPr>
    </w:lvl>
    <w:lvl w:ilvl="1" w:tentative="1">
      <w:start w:val="1"/>
      <w:numFmt w:val="bullet"/>
      <w:lvlText w:val="o"/>
      <w:lvlJc w:val="left"/>
      <w:pPr>
        <w:tabs>
          <w:tab w:val="num" w:pos="2046"/>
        </w:tabs>
        <w:ind w:left="2046" w:hanging="360"/>
      </w:pPr>
      <w:rPr>
        <w:rFonts w:ascii="Courier New" w:hAnsi="Courier New" w:hint="default"/>
      </w:rPr>
    </w:lvl>
    <w:lvl w:ilvl="2" w:tentative="1">
      <w:start w:val="1"/>
      <w:numFmt w:val="bullet"/>
      <w:lvlText w:val=""/>
      <w:lvlJc w:val="left"/>
      <w:pPr>
        <w:tabs>
          <w:tab w:val="num" w:pos="2766"/>
        </w:tabs>
        <w:ind w:left="2766" w:hanging="360"/>
      </w:pPr>
      <w:rPr>
        <w:rFonts w:ascii="Wingdings" w:hAnsi="Wingdings" w:hint="default"/>
      </w:rPr>
    </w:lvl>
    <w:lvl w:ilvl="3" w:tentative="1">
      <w:start w:val="1"/>
      <w:numFmt w:val="bullet"/>
      <w:pStyle w:val="AltHeading4"/>
      <w:lvlText w:val=""/>
      <w:lvlJc w:val="left"/>
      <w:pPr>
        <w:tabs>
          <w:tab w:val="num" w:pos="3486"/>
        </w:tabs>
        <w:ind w:left="3486" w:hanging="360"/>
      </w:pPr>
      <w:rPr>
        <w:rFonts w:ascii="Symbol" w:hAnsi="Symbol" w:hint="default"/>
      </w:rPr>
    </w:lvl>
    <w:lvl w:ilvl="4" w:tentative="1">
      <w:start w:val="1"/>
      <w:numFmt w:val="bullet"/>
      <w:lvlText w:val="o"/>
      <w:lvlJc w:val="left"/>
      <w:pPr>
        <w:tabs>
          <w:tab w:val="num" w:pos="4206"/>
        </w:tabs>
        <w:ind w:left="4206" w:hanging="360"/>
      </w:pPr>
      <w:rPr>
        <w:rFonts w:ascii="Courier New" w:hAnsi="Courier New" w:hint="default"/>
      </w:rPr>
    </w:lvl>
    <w:lvl w:ilvl="5" w:tentative="1">
      <w:start w:val="1"/>
      <w:numFmt w:val="bullet"/>
      <w:lvlText w:val=""/>
      <w:lvlJc w:val="left"/>
      <w:pPr>
        <w:tabs>
          <w:tab w:val="num" w:pos="4926"/>
        </w:tabs>
        <w:ind w:left="4926" w:hanging="360"/>
      </w:pPr>
      <w:rPr>
        <w:rFonts w:ascii="Wingdings" w:hAnsi="Wingdings" w:hint="default"/>
      </w:rPr>
    </w:lvl>
    <w:lvl w:ilvl="6" w:tentative="1">
      <w:start w:val="1"/>
      <w:numFmt w:val="bullet"/>
      <w:lvlText w:val=""/>
      <w:lvlJc w:val="left"/>
      <w:pPr>
        <w:tabs>
          <w:tab w:val="num" w:pos="5646"/>
        </w:tabs>
        <w:ind w:left="5646" w:hanging="360"/>
      </w:pPr>
      <w:rPr>
        <w:rFonts w:ascii="Symbol" w:hAnsi="Symbol" w:hint="default"/>
      </w:rPr>
    </w:lvl>
    <w:lvl w:ilvl="7" w:tentative="1">
      <w:start w:val="1"/>
      <w:numFmt w:val="bullet"/>
      <w:lvlText w:val="o"/>
      <w:lvlJc w:val="left"/>
      <w:pPr>
        <w:tabs>
          <w:tab w:val="num" w:pos="6366"/>
        </w:tabs>
        <w:ind w:left="6366" w:hanging="360"/>
      </w:pPr>
      <w:rPr>
        <w:rFonts w:ascii="Courier New" w:hAnsi="Courier New" w:hint="default"/>
      </w:rPr>
    </w:lvl>
    <w:lvl w:ilvl="8" w:tentative="1">
      <w:start w:val="1"/>
      <w:numFmt w:val="bullet"/>
      <w:lvlText w:val=""/>
      <w:lvlJc w:val="left"/>
      <w:pPr>
        <w:tabs>
          <w:tab w:val="num" w:pos="7086"/>
        </w:tabs>
        <w:ind w:left="7086" w:hanging="360"/>
      </w:pPr>
      <w:rPr>
        <w:rFonts w:ascii="Wingdings" w:hAnsi="Wingdings" w:hint="default"/>
      </w:rPr>
    </w:lvl>
  </w:abstractNum>
  <w:abstractNum w:abstractNumId="49">
    <w:nsid w:val="640A2ED0"/>
    <w:multiLevelType w:val="multilevel"/>
    <w:tmpl w:val="B4F6F9C2"/>
    <w:styleLink w:val="Stlus7"/>
    <w:lvl w:ilvl="0">
      <w:start w:val="1"/>
      <w:numFmt w:val="decimal"/>
      <w:lvlText w:val="%1."/>
      <w:lvlJc w:val="left"/>
      <w:pPr>
        <w:tabs>
          <w:tab w:val="num" w:pos="1080"/>
        </w:tabs>
        <w:ind w:left="1080" w:hanging="360"/>
      </w:pPr>
      <w:rPr>
        <w:rFonts w:hint="default"/>
      </w:rPr>
    </w:lvl>
    <w:lvl w:ilvl="1">
      <w:start w:val="3"/>
      <w:numFmt w:val="decimal"/>
      <w:lvlText w:val="%1.%2."/>
      <w:lvlJc w:val="left"/>
      <w:pPr>
        <w:tabs>
          <w:tab w:val="num" w:pos="1512"/>
        </w:tabs>
        <w:ind w:left="1512" w:hanging="432"/>
      </w:pPr>
      <w:rPr>
        <w:rFonts w:hint="default"/>
      </w:rPr>
    </w:lvl>
    <w:lvl w:ilvl="2">
      <w:start w:val="2"/>
      <w:numFmt w:val="decimal"/>
      <w:lvlText w:val="%3.%2.1"/>
      <w:lvlJc w:val="left"/>
      <w:pPr>
        <w:tabs>
          <w:tab w:val="num" w:pos="2160"/>
        </w:tabs>
        <w:ind w:left="1944" w:hanging="504"/>
      </w:pPr>
      <w:rPr>
        <w:rFonts w:hint="default"/>
      </w:rPr>
    </w:lvl>
    <w:lvl w:ilvl="3">
      <w:start w:val="1"/>
      <w:numFmt w:val="decimal"/>
      <w:lvlText w:val="%1.%2.%3.%4."/>
      <w:lvlJc w:val="left"/>
      <w:pPr>
        <w:tabs>
          <w:tab w:val="num" w:pos="252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50">
    <w:nsid w:val="648C2E37"/>
    <w:multiLevelType w:val="multilevel"/>
    <w:tmpl w:val="FFC0353C"/>
    <w:lvl w:ilvl="0">
      <w:start w:val="1"/>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705" w:hanging="705"/>
      </w:pPr>
      <w:rPr>
        <w:rFonts w:ascii="Bookman Old Style" w:hAnsi="Bookman Old Style" w:hint="default"/>
        <w:b w:val="0"/>
        <w:sz w:val="21"/>
        <w:szCs w:val="21"/>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1">
    <w:nsid w:val="64E043B0"/>
    <w:multiLevelType w:val="multilevel"/>
    <w:tmpl w:val="BBAC25E8"/>
    <w:lvl w:ilvl="0">
      <w:start w:val="1"/>
      <w:numFmt w:val="bullet"/>
      <w:lvlText w:val=""/>
      <w:lvlJc w:val="left"/>
      <w:pPr>
        <w:ind w:left="1080" w:hanging="720"/>
      </w:pPr>
      <w:rPr>
        <w:rFonts w:ascii="Symbol" w:hAnsi="Symbol" w:hint="default"/>
      </w:rPr>
    </w:lvl>
    <w:lvl w:ilvl="1">
      <w:start w:val="1"/>
      <w:numFmt w:val="decimal"/>
      <w:isLgl/>
      <w:lvlText w:val="%1.%2."/>
      <w:lvlJc w:val="left"/>
      <w:pPr>
        <w:ind w:left="1080" w:hanging="720"/>
      </w:pPr>
      <w:rPr>
        <w:rFonts w:ascii="Bookman Old Style" w:hAnsi="Bookman Old Style" w:hint="default"/>
        <w:sz w:val="21"/>
        <w:szCs w:val="21"/>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2">
    <w:nsid w:val="66035958"/>
    <w:multiLevelType w:val="multilevel"/>
    <w:tmpl w:val="8EF4B842"/>
    <w:lvl w:ilvl="0">
      <w:start w:val="1"/>
      <w:numFmt w:val="bullet"/>
      <w:lvlText w:val="◘"/>
      <w:lvlJc w:val="left"/>
      <w:pPr>
        <w:tabs>
          <w:tab w:val="num" w:pos="1440"/>
        </w:tabs>
      </w:pPr>
      <w:rPr>
        <w:rFonts w:ascii="Courier New" w:hAnsi="Courier New" w:hint="default"/>
      </w:rPr>
    </w:lvl>
    <w:lvl w:ilvl="1">
      <w:start w:val="1"/>
      <w:numFmt w:val="decimalZero"/>
      <w:isLgl/>
      <w:lvlText w:val="%1.%2. szakasz "/>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53">
    <w:nsid w:val="6B2E1559"/>
    <w:multiLevelType w:val="multilevel"/>
    <w:tmpl w:val="C520EC18"/>
    <w:lvl w:ilvl="0">
      <w:start w:val="1"/>
      <w:numFmt w:val="decimal"/>
      <w:lvlText w:val="%1."/>
      <w:lvlJc w:val="left"/>
      <w:pPr>
        <w:tabs>
          <w:tab w:val="num" w:pos="705"/>
        </w:tabs>
        <w:ind w:left="705" w:hanging="705"/>
      </w:pPr>
      <w:rPr>
        <w:rFonts w:hint="default"/>
        <w:b/>
        <w:caps w:val="0"/>
      </w:rPr>
    </w:lvl>
    <w:lvl w:ilvl="1">
      <w:start w:val="1"/>
      <w:numFmt w:val="decimal"/>
      <w:lvlText w:val="%1.%2."/>
      <w:lvlJc w:val="left"/>
      <w:pPr>
        <w:tabs>
          <w:tab w:val="num" w:pos="705"/>
        </w:tabs>
        <w:ind w:left="705" w:hanging="705"/>
      </w:pPr>
      <w:rPr>
        <w:rFonts w:hint="default"/>
        <w:b w:val="0"/>
      </w:rPr>
    </w:lvl>
    <w:lvl w:ilvl="2">
      <w:start w:val="1"/>
      <w:numFmt w:val="decimal"/>
      <w:lvlText w:val="%1.%2.%3."/>
      <w:lvlJc w:val="left"/>
      <w:pPr>
        <w:tabs>
          <w:tab w:val="num" w:pos="1996"/>
        </w:tabs>
        <w:ind w:left="1996"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nsid w:val="6B805A9D"/>
    <w:multiLevelType w:val="singleLevel"/>
    <w:tmpl w:val="370E69C6"/>
    <w:lvl w:ilvl="0">
      <w:start w:val="1"/>
      <w:numFmt w:val="decimal"/>
      <w:pStyle w:val="felsorols5"/>
      <w:lvlText w:val="%1)"/>
      <w:lvlJc w:val="left"/>
      <w:pPr>
        <w:tabs>
          <w:tab w:val="num" w:pos="360"/>
        </w:tabs>
        <w:ind w:left="360" w:hanging="360"/>
      </w:pPr>
    </w:lvl>
  </w:abstractNum>
  <w:abstractNum w:abstractNumId="55">
    <w:nsid w:val="6CD02F1A"/>
    <w:multiLevelType w:val="hybridMultilevel"/>
    <w:tmpl w:val="59381594"/>
    <w:lvl w:ilvl="0" w:tplc="2C84088E">
      <w:start w:val="1"/>
      <w:numFmt w:val="lowerLetter"/>
      <w:lvlText w:val="%1)"/>
      <w:lvlJc w:val="left"/>
      <w:pPr>
        <w:ind w:left="2145" w:hanging="360"/>
      </w:pPr>
      <w:rPr>
        <w:rFonts w:ascii="Bookman Old Style" w:eastAsia="Times New Roman" w:hAnsi="Bookman Old Style" w:cs="Bookman Old Styl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6">
    <w:nsid w:val="6DF47748"/>
    <w:multiLevelType w:val="hybridMultilevel"/>
    <w:tmpl w:val="CABAF532"/>
    <w:lvl w:ilvl="0" w:tplc="040E0001">
      <w:start w:val="1"/>
      <w:numFmt w:val="bullet"/>
      <w:lvlText w:val=""/>
      <w:lvlJc w:val="left"/>
      <w:pPr>
        <w:ind w:left="1004" w:hanging="360"/>
      </w:pPr>
      <w:rPr>
        <w:rFonts w:ascii="Symbol" w:hAnsi="Symbol" w:hint="default"/>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57">
    <w:nsid w:val="700B2923"/>
    <w:multiLevelType w:val="singleLevel"/>
    <w:tmpl w:val="0520D56C"/>
    <w:lvl w:ilvl="0">
      <w:start w:val="1"/>
      <w:numFmt w:val="bullet"/>
      <w:pStyle w:val="Text2"/>
      <w:lvlText w:val=""/>
      <w:lvlJc w:val="left"/>
      <w:pPr>
        <w:tabs>
          <w:tab w:val="num" w:pos="360"/>
        </w:tabs>
        <w:ind w:left="360" w:hanging="360"/>
      </w:pPr>
      <w:rPr>
        <w:rFonts w:ascii="Symbol" w:hAnsi="Symbol" w:cs="Times New Roman" w:hint="default"/>
      </w:rPr>
    </w:lvl>
  </w:abstractNum>
  <w:abstractNum w:abstractNumId="58">
    <w:nsid w:val="71186706"/>
    <w:multiLevelType w:val="hybridMultilevel"/>
    <w:tmpl w:val="2CCAC79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9">
    <w:nsid w:val="73A023C6"/>
    <w:multiLevelType w:val="hybridMultilevel"/>
    <w:tmpl w:val="59381594"/>
    <w:lvl w:ilvl="0" w:tplc="2C84088E">
      <w:start w:val="1"/>
      <w:numFmt w:val="lowerLetter"/>
      <w:lvlText w:val="%1)"/>
      <w:lvlJc w:val="left"/>
      <w:pPr>
        <w:ind w:left="2145" w:hanging="360"/>
      </w:pPr>
      <w:rPr>
        <w:rFonts w:ascii="Bookman Old Style" w:eastAsia="Times New Roman" w:hAnsi="Bookman Old Style" w:cs="Bookman Old Style"/>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0">
    <w:nsid w:val="78830240"/>
    <w:multiLevelType w:val="hybridMultilevel"/>
    <w:tmpl w:val="F7E485E6"/>
    <w:lvl w:ilvl="0" w:tplc="51D25BF8">
      <w:start w:val="1"/>
      <w:numFmt w:val="upperLetter"/>
      <w:lvlText w:val="%1."/>
      <w:lvlJc w:val="left"/>
      <w:pPr>
        <w:ind w:left="1440" w:hanging="360"/>
      </w:pPr>
      <w:rPr>
        <w:b/>
        <w:i w:val="0"/>
        <w:sz w:val="26"/>
        <w:szCs w:val="26"/>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61">
    <w:nsid w:val="7D9753C0"/>
    <w:multiLevelType w:val="multilevel"/>
    <w:tmpl w:val="AB649E46"/>
    <w:lvl w:ilvl="0">
      <w:start w:val="1"/>
      <w:numFmt w:val="decimal"/>
      <w:lvlText w:val="%1."/>
      <w:lvlJc w:val="left"/>
      <w:pPr>
        <w:tabs>
          <w:tab w:val="num" w:pos="705"/>
        </w:tabs>
        <w:ind w:left="705" w:hanging="705"/>
      </w:pPr>
      <w:rPr>
        <w:rFonts w:hint="default"/>
        <w:b/>
        <w:caps w:val="0"/>
      </w:rPr>
    </w:lvl>
    <w:lvl w:ilvl="1">
      <w:start w:val="1"/>
      <w:numFmt w:val="decimal"/>
      <w:lvlText w:val="%1.%2."/>
      <w:lvlJc w:val="left"/>
      <w:pPr>
        <w:tabs>
          <w:tab w:val="num" w:pos="705"/>
        </w:tabs>
        <w:ind w:left="705" w:hanging="705"/>
      </w:pPr>
      <w:rPr>
        <w:rFonts w:hint="default"/>
        <w:b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2">
    <w:nsid w:val="7EFA20DC"/>
    <w:multiLevelType w:val="hybridMultilevel"/>
    <w:tmpl w:val="A2261168"/>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num w:numId="1">
    <w:abstractNumId w:val="33"/>
  </w:num>
  <w:num w:numId="2">
    <w:abstractNumId w:val="48"/>
  </w:num>
  <w:num w:numId="3">
    <w:abstractNumId w:val="21"/>
  </w:num>
  <w:num w:numId="4">
    <w:abstractNumId w:val="2"/>
  </w:num>
  <w:num w:numId="5">
    <w:abstractNumId w:val="42"/>
  </w:num>
  <w:num w:numId="6">
    <w:abstractNumId w:val="13"/>
  </w:num>
  <w:num w:numId="7">
    <w:abstractNumId w:val="61"/>
  </w:num>
  <w:num w:numId="8">
    <w:abstractNumId w:val="53"/>
  </w:num>
  <w:num w:numId="9">
    <w:abstractNumId w:val="0"/>
  </w:num>
  <w:num w:numId="10">
    <w:abstractNumId w:val="1"/>
  </w:num>
  <w:num w:numId="11">
    <w:abstractNumId w:val="19"/>
  </w:num>
  <w:num w:numId="12">
    <w:abstractNumId w:val="15"/>
  </w:num>
  <w:num w:numId="13">
    <w:abstractNumId w:val="8"/>
  </w:num>
  <w:num w:numId="14">
    <w:abstractNumId w:val="25"/>
  </w:num>
  <w:num w:numId="15">
    <w:abstractNumId w:val="12"/>
  </w:num>
  <w:num w:numId="16">
    <w:abstractNumId w:val="57"/>
  </w:num>
  <w:num w:numId="17">
    <w:abstractNumId w:val="18"/>
  </w:num>
  <w:num w:numId="18">
    <w:abstractNumId w:val="30"/>
  </w:num>
  <w:num w:numId="19">
    <w:abstractNumId w:val="49"/>
  </w:num>
  <w:num w:numId="20">
    <w:abstractNumId w:val="7"/>
  </w:num>
  <w:num w:numId="21">
    <w:abstractNumId w:val="31"/>
  </w:num>
  <w:num w:numId="22">
    <w:abstractNumId w:val="37"/>
  </w:num>
  <w:num w:numId="23">
    <w:abstractNumId w:val="36"/>
  </w:num>
  <w:num w:numId="24">
    <w:abstractNumId w:val="54"/>
  </w:num>
  <w:num w:numId="25">
    <w:abstractNumId w:val="40"/>
  </w:num>
  <w:num w:numId="26">
    <w:abstractNumId w:val="44"/>
  </w:num>
  <w:num w:numId="27">
    <w:abstractNumId w:val="26"/>
  </w:num>
  <w:num w:numId="28">
    <w:abstractNumId w:val="60"/>
  </w:num>
  <w:num w:numId="29">
    <w:abstractNumId w:val="43"/>
  </w:num>
  <w:num w:numId="30">
    <w:abstractNumId w:val="47"/>
  </w:num>
  <w:num w:numId="31">
    <w:abstractNumId w:val="17"/>
  </w:num>
  <w:num w:numId="32">
    <w:abstractNumId w:val="20"/>
  </w:num>
  <w:num w:numId="33">
    <w:abstractNumId w:val="5"/>
  </w:num>
  <w:num w:numId="34">
    <w:abstractNumId w:val="52"/>
  </w:num>
  <w:num w:numId="35">
    <w:abstractNumId w:val="6"/>
  </w:num>
  <w:num w:numId="36">
    <w:abstractNumId w:val="14"/>
  </w:num>
  <w:num w:numId="37">
    <w:abstractNumId w:val="50"/>
  </w:num>
  <w:num w:numId="38">
    <w:abstractNumId w:val="59"/>
  </w:num>
  <w:num w:numId="39">
    <w:abstractNumId w:val="55"/>
  </w:num>
  <w:num w:numId="40">
    <w:abstractNumId w:val="34"/>
  </w:num>
  <w:num w:numId="41">
    <w:abstractNumId w:val="28"/>
  </w:num>
  <w:num w:numId="42">
    <w:abstractNumId w:val="3"/>
  </w:num>
  <w:num w:numId="43">
    <w:abstractNumId w:val="38"/>
  </w:num>
  <w:num w:numId="44">
    <w:abstractNumId w:val="45"/>
    <w:lvlOverride w:ilvl="0">
      <w:startOverride w:val="1"/>
    </w:lvlOverride>
  </w:num>
  <w:num w:numId="45">
    <w:abstractNumId w:val="29"/>
    <w:lvlOverride w:ilvl="0">
      <w:startOverride w:val="1"/>
    </w:lvlOverride>
  </w:num>
  <w:num w:numId="46">
    <w:abstractNumId w:val="11"/>
  </w:num>
  <w:num w:numId="47">
    <w:abstractNumId w:val="4"/>
  </w:num>
  <w:num w:numId="48">
    <w:abstractNumId w:val="51"/>
  </w:num>
  <w:num w:numId="49">
    <w:abstractNumId w:val="9"/>
  </w:num>
  <w:num w:numId="50">
    <w:abstractNumId w:val="16"/>
  </w:num>
  <w:num w:numId="51">
    <w:abstractNumId w:val="22"/>
  </w:num>
  <w:num w:numId="52">
    <w:abstractNumId w:val="62"/>
  </w:num>
  <w:num w:numId="53">
    <w:abstractNumId w:val="27"/>
  </w:num>
  <w:num w:numId="54">
    <w:abstractNumId w:val="56"/>
  </w:num>
  <w:num w:numId="55">
    <w:abstractNumId w:val="24"/>
  </w:num>
  <w:num w:numId="56">
    <w:abstractNumId w:val="32"/>
  </w:num>
  <w:num w:numId="57">
    <w:abstractNumId w:val="41"/>
  </w:num>
  <w:num w:numId="58">
    <w:abstractNumId w:val="46"/>
  </w:num>
  <w:num w:numId="59">
    <w:abstractNumId w:val="10"/>
  </w:num>
  <w:num w:numId="60">
    <w:abstractNumId w:val="23"/>
  </w:num>
  <w:num w:numId="61">
    <w:abstractNumId w:val="58"/>
  </w:num>
  <w:num w:numId="62">
    <w:abstractNumId w:val="35"/>
  </w:num>
  <w:num w:numId="63">
    <w:abstractNumId w:val="39"/>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7"/>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7E2"/>
    <w:rsid w:val="000010DC"/>
    <w:rsid w:val="0000134B"/>
    <w:rsid w:val="00001CA3"/>
    <w:rsid w:val="000029AE"/>
    <w:rsid w:val="00002F1E"/>
    <w:rsid w:val="00007A62"/>
    <w:rsid w:val="00010037"/>
    <w:rsid w:val="00011669"/>
    <w:rsid w:val="00011945"/>
    <w:rsid w:val="00011BA3"/>
    <w:rsid w:val="00014DD4"/>
    <w:rsid w:val="00016A9F"/>
    <w:rsid w:val="00020142"/>
    <w:rsid w:val="00020295"/>
    <w:rsid w:val="00023135"/>
    <w:rsid w:val="000245A5"/>
    <w:rsid w:val="00024808"/>
    <w:rsid w:val="00025A55"/>
    <w:rsid w:val="000302B7"/>
    <w:rsid w:val="00034C63"/>
    <w:rsid w:val="00040033"/>
    <w:rsid w:val="00040851"/>
    <w:rsid w:val="0004089C"/>
    <w:rsid w:val="000411C9"/>
    <w:rsid w:val="00044446"/>
    <w:rsid w:val="0004489C"/>
    <w:rsid w:val="00044BF1"/>
    <w:rsid w:val="0004537B"/>
    <w:rsid w:val="000466FE"/>
    <w:rsid w:val="0004731C"/>
    <w:rsid w:val="0005353B"/>
    <w:rsid w:val="0005468F"/>
    <w:rsid w:val="00054D57"/>
    <w:rsid w:val="000569B7"/>
    <w:rsid w:val="00061B08"/>
    <w:rsid w:val="000625DF"/>
    <w:rsid w:val="0006502C"/>
    <w:rsid w:val="00065B3C"/>
    <w:rsid w:val="00065C69"/>
    <w:rsid w:val="00066509"/>
    <w:rsid w:val="000669AF"/>
    <w:rsid w:val="00067F36"/>
    <w:rsid w:val="000701BC"/>
    <w:rsid w:val="000706D1"/>
    <w:rsid w:val="00071CBA"/>
    <w:rsid w:val="00072ABC"/>
    <w:rsid w:val="00072F00"/>
    <w:rsid w:val="00073ABD"/>
    <w:rsid w:val="00073B92"/>
    <w:rsid w:val="00075471"/>
    <w:rsid w:val="0007584B"/>
    <w:rsid w:val="00077787"/>
    <w:rsid w:val="00082551"/>
    <w:rsid w:val="000852F1"/>
    <w:rsid w:val="00090949"/>
    <w:rsid w:val="00091E45"/>
    <w:rsid w:val="0009210F"/>
    <w:rsid w:val="0009510D"/>
    <w:rsid w:val="000956C1"/>
    <w:rsid w:val="0009698D"/>
    <w:rsid w:val="00097FEE"/>
    <w:rsid w:val="000A113B"/>
    <w:rsid w:val="000A2003"/>
    <w:rsid w:val="000A300A"/>
    <w:rsid w:val="000A3635"/>
    <w:rsid w:val="000A5FF7"/>
    <w:rsid w:val="000A6C29"/>
    <w:rsid w:val="000A6F7B"/>
    <w:rsid w:val="000A7FF0"/>
    <w:rsid w:val="000B55A8"/>
    <w:rsid w:val="000B5F4C"/>
    <w:rsid w:val="000B792C"/>
    <w:rsid w:val="000C0167"/>
    <w:rsid w:val="000C073C"/>
    <w:rsid w:val="000C2152"/>
    <w:rsid w:val="000C27F2"/>
    <w:rsid w:val="000C3276"/>
    <w:rsid w:val="000C3378"/>
    <w:rsid w:val="000C5342"/>
    <w:rsid w:val="000C5AB1"/>
    <w:rsid w:val="000C5C14"/>
    <w:rsid w:val="000C654F"/>
    <w:rsid w:val="000C7EB9"/>
    <w:rsid w:val="000D2436"/>
    <w:rsid w:val="000D3980"/>
    <w:rsid w:val="000D3A47"/>
    <w:rsid w:val="000D3B55"/>
    <w:rsid w:val="000D47F9"/>
    <w:rsid w:val="000D5D5E"/>
    <w:rsid w:val="000E059B"/>
    <w:rsid w:val="000E23B5"/>
    <w:rsid w:val="000E2813"/>
    <w:rsid w:val="000E493C"/>
    <w:rsid w:val="000E4FAC"/>
    <w:rsid w:val="000E6D7D"/>
    <w:rsid w:val="000E7624"/>
    <w:rsid w:val="000E771C"/>
    <w:rsid w:val="000F0962"/>
    <w:rsid w:val="000F0B43"/>
    <w:rsid w:val="000F3DF1"/>
    <w:rsid w:val="000F5ECD"/>
    <w:rsid w:val="00101FC8"/>
    <w:rsid w:val="00104F10"/>
    <w:rsid w:val="00106785"/>
    <w:rsid w:val="00111B52"/>
    <w:rsid w:val="00113A97"/>
    <w:rsid w:val="00115D0B"/>
    <w:rsid w:val="0011780F"/>
    <w:rsid w:val="00121E43"/>
    <w:rsid w:val="0012218F"/>
    <w:rsid w:val="00124357"/>
    <w:rsid w:val="001244F4"/>
    <w:rsid w:val="001244FD"/>
    <w:rsid w:val="00124599"/>
    <w:rsid w:val="00125F9B"/>
    <w:rsid w:val="0013097B"/>
    <w:rsid w:val="00130F2B"/>
    <w:rsid w:val="001313A8"/>
    <w:rsid w:val="00131528"/>
    <w:rsid w:val="00131AA6"/>
    <w:rsid w:val="00132618"/>
    <w:rsid w:val="0013499D"/>
    <w:rsid w:val="00135287"/>
    <w:rsid w:val="0013676A"/>
    <w:rsid w:val="001373EF"/>
    <w:rsid w:val="001408AE"/>
    <w:rsid w:val="0014100D"/>
    <w:rsid w:val="001410DE"/>
    <w:rsid w:val="0014148E"/>
    <w:rsid w:val="0014152D"/>
    <w:rsid w:val="00143885"/>
    <w:rsid w:val="00144F8D"/>
    <w:rsid w:val="001464F9"/>
    <w:rsid w:val="00151457"/>
    <w:rsid w:val="0015223E"/>
    <w:rsid w:val="00152813"/>
    <w:rsid w:val="00152F5A"/>
    <w:rsid w:val="00155819"/>
    <w:rsid w:val="001567CF"/>
    <w:rsid w:val="00157615"/>
    <w:rsid w:val="001612A9"/>
    <w:rsid w:val="001632D4"/>
    <w:rsid w:val="0016532D"/>
    <w:rsid w:val="00165718"/>
    <w:rsid w:val="00170408"/>
    <w:rsid w:val="00170A68"/>
    <w:rsid w:val="00174804"/>
    <w:rsid w:val="00175774"/>
    <w:rsid w:val="00177137"/>
    <w:rsid w:val="00177F92"/>
    <w:rsid w:val="001806AD"/>
    <w:rsid w:val="00183F31"/>
    <w:rsid w:val="001857E5"/>
    <w:rsid w:val="001871F6"/>
    <w:rsid w:val="00196460"/>
    <w:rsid w:val="001978AD"/>
    <w:rsid w:val="00197DC0"/>
    <w:rsid w:val="001A05FE"/>
    <w:rsid w:val="001A0FE2"/>
    <w:rsid w:val="001A20C1"/>
    <w:rsid w:val="001A2A2F"/>
    <w:rsid w:val="001B1DF5"/>
    <w:rsid w:val="001B1F21"/>
    <w:rsid w:val="001B20DD"/>
    <w:rsid w:val="001B73CE"/>
    <w:rsid w:val="001B75AE"/>
    <w:rsid w:val="001C1D8F"/>
    <w:rsid w:val="001C48C6"/>
    <w:rsid w:val="001C5456"/>
    <w:rsid w:val="001C5A67"/>
    <w:rsid w:val="001C6145"/>
    <w:rsid w:val="001C7C1F"/>
    <w:rsid w:val="001D0205"/>
    <w:rsid w:val="001D0ED4"/>
    <w:rsid w:val="001D271D"/>
    <w:rsid w:val="001D3D7B"/>
    <w:rsid w:val="001D3DC3"/>
    <w:rsid w:val="001D47F5"/>
    <w:rsid w:val="001D4DA5"/>
    <w:rsid w:val="001D4FE6"/>
    <w:rsid w:val="001D6706"/>
    <w:rsid w:val="001E50FF"/>
    <w:rsid w:val="001E578D"/>
    <w:rsid w:val="001F0731"/>
    <w:rsid w:val="001F2D77"/>
    <w:rsid w:val="001F4043"/>
    <w:rsid w:val="001F5265"/>
    <w:rsid w:val="001F63DE"/>
    <w:rsid w:val="00200A5F"/>
    <w:rsid w:val="002032FD"/>
    <w:rsid w:val="00203449"/>
    <w:rsid w:val="00203FAA"/>
    <w:rsid w:val="00207B7F"/>
    <w:rsid w:val="0021013D"/>
    <w:rsid w:val="002115BA"/>
    <w:rsid w:val="00211A49"/>
    <w:rsid w:val="00212009"/>
    <w:rsid w:val="0021323C"/>
    <w:rsid w:val="00213248"/>
    <w:rsid w:val="00214E9C"/>
    <w:rsid w:val="00217EC3"/>
    <w:rsid w:val="002210F0"/>
    <w:rsid w:val="002228C1"/>
    <w:rsid w:val="002232CF"/>
    <w:rsid w:val="00224103"/>
    <w:rsid w:val="00226A1E"/>
    <w:rsid w:val="00227049"/>
    <w:rsid w:val="00227950"/>
    <w:rsid w:val="002301B6"/>
    <w:rsid w:val="00230BBB"/>
    <w:rsid w:val="002323D7"/>
    <w:rsid w:val="002334CA"/>
    <w:rsid w:val="00233675"/>
    <w:rsid w:val="00233F79"/>
    <w:rsid w:val="00236F6A"/>
    <w:rsid w:val="002376A8"/>
    <w:rsid w:val="0024010D"/>
    <w:rsid w:val="00243671"/>
    <w:rsid w:val="0024374B"/>
    <w:rsid w:val="00250146"/>
    <w:rsid w:val="0025136C"/>
    <w:rsid w:val="00251601"/>
    <w:rsid w:val="00252BC0"/>
    <w:rsid w:val="002577C0"/>
    <w:rsid w:val="0026176C"/>
    <w:rsid w:val="0026302E"/>
    <w:rsid w:val="00267802"/>
    <w:rsid w:val="00270D75"/>
    <w:rsid w:val="0027102A"/>
    <w:rsid w:val="002732E5"/>
    <w:rsid w:val="00273663"/>
    <w:rsid w:val="00273AB5"/>
    <w:rsid w:val="00275F23"/>
    <w:rsid w:val="00275FB0"/>
    <w:rsid w:val="002776E1"/>
    <w:rsid w:val="00280277"/>
    <w:rsid w:val="00281A37"/>
    <w:rsid w:val="0028447F"/>
    <w:rsid w:val="002854EA"/>
    <w:rsid w:val="00287C50"/>
    <w:rsid w:val="00290549"/>
    <w:rsid w:val="002905A1"/>
    <w:rsid w:val="00291D94"/>
    <w:rsid w:val="00292E37"/>
    <w:rsid w:val="00293567"/>
    <w:rsid w:val="00296686"/>
    <w:rsid w:val="00296C2A"/>
    <w:rsid w:val="00297951"/>
    <w:rsid w:val="002A2110"/>
    <w:rsid w:val="002B1C75"/>
    <w:rsid w:val="002B27A4"/>
    <w:rsid w:val="002B4318"/>
    <w:rsid w:val="002B5C5B"/>
    <w:rsid w:val="002B6853"/>
    <w:rsid w:val="002B6C54"/>
    <w:rsid w:val="002C0086"/>
    <w:rsid w:val="002C23EF"/>
    <w:rsid w:val="002C5055"/>
    <w:rsid w:val="002C5B7B"/>
    <w:rsid w:val="002C61E8"/>
    <w:rsid w:val="002C6297"/>
    <w:rsid w:val="002D10FF"/>
    <w:rsid w:val="002D12A9"/>
    <w:rsid w:val="002D27E2"/>
    <w:rsid w:val="002D3EC4"/>
    <w:rsid w:val="002E15DA"/>
    <w:rsid w:val="002E1BBF"/>
    <w:rsid w:val="002E4977"/>
    <w:rsid w:val="002E729F"/>
    <w:rsid w:val="002F135A"/>
    <w:rsid w:val="002F2D86"/>
    <w:rsid w:val="002F342A"/>
    <w:rsid w:val="002F404C"/>
    <w:rsid w:val="00300DBD"/>
    <w:rsid w:val="00301417"/>
    <w:rsid w:val="00302EEC"/>
    <w:rsid w:val="0030366C"/>
    <w:rsid w:val="00303D58"/>
    <w:rsid w:val="00304970"/>
    <w:rsid w:val="00305220"/>
    <w:rsid w:val="00305720"/>
    <w:rsid w:val="003061AD"/>
    <w:rsid w:val="0030797F"/>
    <w:rsid w:val="00307AB9"/>
    <w:rsid w:val="00307E47"/>
    <w:rsid w:val="00314664"/>
    <w:rsid w:val="00314A41"/>
    <w:rsid w:val="00320774"/>
    <w:rsid w:val="00321833"/>
    <w:rsid w:val="00322C74"/>
    <w:rsid w:val="00324724"/>
    <w:rsid w:val="003301BD"/>
    <w:rsid w:val="00330B4F"/>
    <w:rsid w:val="003313DC"/>
    <w:rsid w:val="00331C0C"/>
    <w:rsid w:val="00331DFD"/>
    <w:rsid w:val="00334E02"/>
    <w:rsid w:val="00334ECB"/>
    <w:rsid w:val="00341E11"/>
    <w:rsid w:val="0034274A"/>
    <w:rsid w:val="003431C0"/>
    <w:rsid w:val="003434D8"/>
    <w:rsid w:val="00343718"/>
    <w:rsid w:val="00345F26"/>
    <w:rsid w:val="00346392"/>
    <w:rsid w:val="0034744B"/>
    <w:rsid w:val="00350B5C"/>
    <w:rsid w:val="00352E36"/>
    <w:rsid w:val="00353866"/>
    <w:rsid w:val="003550DD"/>
    <w:rsid w:val="00356376"/>
    <w:rsid w:val="00356394"/>
    <w:rsid w:val="003605F9"/>
    <w:rsid w:val="00362866"/>
    <w:rsid w:val="00362EC9"/>
    <w:rsid w:val="003632C1"/>
    <w:rsid w:val="003641D1"/>
    <w:rsid w:val="00366A29"/>
    <w:rsid w:val="003712CD"/>
    <w:rsid w:val="003715BD"/>
    <w:rsid w:val="00372B6D"/>
    <w:rsid w:val="003741F2"/>
    <w:rsid w:val="00375CAC"/>
    <w:rsid w:val="00380228"/>
    <w:rsid w:val="00381029"/>
    <w:rsid w:val="00381A2F"/>
    <w:rsid w:val="00383C7F"/>
    <w:rsid w:val="00385CD1"/>
    <w:rsid w:val="00385DE4"/>
    <w:rsid w:val="00387990"/>
    <w:rsid w:val="00391353"/>
    <w:rsid w:val="0039318B"/>
    <w:rsid w:val="0039385A"/>
    <w:rsid w:val="00394BC3"/>
    <w:rsid w:val="0039517E"/>
    <w:rsid w:val="00395441"/>
    <w:rsid w:val="00396702"/>
    <w:rsid w:val="00397C9B"/>
    <w:rsid w:val="003A0465"/>
    <w:rsid w:val="003A1225"/>
    <w:rsid w:val="003A2FBD"/>
    <w:rsid w:val="003A3368"/>
    <w:rsid w:val="003A3D74"/>
    <w:rsid w:val="003A4B48"/>
    <w:rsid w:val="003A4F05"/>
    <w:rsid w:val="003A5134"/>
    <w:rsid w:val="003A54D3"/>
    <w:rsid w:val="003A5FE8"/>
    <w:rsid w:val="003A67AC"/>
    <w:rsid w:val="003B2296"/>
    <w:rsid w:val="003B42EA"/>
    <w:rsid w:val="003B56C0"/>
    <w:rsid w:val="003B5A2C"/>
    <w:rsid w:val="003B690E"/>
    <w:rsid w:val="003B6C9C"/>
    <w:rsid w:val="003C05D8"/>
    <w:rsid w:val="003C0699"/>
    <w:rsid w:val="003C070F"/>
    <w:rsid w:val="003C3D47"/>
    <w:rsid w:val="003C4A00"/>
    <w:rsid w:val="003C717D"/>
    <w:rsid w:val="003C7364"/>
    <w:rsid w:val="003D0946"/>
    <w:rsid w:val="003D0B57"/>
    <w:rsid w:val="003D0FE9"/>
    <w:rsid w:val="003D1338"/>
    <w:rsid w:val="003D1C0C"/>
    <w:rsid w:val="003D1CC7"/>
    <w:rsid w:val="003D2561"/>
    <w:rsid w:val="003D2D60"/>
    <w:rsid w:val="003D2EE0"/>
    <w:rsid w:val="003D39C5"/>
    <w:rsid w:val="003D5926"/>
    <w:rsid w:val="003D6690"/>
    <w:rsid w:val="003D7CE6"/>
    <w:rsid w:val="003D7D5D"/>
    <w:rsid w:val="003E26CD"/>
    <w:rsid w:val="003E27B3"/>
    <w:rsid w:val="003E4D03"/>
    <w:rsid w:val="003E55D9"/>
    <w:rsid w:val="003E7384"/>
    <w:rsid w:val="003E7A30"/>
    <w:rsid w:val="003E7AE5"/>
    <w:rsid w:val="003E7D67"/>
    <w:rsid w:val="003F08DB"/>
    <w:rsid w:val="003F7AA9"/>
    <w:rsid w:val="00401750"/>
    <w:rsid w:val="004034DA"/>
    <w:rsid w:val="00404B82"/>
    <w:rsid w:val="00406314"/>
    <w:rsid w:val="00406333"/>
    <w:rsid w:val="004101C7"/>
    <w:rsid w:val="00410A2F"/>
    <w:rsid w:val="00411114"/>
    <w:rsid w:val="004126CC"/>
    <w:rsid w:val="004136DD"/>
    <w:rsid w:val="0041481B"/>
    <w:rsid w:val="00415CD3"/>
    <w:rsid w:val="004164B0"/>
    <w:rsid w:val="004173D3"/>
    <w:rsid w:val="00420846"/>
    <w:rsid w:val="00421A14"/>
    <w:rsid w:val="00422AB1"/>
    <w:rsid w:val="00425C23"/>
    <w:rsid w:val="00426504"/>
    <w:rsid w:val="00426609"/>
    <w:rsid w:val="00430EAA"/>
    <w:rsid w:val="00432BFF"/>
    <w:rsid w:val="004353B5"/>
    <w:rsid w:val="0043552B"/>
    <w:rsid w:val="00435666"/>
    <w:rsid w:val="004368A5"/>
    <w:rsid w:val="004400BE"/>
    <w:rsid w:val="00442A48"/>
    <w:rsid w:val="00444462"/>
    <w:rsid w:val="00447F40"/>
    <w:rsid w:val="00450396"/>
    <w:rsid w:val="0045128D"/>
    <w:rsid w:val="004516E0"/>
    <w:rsid w:val="004529C4"/>
    <w:rsid w:val="00453B8E"/>
    <w:rsid w:val="004564F5"/>
    <w:rsid w:val="004576BA"/>
    <w:rsid w:val="00460819"/>
    <w:rsid w:val="00460E3E"/>
    <w:rsid w:val="00461081"/>
    <w:rsid w:val="00464E36"/>
    <w:rsid w:val="00465298"/>
    <w:rsid w:val="00465FB1"/>
    <w:rsid w:val="0046656D"/>
    <w:rsid w:val="00466B71"/>
    <w:rsid w:val="004679CB"/>
    <w:rsid w:val="0047025E"/>
    <w:rsid w:val="00471ABA"/>
    <w:rsid w:val="00472630"/>
    <w:rsid w:val="0047465C"/>
    <w:rsid w:val="0047597B"/>
    <w:rsid w:val="00475F00"/>
    <w:rsid w:val="004763A2"/>
    <w:rsid w:val="00481B1E"/>
    <w:rsid w:val="00481BAA"/>
    <w:rsid w:val="00483319"/>
    <w:rsid w:val="004848FC"/>
    <w:rsid w:val="004849B9"/>
    <w:rsid w:val="00484B21"/>
    <w:rsid w:val="00484F27"/>
    <w:rsid w:val="00485229"/>
    <w:rsid w:val="004853D9"/>
    <w:rsid w:val="0048625B"/>
    <w:rsid w:val="00492A56"/>
    <w:rsid w:val="00492E5E"/>
    <w:rsid w:val="00492FEA"/>
    <w:rsid w:val="00493139"/>
    <w:rsid w:val="00494051"/>
    <w:rsid w:val="00496DC0"/>
    <w:rsid w:val="004A075C"/>
    <w:rsid w:val="004A1B67"/>
    <w:rsid w:val="004A1BE1"/>
    <w:rsid w:val="004A20AD"/>
    <w:rsid w:val="004A3A8C"/>
    <w:rsid w:val="004A3F06"/>
    <w:rsid w:val="004A471E"/>
    <w:rsid w:val="004A5626"/>
    <w:rsid w:val="004A58F6"/>
    <w:rsid w:val="004B017D"/>
    <w:rsid w:val="004B1A2B"/>
    <w:rsid w:val="004B1EAD"/>
    <w:rsid w:val="004B5BF8"/>
    <w:rsid w:val="004B6999"/>
    <w:rsid w:val="004B78C5"/>
    <w:rsid w:val="004C08A3"/>
    <w:rsid w:val="004C2080"/>
    <w:rsid w:val="004C6A5C"/>
    <w:rsid w:val="004D22F7"/>
    <w:rsid w:val="004D3EB1"/>
    <w:rsid w:val="004D4BA4"/>
    <w:rsid w:val="004D4F01"/>
    <w:rsid w:val="004D50CB"/>
    <w:rsid w:val="004D51C7"/>
    <w:rsid w:val="004D5D51"/>
    <w:rsid w:val="004D6754"/>
    <w:rsid w:val="004D7529"/>
    <w:rsid w:val="004E165E"/>
    <w:rsid w:val="004E2A01"/>
    <w:rsid w:val="004E3C26"/>
    <w:rsid w:val="004E3D47"/>
    <w:rsid w:val="004E4A54"/>
    <w:rsid w:val="004E57B0"/>
    <w:rsid w:val="004E60E8"/>
    <w:rsid w:val="004F0247"/>
    <w:rsid w:val="004F0556"/>
    <w:rsid w:val="004F07F1"/>
    <w:rsid w:val="004F1B97"/>
    <w:rsid w:val="004F2CFA"/>
    <w:rsid w:val="004F46B8"/>
    <w:rsid w:val="00507B52"/>
    <w:rsid w:val="00510037"/>
    <w:rsid w:val="005129A7"/>
    <w:rsid w:val="005157F2"/>
    <w:rsid w:val="005166B1"/>
    <w:rsid w:val="00516B54"/>
    <w:rsid w:val="005178E9"/>
    <w:rsid w:val="00520F00"/>
    <w:rsid w:val="005253BB"/>
    <w:rsid w:val="0053252A"/>
    <w:rsid w:val="00532DC6"/>
    <w:rsid w:val="00533A88"/>
    <w:rsid w:val="005346A0"/>
    <w:rsid w:val="00541360"/>
    <w:rsid w:val="00541D48"/>
    <w:rsid w:val="00542445"/>
    <w:rsid w:val="005441FA"/>
    <w:rsid w:val="0054508E"/>
    <w:rsid w:val="00545591"/>
    <w:rsid w:val="00546421"/>
    <w:rsid w:val="00550271"/>
    <w:rsid w:val="00552281"/>
    <w:rsid w:val="00553733"/>
    <w:rsid w:val="00554849"/>
    <w:rsid w:val="00556CD3"/>
    <w:rsid w:val="00556DBC"/>
    <w:rsid w:val="0056165A"/>
    <w:rsid w:val="005626CF"/>
    <w:rsid w:val="0056328B"/>
    <w:rsid w:val="00567F48"/>
    <w:rsid w:val="00571FF2"/>
    <w:rsid w:val="00572350"/>
    <w:rsid w:val="005740A1"/>
    <w:rsid w:val="00574345"/>
    <w:rsid w:val="00575120"/>
    <w:rsid w:val="00583F99"/>
    <w:rsid w:val="00584F62"/>
    <w:rsid w:val="00585032"/>
    <w:rsid w:val="0058762F"/>
    <w:rsid w:val="005877E6"/>
    <w:rsid w:val="00587EAA"/>
    <w:rsid w:val="00590AD2"/>
    <w:rsid w:val="00592300"/>
    <w:rsid w:val="005931B7"/>
    <w:rsid w:val="005942DB"/>
    <w:rsid w:val="00595AFB"/>
    <w:rsid w:val="0059661E"/>
    <w:rsid w:val="005A1271"/>
    <w:rsid w:val="005A5F60"/>
    <w:rsid w:val="005A6620"/>
    <w:rsid w:val="005A6E60"/>
    <w:rsid w:val="005A6FB9"/>
    <w:rsid w:val="005A775A"/>
    <w:rsid w:val="005B0290"/>
    <w:rsid w:val="005B075D"/>
    <w:rsid w:val="005B2255"/>
    <w:rsid w:val="005B25B9"/>
    <w:rsid w:val="005B4F63"/>
    <w:rsid w:val="005C20B9"/>
    <w:rsid w:val="005C43FD"/>
    <w:rsid w:val="005C5944"/>
    <w:rsid w:val="005C7429"/>
    <w:rsid w:val="005D0CC0"/>
    <w:rsid w:val="005D0EBE"/>
    <w:rsid w:val="005D1165"/>
    <w:rsid w:val="005D57FE"/>
    <w:rsid w:val="005D598D"/>
    <w:rsid w:val="005E0C97"/>
    <w:rsid w:val="005E1215"/>
    <w:rsid w:val="005E2C92"/>
    <w:rsid w:val="005E2F02"/>
    <w:rsid w:val="005E4536"/>
    <w:rsid w:val="005E7722"/>
    <w:rsid w:val="005F4A4D"/>
    <w:rsid w:val="005F6851"/>
    <w:rsid w:val="00603E2F"/>
    <w:rsid w:val="006050A5"/>
    <w:rsid w:val="006063C5"/>
    <w:rsid w:val="0061371F"/>
    <w:rsid w:val="00615CDC"/>
    <w:rsid w:val="0061664C"/>
    <w:rsid w:val="006220F0"/>
    <w:rsid w:val="006230D3"/>
    <w:rsid w:val="00624A24"/>
    <w:rsid w:val="00625890"/>
    <w:rsid w:val="00625E09"/>
    <w:rsid w:val="00626DCD"/>
    <w:rsid w:val="00627400"/>
    <w:rsid w:val="00627779"/>
    <w:rsid w:val="00631E8C"/>
    <w:rsid w:val="006323A0"/>
    <w:rsid w:val="0063290C"/>
    <w:rsid w:val="0063329E"/>
    <w:rsid w:val="00634A2E"/>
    <w:rsid w:val="006374EB"/>
    <w:rsid w:val="006378FC"/>
    <w:rsid w:val="00642FD4"/>
    <w:rsid w:val="00644004"/>
    <w:rsid w:val="00645A2F"/>
    <w:rsid w:val="006508CB"/>
    <w:rsid w:val="00650C25"/>
    <w:rsid w:val="00655DA2"/>
    <w:rsid w:val="00663172"/>
    <w:rsid w:val="0066743F"/>
    <w:rsid w:val="00670975"/>
    <w:rsid w:val="00670C30"/>
    <w:rsid w:val="00670F18"/>
    <w:rsid w:val="0067156B"/>
    <w:rsid w:val="00671CE8"/>
    <w:rsid w:val="00672B75"/>
    <w:rsid w:val="00672E27"/>
    <w:rsid w:val="0067529E"/>
    <w:rsid w:val="00676C4E"/>
    <w:rsid w:val="006773C2"/>
    <w:rsid w:val="00684370"/>
    <w:rsid w:val="00684964"/>
    <w:rsid w:val="00684AED"/>
    <w:rsid w:val="00684E70"/>
    <w:rsid w:val="00685562"/>
    <w:rsid w:val="00687098"/>
    <w:rsid w:val="006900D9"/>
    <w:rsid w:val="0069012A"/>
    <w:rsid w:val="00691BD0"/>
    <w:rsid w:val="00693BF5"/>
    <w:rsid w:val="00694151"/>
    <w:rsid w:val="0069452A"/>
    <w:rsid w:val="00695149"/>
    <w:rsid w:val="0069701A"/>
    <w:rsid w:val="00697126"/>
    <w:rsid w:val="006A1731"/>
    <w:rsid w:val="006A2563"/>
    <w:rsid w:val="006A50BB"/>
    <w:rsid w:val="006B30BE"/>
    <w:rsid w:val="006B4029"/>
    <w:rsid w:val="006B5013"/>
    <w:rsid w:val="006C2A78"/>
    <w:rsid w:val="006C3601"/>
    <w:rsid w:val="006C3E14"/>
    <w:rsid w:val="006C6585"/>
    <w:rsid w:val="006C74B8"/>
    <w:rsid w:val="006D0174"/>
    <w:rsid w:val="006D2517"/>
    <w:rsid w:val="006D2D76"/>
    <w:rsid w:val="006D466C"/>
    <w:rsid w:val="006D4D40"/>
    <w:rsid w:val="006D692E"/>
    <w:rsid w:val="006E2AD4"/>
    <w:rsid w:val="006E49C6"/>
    <w:rsid w:val="006E55D8"/>
    <w:rsid w:val="006E5604"/>
    <w:rsid w:val="006E5741"/>
    <w:rsid w:val="006E6363"/>
    <w:rsid w:val="006E6E85"/>
    <w:rsid w:val="006E79B3"/>
    <w:rsid w:val="006F266E"/>
    <w:rsid w:val="006F37A6"/>
    <w:rsid w:val="006F4057"/>
    <w:rsid w:val="006F42F8"/>
    <w:rsid w:val="006F47D7"/>
    <w:rsid w:val="006F7F84"/>
    <w:rsid w:val="007021E9"/>
    <w:rsid w:val="007025FA"/>
    <w:rsid w:val="007042EF"/>
    <w:rsid w:val="007047E0"/>
    <w:rsid w:val="0070585D"/>
    <w:rsid w:val="00705F52"/>
    <w:rsid w:val="00705F75"/>
    <w:rsid w:val="00710C5F"/>
    <w:rsid w:val="00713054"/>
    <w:rsid w:val="00717D18"/>
    <w:rsid w:val="00720579"/>
    <w:rsid w:val="00721B76"/>
    <w:rsid w:val="0072244F"/>
    <w:rsid w:val="00722AA9"/>
    <w:rsid w:val="00724EB5"/>
    <w:rsid w:val="007257CA"/>
    <w:rsid w:val="00726343"/>
    <w:rsid w:val="00726E94"/>
    <w:rsid w:val="007339B5"/>
    <w:rsid w:val="00734E65"/>
    <w:rsid w:val="00737CFB"/>
    <w:rsid w:val="00741EBD"/>
    <w:rsid w:val="00745B09"/>
    <w:rsid w:val="00745D1B"/>
    <w:rsid w:val="0074674B"/>
    <w:rsid w:val="007523C9"/>
    <w:rsid w:val="007528A5"/>
    <w:rsid w:val="00752C51"/>
    <w:rsid w:val="00753DB5"/>
    <w:rsid w:val="00754369"/>
    <w:rsid w:val="007568AD"/>
    <w:rsid w:val="00756EE8"/>
    <w:rsid w:val="0075762F"/>
    <w:rsid w:val="00757D7E"/>
    <w:rsid w:val="007602DC"/>
    <w:rsid w:val="00760A46"/>
    <w:rsid w:val="0076113B"/>
    <w:rsid w:val="00762CD3"/>
    <w:rsid w:val="007634A2"/>
    <w:rsid w:val="007636F5"/>
    <w:rsid w:val="00763FFE"/>
    <w:rsid w:val="00764B68"/>
    <w:rsid w:val="007663B7"/>
    <w:rsid w:val="00767496"/>
    <w:rsid w:val="0077022F"/>
    <w:rsid w:val="00770FA8"/>
    <w:rsid w:val="0077433B"/>
    <w:rsid w:val="00776816"/>
    <w:rsid w:val="00776EFD"/>
    <w:rsid w:val="00777587"/>
    <w:rsid w:val="00777749"/>
    <w:rsid w:val="00781991"/>
    <w:rsid w:val="00781AD4"/>
    <w:rsid w:val="00782925"/>
    <w:rsid w:val="00783031"/>
    <w:rsid w:val="007847F8"/>
    <w:rsid w:val="007850C7"/>
    <w:rsid w:val="007859E3"/>
    <w:rsid w:val="007908F3"/>
    <w:rsid w:val="00793375"/>
    <w:rsid w:val="007955D9"/>
    <w:rsid w:val="00795757"/>
    <w:rsid w:val="00796E6A"/>
    <w:rsid w:val="007A156A"/>
    <w:rsid w:val="007A22D9"/>
    <w:rsid w:val="007A4189"/>
    <w:rsid w:val="007A5909"/>
    <w:rsid w:val="007A6599"/>
    <w:rsid w:val="007A665B"/>
    <w:rsid w:val="007A727A"/>
    <w:rsid w:val="007A7EFB"/>
    <w:rsid w:val="007B0587"/>
    <w:rsid w:val="007B2A94"/>
    <w:rsid w:val="007B3381"/>
    <w:rsid w:val="007B377E"/>
    <w:rsid w:val="007B3D93"/>
    <w:rsid w:val="007B5913"/>
    <w:rsid w:val="007B77B4"/>
    <w:rsid w:val="007C0AF7"/>
    <w:rsid w:val="007C22FF"/>
    <w:rsid w:val="007C2609"/>
    <w:rsid w:val="007C5943"/>
    <w:rsid w:val="007C74A4"/>
    <w:rsid w:val="007D3F22"/>
    <w:rsid w:val="007D4AD5"/>
    <w:rsid w:val="007D4BDC"/>
    <w:rsid w:val="007D5EF7"/>
    <w:rsid w:val="007E202B"/>
    <w:rsid w:val="007E5E46"/>
    <w:rsid w:val="007E61F4"/>
    <w:rsid w:val="007E63D4"/>
    <w:rsid w:val="007E7CED"/>
    <w:rsid w:val="007F0821"/>
    <w:rsid w:val="007F20DF"/>
    <w:rsid w:val="007F2AD1"/>
    <w:rsid w:val="007F30F3"/>
    <w:rsid w:val="007F48CC"/>
    <w:rsid w:val="007F6C83"/>
    <w:rsid w:val="007F798D"/>
    <w:rsid w:val="007F7CAB"/>
    <w:rsid w:val="007F7D78"/>
    <w:rsid w:val="00800507"/>
    <w:rsid w:val="00807B29"/>
    <w:rsid w:val="00812181"/>
    <w:rsid w:val="0081245F"/>
    <w:rsid w:val="00813182"/>
    <w:rsid w:val="00814D06"/>
    <w:rsid w:val="00815091"/>
    <w:rsid w:val="008155E4"/>
    <w:rsid w:val="00816984"/>
    <w:rsid w:val="00817D03"/>
    <w:rsid w:val="008217EF"/>
    <w:rsid w:val="008231A6"/>
    <w:rsid w:val="008232A5"/>
    <w:rsid w:val="00826752"/>
    <w:rsid w:val="00826B66"/>
    <w:rsid w:val="00830477"/>
    <w:rsid w:val="00831EA3"/>
    <w:rsid w:val="0083248B"/>
    <w:rsid w:val="008324B6"/>
    <w:rsid w:val="00832774"/>
    <w:rsid w:val="0083385D"/>
    <w:rsid w:val="00834EFE"/>
    <w:rsid w:val="00835C52"/>
    <w:rsid w:val="00840530"/>
    <w:rsid w:val="00841B12"/>
    <w:rsid w:val="0084243E"/>
    <w:rsid w:val="00843613"/>
    <w:rsid w:val="008441CE"/>
    <w:rsid w:val="00844B89"/>
    <w:rsid w:val="0084522F"/>
    <w:rsid w:val="0084593A"/>
    <w:rsid w:val="008460D9"/>
    <w:rsid w:val="0084787F"/>
    <w:rsid w:val="00850695"/>
    <w:rsid w:val="00853626"/>
    <w:rsid w:val="00853FF4"/>
    <w:rsid w:val="008541D8"/>
    <w:rsid w:val="0085441F"/>
    <w:rsid w:val="008551A7"/>
    <w:rsid w:val="008552B3"/>
    <w:rsid w:val="008553DA"/>
    <w:rsid w:val="00855DEC"/>
    <w:rsid w:val="00862C83"/>
    <w:rsid w:val="008640C3"/>
    <w:rsid w:val="00864A67"/>
    <w:rsid w:val="00865661"/>
    <w:rsid w:val="008668B7"/>
    <w:rsid w:val="00866D69"/>
    <w:rsid w:val="00867727"/>
    <w:rsid w:val="00867F37"/>
    <w:rsid w:val="00870117"/>
    <w:rsid w:val="00870F56"/>
    <w:rsid w:val="008712E0"/>
    <w:rsid w:val="00873683"/>
    <w:rsid w:val="00877082"/>
    <w:rsid w:val="00880A4C"/>
    <w:rsid w:val="00881973"/>
    <w:rsid w:val="00881CB8"/>
    <w:rsid w:val="008824DB"/>
    <w:rsid w:val="00882846"/>
    <w:rsid w:val="00886AB3"/>
    <w:rsid w:val="00887B7A"/>
    <w:rsid w:val="00891389"/>
    <w:rsid w:val="0089139F"/>
    <w:rsid w:val="00891BD9"/>
    <w:rsid w:val="00894363"/>
    <w:rsid w:val="00895917"/>
    <w:rsid w:val="008A0B9F"/>
    <w:rsid w:val="008A520A"/>
    <w:rsid w:val="008A594E"/>
    <w:rsid w:val="008A7D78"/>
    <w:rsid w:val="008B0413"/>
    <w:rsid w:val="008B2BB3"/>
    <w:rsid w:val="008B39FC"/>
    <w:rsid w:val="008B569F"/>
    <w:rsid w:val="008B6088"/>
    <w:rsid w:val="008B65E2"/>
    <w:rsid w:val="008B6C9F"/>
    <w:rsid w:val="008C0530"/>
    <w:rsid w:val="008C0620"/>
    <w:rsid w:val="008C0E52"/>
    <w:rsid w:val="008C36EE"/>
    <w:rsid w:val="008C57F8"/>
    <w:rsid w:val="008C5BD3"/>
    <w:rsid w:val="008C6210"/>
    <w:rsid w:val="008D089E"/>
    <w:rsid w:val="008D1140"/>
    <w:rsid w:val="008D23C5"/>
    <w:rsid w:val="008D2C4B"/>
    <w:rsid w:val="008D745C"/>
    <w:rsid w:val="008D7AF0"/>
    <w:rsid w:val="008D7EF9"/>
    <w:rsid w:val="008E084B"/>
    <w:rsid w:val="008E186F"/>
    <w:rsid w:val="008E3DFD"/>
    <w:rsid w:val="008E4B3E"/>
    <w:rsid w:val="008E55CD"/>
    <w:rsid w:val="008E7583"/>
    <w:rsid w:val="008F0261"/>
    <w:rsid w:val="008F0447"/>
    <w:rsid w:val="008F3D91"/>
    <w:rsid w:val="008F5A8B"/>
    <w:rsid w:val="008F6463"/>
    <w:rsid w:val="0090211C"/>
    <w:rsid w:val="00903178"/>
    <w:rsid w:val="0090394E"/>
    <w:rsid w:val="009039B9"/>
    <w:rsid w:val="00905135"/>
    <w:rsid w:val="00906B42"/>
    <w:rsid w:val="009100FD"/>
    <w:rsid w:val="0091097E"/>
    <w:rsid w:val="00912B55"/>
    <w:rsid w:val="009132FF"/>
    <w:rsid w:val="00915101"/>
    <w:rsid w:val="0091575E"/>
    <w:rsid w:val="0091674F"/>
    <w:rsid w:val="009167B1"/>
    <w:rsid w:val="0092370A"/>
    <w:rsid w:val="00924339"/>
    <w:rsid w:val="00924D69"/>
    <w:rsid w:val="009261E0"/>
    <w:rsid w:val="0092621E"/>
    <w:rsid w:val="00927EBC"/>
    <w:rsid w:val="00933FE2"/>
    <w:rsid w:val="00934CDD"/>
    <w:rsid w:val="00935378"/>
    <w:rsid w:val="009356B0"/>
    <w:rsid w:val="00936304"/>
    <w:rsid w:val="009379EA"/>
    <w:rsid w:val="00940070"/>
    <w:rsid w:val="009414D8"/>
    <w:rsid w:val="009435EB"/>
    <w:rsid w:val="00944F53"/>
    <w:rsid w:val="00945D6C"/>
    <w:rsid w:val="00946A60"/>
    <w:rsid w:val="00947338"/>
    <w:rsid w:val="0095036B"/>
    <w:rsid w:val="00951A45"/>
    <w:rsid w:val="00952EE4"/>
    <w:rsid w:val="0095330A"/>
    <w:rsid w:val="00955CD9"/>
    <w:rsid w:val="00955ECF"/>
    <w:rsid w:val="00957C04"/>
    <w:rsid w:val="00960D53"/>
    <w:rsid w:val="009610F6"/>
    <w:rsid w:val="0096248A"/>
    <w:rsid w:val="00963364"/>
    <w:rsid w:val="00963EDA"/>
    <w:rsid w:val="00967427"/>
    <w:rsid w:val="009675ED"/>
    <w:rsid w:val="00970CD0"/>
    <w:rsid w:val="00974655"/>
    <w:rsid w:val="009763EE"/>
    <w:rsid w:val="00977B5A"/>
    <w:rsid w:val="00981308"/>
    <w:rsid w:val="00982AE6"/>
    <w:rsid w:val="00983C74"/>
    <w:rsid w:val="0098401B"/>
    <w:rsid w:val="00984F24"/>
    <w:rsid w:val="00985F5E"/>
    <w:rsid w:val="00986977"/>
    <w:rsid w:val="00986E4E"/>
    <w:rsid w:val="00992B11"/>
    <w:rsid w:val="009A1435"/>
    <w:rsid w:val="009A2FD0"/>
    <w:rsid w:val="009A5FDC"/>
    <w:rsid w:val="009A664B"/>
    <w:rsid w:val="009A6CB0"/>
    <w:rsid w:val="009A748C"/>
    <w:rsid w:val="009A7F5A"/>
    <w:rsid w:val="009B1393"/>
    <w:rsid w:val="009B45E3"/>
    <w:rsid w:val="009B45F1"/>
    <w:rsid w:val="009B4B85"/>
    <w:rsid w:val="009B7980"/>
    <w:rsid w:val="009C2AFC"/>
    <w:rsid w:val="009C40BA"/>
    <w:rsid w:val="009C5536"/>
    <w:rsid w:val="009C7956"/>
    <w:rsid w:val="009E0069"/>
    <w:rsid w:val="009E1369"/>
    <w:rsid w:val="009E1864"/>
    <w:rsid w:val="009E2300"/>
    <w:rsid w:val="009E3359"/>
    <w:rsid w:val="009E3771"/>
    <w:rsid w:val="009E6365"/>
    <w:rsid w:val="009E72A2"/>
    <w:rsid w:val="009F395A"/>
    <w:rsid w:val="009F3B0E"/>
    <w:rsid w:val="009F430C"/>
    <w:rsid w:val="009F7935"/>
    <w:rsid w:val="00A00A0E"/>
    <w:rsid w:val="00A01331"/>
    <w:rsid w:val="00A01DCA"/>
    <w:rsid w:val="00A043B6"/>
    <w:rsid w:val="00A0567F"/>
    <w:rsid w:val="00A078C6"/>
    <w:rsid w:val="00A07F5B"/>
    <w:rsid w:val="00A11124"/>
    <w:rsid w:val="00A11978"/>
    <w:rsid w:val="00A142FE"/>
    <w:rsid w:val="00A17FBB"/>
    <w:rsid w:val="00A20739"/>
    <w:rsid w:val="00A24085"/>
    <w:rsid w:val="00A306B0"/>
    <w:rsid w:val="00A31159"/>
    <w:rsid w:val="00A31563"/>
    <w:rsid w:val="00A31581"/>
    <w:rsid w:val="00A31B6F"/>
    <w:rsid w:val="00A329F4"/>
    <w:rsid w:val="00A32CED"/>
    <w:rsid w:val="00A36DDB"/>
    <w:rsid w:val="00A405EA"/>
    <w:rsid w:val="00A41FB0"/>
    <w:rsid w:val="00A451AB"/>
    <w:rsid w:val="00A46F9D"/>
    <w:rsid w:val="00A47363"/>
    <w:rsid w:val="00A47564"/>
    <w:rsid w:val="00A47F93"/>
    <w:rsid w:val="00A509F5"/>
    <w:rsid w:val="00A50C6D"/>
    <w:rsid w:val="00A51CE0"/>
    <w:rsid w:val="00A5399C"/>
    <w:rsid w:val="00A53BC7"/>
    <w:rsid w:val="00A53E8E"/>
    <w:rsid w:val="00A54859"/>
    <w:rsid w:val="00A5559D"/>
    <w:rsid w:val="00A56659"/>
    <w:rsid w:val="00A61915"/>
    <w:rsid w:val="00A623B5"/>
    <w:rsid w:val="00A6353B"/>
    <w:rsid w:val="00A64F5E"/>
    <w:rsid w:val="00A655E0"/>
    <w:rsid w:val="00A65A73"/>
    <w:rsid w:val="00A67E13"/>
    <w:rsid w:val="00A70838"/>
    <w:rsid w:val="00A71489"/>
    <w:rsid w:val="00A772CE"/>
    <w:rsid w:val="00A77ED8"/>
    <w:rsid w:val="00A80ADF"/>
    <w:rsid w:val="00A80E36"/>
    <w:rsid w:val="00A8145C"/>
    <w:rsid w:val="00A8360B"/>
    <w:rsid w:val="00A83F36"/>
    <w:rsid w:val="00A917B5"/>
    <w:rsid w:val="00A92CD5"/>
    <w:rsid w:val="00A93184"/>
    <w:rsid w:val="00A93A7F"/>
    <w:rsid w:val="00A9470E"/>
    <w:rsid w:val="00A95C39"/>
    <w:rsid w:val="00A97956"/>
    <w:rsid w:val="00AA00D8"/>
    <w:rsid w:val="00AA0816"/>
    <w:rsid w:val="00AA2066"/>
    <w:rsid w:val="00AA270A"/>
    <w:rsid w:val="00AA38D2"/>
    <w:rsid w:val="00AA53D2"/>
    <w:rsid w:val="00AA69E0"/>
    <w:rsid w:val="00AB0EC4"/>
    <w:rsid w:val="00AB1339"/>
    <w:rsid w:val="00AB4630"/>
    <w:rsid w:val="00AB4DD8"/>
    <w:rsid w:val="00AB5EFE"/>
    <w:rsid w:val="00AC0CA0"/>
    <w:rsid w:val="00AC0FB0"/>
    <w:rsid w:val="00AC2A80"/>
    <w:rsid w:val="00AC45C2"/>
    <w:rsid w:val="00AC52B0"/>
    <w:rsid w:val="00AD2EB3"/>
    <w:rsid w:val="00AD2EBA"/>
    <w:rsid w:val="00AD425A"/>
    <w:rsid w:val="00AD695A"/>
    <w:rsid w:val="00AE0B50"/>
    <w:rsid w:val="00AE1D8B"/>
    <w:rsid w:val="00AE1DB0"/>
    <w:rsid w:val="00AE45ED"/>
    <w:rsid w:val="00AF0B76"/>
    <w:rsid w:val="00AF0C80"/>
    <w:rsid w:val="00AF6EB7"/>
    <w:rsid w:val="00B00FB2"/>
    <w:rsid w:val="00B0312C"/>
    <w:rsid w:val="00B03A95"/>
    <w:rsid w:val="00B12266"/>
    <w:rsid w:val="00B14EA7"/>
    <w:rsid w:val="00B17B46"/>
    <w:rsid w:val="00B20812"/>
    <w:rsid w:val="00B21EF5"/>
    <w:rsid w:val="00B2473C"/>
    <w:rsid w:val="00B25813"/>
    <w:rsid w:val="00B27FCE"/>
    <w:rsid w:val="00B31EF2"/>
    <w:rsid w:val="00B33337"/>
    <w:rsid w:val="00B344F4"/>
    <w:rsid w:val="00B34928"/>
    <w:rsid w:val="00B367FF"/>
    <w:rsid w:val="00B4196F"/>
    <w:rsid w:val="00B426A9"/>
    <w:rsid w:val="00B4418E"/>
    <w:rsid w:val="00B456FE"/>
    <w:rsid w:val="00B4579C"/>
    <w:rsid w:val="00B45802"/>
    <w:rsid w:val="00B45FC0"/>
    <w:rsid w:val="00B502C1"/>
    <w:rsid w:val="00B54119"/>
    <w:rsid w:val="00B54D8E"/>
    <w:rsid w:val="00B562EB"/>
    <w:rsid w:val="00B618D1"/>
    <w:rsid w:val="00B630A5"/>
    <w:rsid w:val="00B63DB5"/>
    <w:rsid w:val="00B64673"/>
    <w:rsid w:val="00B70BD9"/>
    <w:rsid w:val="00B71CD2"/>
    <w:rsid w:val="00B73705"/>
    <w:rsid w:val="00B83863"/>
    <w:rsid w:val="00B8446A"/>
    <w:rsid w:val="00B844B5"/>
    <w:rsid w:val="00B865E3"/>
    <w:rsid w:val="00B87606"/>
    <w:rsid w:val="00B90129"/>
    <w:rsid w:val="00B91B7B"/>
    <w:rsid w:val="00B93013"/>
    <w:rsid w:val="00B93E83"/>
    <w:rsid w:val="00B940B4"/>
    <w:rsid w:val="00B95A87"/>
    <w:rsid w:val="00BA04DF"/>
    <w:rsid w:val="00BA1E0D"/>
    <w:rsid w:val="00BA2F57"/>
    <w:rsid w:val="00BA5831"/>
    <w:rsid w:val="00BA7848"/>
    <w:rsid w:val="00BB0BFD"/>
    <w:rsid w:val="00BB4786"/>
    <w:rsid w:val="00BB5512"/>
    <w:rsid w:val="00BB5F63"/>
    <w:rsid w:val="00BB682B"/>
    <w:rsid w:val="00BB6F62"/>
    <w:rsid w:val="00BC0C0A"/>
    <w:rsid w:val="00BC2551"/>
    <w:rsid w:val="00BC641A"/>
    <w:rsid w:val="00BC7189"/>
    <w:rsid w:val="00BC7810"/>
    <w:rsid w:val="00BD0073"/>
    <w:rsid w:val="00BD23B1"/>
    <w:rsid w:val="00BD584B"/>
    <w:rsid w:val="00BD595E"/>
    <w:rsid w:val="00BE1B65"/>
    <w:rsid w:val="00BE2077"/>
    <w:rsid w:val="00BE5F22"/>
    <w:rsid w:val="00BE6574"/>
    <w:rsid w:val="00BE69E2"/>
    <w:rsid w:val="00BE6BE6"/>
    <w:rsid w:val="00BE7783"/>
    <w:rsid w:val="00BE7F2A"/>
    <w:rsid w:val="00BF1882"/>
    <w:rsid w:val="00BF1D18"/>
    <w:rsid w:val="00BF1EDD"/>
    <w:rsid w:val="00BF1F86"/>
    <w:rsid w:val="00BF2C7B"/>
    <w:rsid w:val="00BF3CFF"/>
    <w:rsid w:val="00BF42BF"/>
    <w:rsid w:val="00BF51FB"/>
    <w:rsid w:val="00BF59EE"/>
    <w:rsid w:val="00BF5A22"/>
    <w:rsid w:val="00C00AB0"/>
    <w:rsid w:val="00C02589"/>
    <w:rsid w:val="00C03EB0"/>
    <w:rsid w:val="00C07639"/>
    <w:rsid w:val="00C1148C"/>
    <w:rsid w:val="00C115B6"/>
    <w:rsid w:val="00C12D98"/>
    <w:rsid w:val="00C1350D"/>
    <w:rsid w:val="00C13903"/>
    <w:rsid w:val="00C13E8F"/>
    <w:rsid w:val="00C16338"/>
    <w:rsid w:val="00C179CD"/>
    <w:rsid w:val="00C239C2"/>
    <w:rsid w:val="00C261D1"/>
    <w:rsid w:val="00C3028D"/>
    <w:rsid w:val="00C32848"/>
    <w:rsid w:val="00C32910"/>
    <w:rsid w:val="00C35A77"/>
    <w:rsid w:val="00C35A8B"/>
    <w:rsid w:val="00C36F5F"/>
    <w:rsid w:val="00C3754F"/>
    <w:rsid w:val="00C37701"/>
    <w:rsid w:val="00C37E7B"/>
    <w:rsid w:val="00C400F2"/>
    <w:rsid w:val="00C4078C"/>
    <w:rsid w:val="00C42FC5"/>
    <w:rsid w:val="00C43521"/>
    <w:rsid w:val="00C43C32"/>
    <w:rsid w:val="00C46725"/>
    <w:rsid w:val="00C46F89"/>
    <w:rsid w:val="00C47087"/>
    <w:rsid w:val="00C52BD6"/>
    <w:rsid w:val="00C536E1"/>
    <w:rsid w:val="00C560BF"/>
    <w:rsid w:val="00C57589"/>
    <w:rsid w:val="00C62A60"/>
    <w:rsid w:val="00C63AC1"/>
    <w:rsid w:val="00C66797"/>
    <w:rsid w:val="00C6773C"/>
    <w:rsid w:val="00C70AD1"/>
    <w:rsid w:val="00C70EB5"/>
    <w:rsid w:val="00C736B7"/>
    <w:rsid w:val="00C73C02"/>
    <w:rsid w:val="00C75CF3"/>
    <w:rsid w:val="00C81A50"/>
    <w:rsid w:val="00C83977"/>
    <w:rsid w:val="00C84F7A"/>
    <w:rsid w:val="00C870C2"/>
    <w:rsid w:val="00C87F27"/>
    <w:rsid w:val="00C92A63"/>
    <w:rsid w:val="00C93654"/>
    <w:rsid w:val="00C951DD"/>
    <w:rsid w:val="00C962B9"/>
    <w:rsid w:val="00CA0DDD"/>
    <w:rsid w:val="00CA688D"/>
    <w:rsid w:val="00CA77E9"/>
    <w:rsid w:val="00CB04A0"/>
    <w:rsid w:val="00CB0B9F"/>
    <w:rsid w:val="00CB243B"/>
    <w:rsid w:val="00CB27AD"/>
    <w:rsid w:val="00CB3AF1"/>
    <w:rsid w:val="00CB4EFF"/>
    <w:rsid w:val="00CB7873"/>
    <w:rsid w:val="00CB7EA2"/>
    <w:rsid w:val="00CC0B06"/>
    <w:rsid w:val="00CC117C"/>
    <w:rsid w:val="00CC4C2B"/>
    <w:rsid w:val="00CC6813"/>
    <w:rsid w:val="00CC6EE3"/>
    <w:rsid w:val="00CD0633"/>
    <w:rsid w:val="00CD13DB"/>
    <w:rsid w:val="00CE0A4C"/>
    <w:rsid w:val="00CE15A1"/>
    <w:rsid w:val="00CE1642"/>
    <w:rsid w:val="00CE16D0"/>
    <w:rsid w:val="00CE2B7C"/>
    <w:rsid w:val="00CE327A"/>
    <w:rsid w:val="00CE5666"/>
    <w:rsid w:val="00CE6BDD"/>
    <w:rsid w:val="00CE7CD9"/>
    <w:rsid w:val="00CE7DAA"/>
    <w:rsid w:val="00CF0885"/>
    <w:rsid w:val="00CF1DD2"/>
    <w:rsid w:val="00CF40D7"/>
    <w:rsid w:val="00CF5545"/>
    <w:rsid w:val="00CF6CAD"/>
    <w:rsid w:val="00CF708B"/>
    <w:rsid w:val="00D0058F"/>
    <w:rsid w:val="00D00CD8"/>
    <w:rsid w:val="00D0127B"/>
    <w:rsid w:val="00D02212"/>
    <w:rsid w:val="00D03882"/>
    <w:rsid w:val="00D046F6"/>
    <w:rsid w:val="00D0559A"/>
    <w:rsid w:val="00D0686B"/>
    <w:rsid w:val="00D1312E"/>
    <w:rsid w:val="00D13B61"/>
    <w:rsid w:val="00D13B8D"/>
    <w:rsid w:val="00D14144"/>
    <w:rsid w:val="00D1522B"/>
    <w:rsid w:val="00D17091"/>
    <w:rsid w:val="00D22626"/>
    <w:rsid w:val="00D22E2B"/>
    <w:rsid w:val="00D257D6"/>
    <w:rsid w:val="00D262D5"/>
    <w:rsid w:val="00D26A0F"/>
    <w:rsid w:val="00D26E67"/>
    <w:rsid w:val="00D2732C"/>
    <w:rsid w:val="00D32FCB"/>
    <w:rsid w:val="00D35C04"/>
    <w:rsid w:val="00D369D4"/>
    <w:rsid w:val="00D439DD"/>
    <w:rsid w:val="00D43B09"/>
    <w:rsid w:val="00D44170"/>
    <w:rsid w:val="00D44A73"/>
    <w:rsid w:val="00D44CB6"/>
    <w:rsid w:val="00D50FEF"/>
    <w:rsid w:val="00D52403"/>
    <w:rsid w:val="00D532DA"/>
    <w:rsid w:val="00D53DEC"/>
    <w:rsid w:val="00D53DF3"/>
    <w:rsid w:val="00D5575A"/>
    <w:rsid w:val="00D56FCB"/>
    <w:rsid w:val="00D602FB"/>
    <w:rsid w:val="00D6090B"/>
    <w:rsid w:val="00D61A97"/>
    <w:rsid w:val="00D65E34"/>
    <w:rsid w:val="00D66F07"/>
    <w:rsid w:val="00D67D23"/>
    <w:rsid w:val="00D67F02"/>
    <w:rsid w:val="00D7031C"/>
    <w:rsid w:val="00D70BD7"/>
    <w:rsid w:val="00D70FCA"/>
    <w:rsid w:val="00D715CD"/>
    <w:rsid w:val="00D71C50"/>
    <w:rsid w:val="00D725E6"/>
    <w:rsid w:val="00D74E8A"/>
    <w:rsid w:val="00D758AC"/>
    <w:rsid w:val="00D7775D"/>
    <w:rsid w:val="00D80037"/>
    <w:rsid w:val="00D8030D"/>
    <w:rsid w:val="00D8115D"/>
    <w:rsid w:val="00D82C25"/>
    <w:rsid w:val="00D8345E"/>
    <w:rsid w:val="00D83798"/>
    <w:rsid w:val="00D86476"/>
    <w:rsid w:val="00D90125"/>
    <w:rsid w:val="00D916BC"/>
    <w:rsid w:val="00D932C8"/>
    <w:rsid w:val="00D946AA"/>
    <w:rsid w:val="00DA2953"/>
    <w:rsid w:val="00DA29B7"/>
    <w:rsid w:val="00DA4D70"/>
    <w:rsid w:val="00DA4FC1"/>
    <w:rsid w:val="00DA539A"/>
    <w:rsid w:val="00DA69F6"/>
    <w:rsid w:val="00DA6A8E"/>
    <w:rsid w:val="00DB2C09"/>
    <w:rsid w:val="00DB35E8"/>
    <w:rsid w:val="00DB495E"/>
    <w:rsid w:val="00DB51EE"/>
    <w:rsid w:val="00DB57FE"/>
    <w:rsid w:val="00DC0593"/>
    <w:rsid w:val="00DC0A79"/>
    <w:rsid w:val="00DC42F0"/>
    <w:rsid w:val="00DC4DDD"/>
    <w:rsid w:val="00DC53F2"/>
    <w:rsid w:val="00DC7022"/>
    <w:rsid w:val="00DD0030"/>
    <w:rsid w:val="00DD31CF"/>
    <w:rsid w:val="00DD366D"/>
    <w:rsid w:val="00DD4323"/>
    <w:rsid w:val="00DD610C"/>
    <w:rsid w:val="00DE186A"/>
    <w:rsid w:val="00DE22BB"/>
    <w:rsid w:val="00DE3F56"/>
    <w:rsid w:val="00DE4691"/>
    <w:rsid w:val="00DE51AF"/>
    <w:rsid w:val="00DE6C92"/>
    <w:rsid w:val="00DF30E5"/>
    <w:rsid w:val="00DF3143"/>
    <w:rsid w:val="00DF41E5"/>
    <w:rsid w:val="00DF48ED"/>
    <w:rsid w:val="00DF7165"/>
    <w:rsid w:val="00E0163F"/>
    <w:rsid w:val="00E02D8D"/>
    <w:rsid w:val="00E03460"/>
    <w:rsid w:val="00E03FB2"/>
    <w:rsid w:val="00E0474A"/>
    <w:rsid w:val="00E05107"/>
    <w:rsid w:val="00E07137"/>
    <w:rsid w:val="00E07298"/>
    <w:rsid w:val="00E100D8"/>
    <w:rsid w:val="00E101B7"/>
    <w:rsid w:val="00E11431"/>
    <w:rsid w:val="00E1289D"/>
    <w:rsid w:val="00E13F66"/>
    <w:rsid w:val="00E17DB3"/>
    <w:rsid w:val="00E213F3"/>
    <w:rsid w:val="00E216E4"/>
    <w:rsid w:val="00E21D8B"/>
    <w:rsid w:val="00E21F72"/>
    <w:rsid w:val="00E22915"/>
    <w:rsid w:val="00E230A2"/>
    <w:rsid w:val="00E24DF5"/>
    <w:rsid w:val="00E26B31"/>
    <w:rsid w:val="00E327E8"/>
    <w:rsid w:val="00E33534"/>
    <w:rsid w:val="00E33784"/>
    <w:rsid w:val="00E34AC8"/>
    <w:rsid w:val="00E363C7"/>
    <w:rsid w:val="00E36761"/>
    <w:rsid w:val="00E3711A"/>
    <w:rsid w:val="00E40ED1"/>
    <w:rsid w:val="00E41A45"/>
    <w:rsid w:val="00E432E3"/>
    <w:rsid w:val="00E46A33"/>
    <w:rsid w:val="00E46F93"/>
    <w:rsid w:val="00E50AF1"/>
    <w:rsid w:val="00E5131D"/>
    <w:rsid w:val="00E516C8"/>
    <w:rsid w:val="00E52927"/>
    <w:rsid w:val="00E54807"/>
    <w:rsid w:val="00E56602"/>
    <w:rsid w:val="00E56D28"/>
    <w:rsid w:val="00E618E1"/>
    <w:rsid w:val="00E61F53"/>
    <w:rsid w:val="00E646E5"/>
    <w:rsid w:val="00E64866"/>
    <w:rsid w:val="00E65B0A"/>
    <w:rsid w:val="00E66CD6"/>
    <w:rsid w:val="00E6763F"/>
    <w:rsid w:val="00E73175"/>
    <w:rsid w:val="00E738FD"/>
    <w:rsid w:val="00E73C17"/>
    <w:rsid w:val="00E80F85"/>
    <w:rsid w:val="00E85B3B"/>
    <w:rsid w:val="00E908C1"/>
    <w:rsid w:val="00E914C8"/>
    <w:rsid w:val="00E91C3D"/>
    <w:rsid w:val="00E92710"/>
    <w:rsid w:val="00E95C08"/>
    <w:rsid w:val="00E965FC"/>
    <w:rsid w:val="00E97A03"/>
    <w:rsid w:val="00EA2ADB"/>
    <w:rsid w:val="00EA43E3"/>
    <w:rsid w:val="00EA503D"/>
    <w:rsid w:val="00EB4B72"/>
    <w:rsid w:val="00EB4FEC"/>
    <w:rsid w:val="00EB777D"/>
    <w:rsid w:val="00EC289C"/>
    <w:rsid w:val="00EC31D7"/>
    <w:rsid w:val="00EC3DF2"/>
    <w:rsid w:val="00EC41BE"/>
    <w:rsid w:val="00EC4D4C"/>
    <w:rsid w:val="00EC7AD0"/>
    <w:rsid w:val="00ED01A9"/>
    <w:rsid w:val="00ED0E4B"/>
    <w:rsid w:val="00ED3B4D"/>
    <w:rsid w:val="00ED447B"/>
    <w:rsid w:val="00ED5629"/>
    <w:rsid w:val="00ED6180"/>
    <w:rsid w:val="00ED7F3C"/>
    <w:rsid w:val="00EE0954"/>
    <w:rsid w:val="00EE2924"/>
    <w:rsid w:val="00EE655E"/>
    <w:rsid w:val="00EE6B93"/>
    <w:rsid w:val="00EE78A1"/>
    <w:rsid w:val="00EF117E"/>
    <w:rsid w:val="00EF11BF"/>
    <w:rsid w:val="00F008D0"/>
    <w:rsid w:val="00F00ED7"/>
    <w:rsid w:val="00F022AF"/>
    <w:rsid w:val="00F034B4"/>
    <w:rsid w:val="00F03C20"/>
    <w:rsid w:val="00F051C6"/>
    <w:rsid w:val="00F07286"/>
    <w:rsid w:val="00F07BEC"/>
    <w:rsid w:val="00F11626"/>
    <w:rsid w:val="00F121F9"/>
    <w:rsid w:val="00F12C3D"/>
    <w:rsid w:val="00F14DDC"/>
    <w:rsid w:val="00F177E7"/>
    <w:rsid w:val="00F17E5E"/>
    <w:rsid w:val="00F17FB5"/>
    <w:rsid w:val="00F21BD0"/>
    <w:rsid w:val="00F22C8E"/>
    <w:rsid w:val="00F24CE9"/>
    <w:rsid w:val="00F2622B"/>
    <w:rsid w:val="00F301EB"/>
    <w:rsid w:val="00F303BA"/>
    <w:rsid w:val="00F30914"/>
    <w:rsid w:val="00F31855"/>
    <w:rsid w:val="00F33B2F"/>
    <w:rsid w:val="00F34139"/>
    <w:rsid w:val="00F3603F"/>
    <w:rsid w:val="00F378C6"/>
    <w:rsid w:val="00F416AC"/>
    <w:rsid w:val="00F438D9"/>
    <w:rsid w:val="00F43B70"/>
    <w:rsid w:val="00F4599D"/>
    <w:rsid w:val="00F4699D"/>
    <w:rsid w:val="00F47DF1"/>
    <w:rsid w:val="00F514EB"/>
    <w:rsid w:val="00F52BDB"/>
    <w:rsid w:val="00F539B7"/>
    <w:rsid w:val="00F549FF"/>
    <w:rsid w:val="00F553E5"/>
    <w:rsid w:val="00F55C7C"/>
    <w:rsid w:val="00F57A94"/>
    <w:rsid w:val="00F6053E"/>
    <w:rsid w:val="00F609FC"/>
    <w:rsid w:val="00F60B1E"/>
    <w:rsid w:val="00F60F3C"/>
    <w:rsid w:val="00F60FE6"/>
    <w:rsid w:val="00F62531"/>
    <w:rsid w:val="00F62C66"/>
    <w:rsid w:val="00F63A25"/>
    <w:rsid w:val="00F64305"/>
    <w:rsid w:val="00F65DC5"/>
    <w:rsid w:val="00F65DF1"/>
    <w:rsid w:val="00F67E20"/>
    <w:rsid w:val="00F710AB"/>
    <w:rsid w:val="00F7190D"/>
    <w:rsid w:val="00F74B1C"/>
    <w:rsid w:val="00F74ECE"/>
    <w:rsid w:val="00F76248"/>
    <w:rsid w:val="00F762C8"/>
    <w:rsid w:val="00F7743A"/>
    <w:rsid w:val="00F80DFA"/>
    <w:rsid w:val="00F810F1"/>
    <w:rsid w:val="00F840F7"/>
    <w:rsid w:val="00F843A5"/>
    <w:rsid w:val="00F85934"/>
    <w:rsid w:val="00F86173"/>
    <w:rsid w:val="00F877BE"/>
    <w:rsid w:val="00F907A6"/>
    <w:rsid w:val="00F908E3"/>
    <w:rsid w:val="00F91846"/>
    <w:rsid w:val="00F925D1"/>
    <w:rsid w:val="00F930C7"/>
    <w:rsid w:val="00F93F10"/>
    <w:rsid w:val="00F963A5"/>
    <w:rsid w:val="00F966E7"/>
    <w:rsid w:val="00F97FF7"/>
    <w:rsid w:val="00FA05FE"/>
    <w:rsid w:val="00FA1919"/>
    <w:rsid w:val="00FA1DA6"/>
    <w:rsid w:val="00FA50F4"/>
    <w:rsid w:val="00FA58D9"/>
    <w:rsid w:val="00FA5994"/>
    <w:rsid w:val="00FA6A42"/>
    <w:rsid w:val="00FA6B66"/>
    <w:rsid w:val="00FB0F97"/>
    <w:rsid w:val="00FB21CE"/>
    <w:rsid w:val="00FB429C"/>
    <w:rsid w:val="00FB5F31"/>
    <w:rsid w:val="00FB7CA1"/>
    <w:rsid w:val="00FC1472"/>
    <w:rsid w:val="00FC34C3"/>
    <w:rsid w:val="00FC4EEC"/>
    <w:rsid w:val="00FC67B5"/>
    <w:rsid w:val="00FD1E08"/>
    <w:rsid w:val="00FD2A34"/>
    <w:rsid w:val="00FD40EA"/>
    <w:rsid w:val="00FD4B70"/>
    <w:rsid w:val="00FD66F5"/>
    <w:rsid w:val="00FD6DA6"/>
    <w:rsid w:val="00FE0E7D"/>
    <w:rsid w:val="00FE19B1"/>
    <w:rsid w:val="00FE2600"/>
    <w:rsid w:val="00FE4B93"/>
    <w:rsid w:val="00FF2979"/>
    <w:rsid w:val="00FF3579"/>
    <w:rsid w:val="00FF4BCC"/>
    <w:rsid w:val="00FF4CCF"/>
    <w:rsid w:val="00FF60F1"/>
    <w:rsid w:val="00FF7E99"/>
  </w:rsids>
  <m:mathPr>
    <m:mathFont m:val="Cambria Math"/>
    <m:brkBin m:val="before"/>
    <m:brkBinSub m:val="--"/>
    <m:smallFrac/>
    <m:dispDef/>
    <m:lMargin m:val="0"/>
    <m:rMargin m:val="0"/>
    <m:defJc m:val="centerGroup"/>
    <m:wrapIndent m:val="1440"/>
    <m:intLim m:val="subSup"/>
    <m:naryLim m:val="undOvr"/>
  </m:mathPr>
  <w:themeFontLang w:val="hu-HU"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6BE005E"/>
  <w15:docId w15:val="{4A7D7AF2-0A61-4A92-A839-6FE257A29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82">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l">
    <w:name w:val="Normal"/>
    <w:qFormat/>
    <w:rsid w:val="003C070F"/>
    <w:rPr>
      <w:rFonts w:ascii="Myriad_PFL" w:hAnsi="Myriad_PFL"/>
      <w:sz w:val="24"/>
    </w:rPr>
  </w:style>
  <w:style w:type="paragraph" w:styleId="Cmsor1">
    <w:name w:val="heading 1"/>
    <w:aliases w:val="Okean1,Címsor 1 Char1,Címsor 1 Char Char,Címsor 1 Char,Okean Címsor 1,Címsor 11,Heading 1 Char"/>
    <w:basedOn w:val="Norml"/>
    <w:next w:val="Norml"/>
    <w:link w:val="Cmsor1Char2"/>
    <w:uiPriority w:val="9"/>
    <w:qFormat/>
    <w:rsid w:val="00BD0073"/>
    <w:pPr>
      <w:keepNext/>
      <w:jc w:val="center"/>
      <w:outlineLvl w:val="0"/>
    </w:pPr>
    <w:rPr>
      <w:rFonts w:ascii="Arial" w:hAnsi="Arial"/>
      <w:b/>
      <w:caps/>
      <w:sz w:val="20"/>
    </w:rPr>
  </w:style>
  <w:style w:type="paragraph" w:styleId="Cmsor2">
    <w:name w:val="heading 2"/>
    <w:aliases w:val="Okean2,Címsor 2 Char1, Char Char,Char Char,Char,_NFÜ,1alcímallacps,Címsor,2,Cím2,Fejléc 2,Címsor 2 hálózat,_NFÜ Char Char,Címsor 2 hálózat Char,Okean2 Char,_NFÜ Char,1alcímallacps Char,Címsor Char,2 Char,Cím2 Char,Fejléc 2 Char"/>
    <w:basedOn w:val="Norml"/>
    <w:next w:val="Norml"/>
    <w:link w:val="Cmsor2Char"/>
    <w:qFormat/>
    <w:rsid w:val="00BD0073"/>
    <w:pPr>
      <w:keepNext/>
      <w:ind w:left="720"/>
      <w:outlineLvl w:val="1"/>
    </w:pPr>
    <w:rPr>
      <w:rFonts w:ascii="Arial" w:hAnsi="Arial"/>
      <w:b/>
      <w:sz w:val="20"/>
    </w:rPr>
  </w:style>
  <w:style w:type="paragraph" w:styleId="Cmsor3">
    <w:name w:val="heading 3"/>
    <w:aliases w:val="Okean3,NFÜ,Címsor 3 Char Char Char,rsd 3 Char,NFÜ Char Char,Címsor 3 Char1,Címsor 3 Char Char,Okean3 Char Char,harmadik lépcsõ,KopCat. 3,H3,left I3,Bold 12,L3,h3 Char,h3 Char Char,h3,NFÜ Char2,normal,C Heading,Head3,Section,Sub-heading,h31,3"/>
    <w:basedOn w:val="Norml"/>
    <w:next w:val="Norml"/>
    <w:link w:val="Cmsor3Char"/>
    <w:qFormat/>
    <w:rsid w:val="00BD0073"/>
    <w:pPr>
      <w:keepNext/>
      <w:ind w:left="1134" w:firstLine="282"/>
      <w:outlineLvl w:val="2"/>
    </w:pPr>
    <w:rPr>
      <w:rFonts w:ascii="Arial" w:hAnsi="Arial"/>
      <w:b/>
      <w:sz w:val="20"/>
      <w:lang w:val="en-GB"/>
    </w:rPr>
  </w:style>
  <w:style w:type="paragraph" w:styleId="Cmsor4">
    <w:name w:val="heading 4"/>
    <w:aliases w:val="Okean4,Okean_NFU"/>
    <w:basedOn w:val="Norml"/>
    <w:next w:val="Norml"/>
    <w:qFormat/>
    <w:rsid w:val="00BD0073"/>
    <w:pPr>
      <w:keepNext/>
      <w:spacing w:before="120" w:after="120"/>
      <w:ind w:right="71"/>
      <w:outlineLvl w:val="3"/>
    </w:pPr>
    <w:rPr>
      <w:rFonts w:ascii="Arial" w:hAnsi="Arial"/>
      <w:b/>
      <w:sz w:val="20"/>
    </w:rPr>
  </w:style>
  <w:style w:type="paragraph" w:styleId="Cmsor5">
    <w:name w:val="heading 5"/>
    <w:aliases w:val="Okean5"/>
    <w:basedOn w:val="Norml"/>
    <w:next w:val="Norml"/>
    <w:qFormat/>
    <w:rsid w:val="00BD0073"/>
    <w:pPr>
      <w:keepNext/>
      <w:spacing w:before="120" w:after="120"/>
      <w:ind w:right="141"/>
      <w:outlineLvl w:val="4"/>
    </w:pPr>
    <w:rPr>
      <w:rFonts w:ascii="Arial" w:hAnsi="Arial"/>
      <w:b/>
      <w:sz w:val="20"/>
    </w:rPr>
  </w:style>
  <w:style w:type="paragraph" w:styleId="Cmsor6">
    <w:name w:val="heading 6"/>
    <w:aliases w:val="Okean6,Címsor 6 hálózat"/>
    <w:basedOn w:val="Norml"/>
    <w:next w:val="Norml"/>
    <w:qFormat/>
    <w:rsid w:val="00BD0073"/>
    <w:pPr>
      <w:numPr>
        <w:ilvl w:val="5"/>
        <w:numId w:val="4"/>
      </w:numPr>
      <w:spacing w:before="240" w:after="60"/>
      <w:jc w:val="both"/>
      <w:outlineLvl w:val="5"/>
    </w:pPr>
    <w:rPr>
      <w:rFonts w:ascii="Arial" w:hAnsi="Arial"/>
      <w:i/>
      <w:sz w:val="22"/>
    </w:rPr>
  </w:style>
  <w:style w:type="paragraph" w:styleId="Cmsor7">
    <w:name w:val="heading 7"/>
    <w:aliases w:val="Okean7,Címs 5"/>
    <w:basedOn w:val="Norml"/>
    <w:next w:val="Norml"/>
    <w:qFormat/>
    <w:rsid w:val="00BD0073"/>
    <w:pPr>
      <w:numPr>
        <w:ilvl w:val="6"/>
        <w:numId w:val="4"/>
      </w:numPr>
      <w:spacing w:before="240" w:after="60"/>
      <w:jc w:val="both"/>
      <w:outlineLvl w:val="6"/>
    </w:pPr>
    <w:rPr>
      <w:rFonts w:ascii="Arial" w:hAnsi="Arial"/>
      <w:sz w:val="20"/>
    </w:rPr>
  </w:style>
  <w:style w:type="paragraph" w:styleId="Cmsor8">
    <w:name w:val="heading 8"/>
    <w:aliases w:val="Okean8"/>
    <w:basedOn w:val="Norml"/>
    <w:next w:val="Norml"/>
    <w:qFormat/>
    <w:rsid w:val="00BD0073"/>
    <w:pPr>
      <w:numPr>
        <w:ilvl w:val="7"/>
        <w:numId w:val="4"/>
      </w:numPr>
      <w:spacing w:before="240" w:after="60"/>
      <w:jc w:val="both"/>
      <w:outlineLvl w:val="7"/>
    </w:pPr>
    <w:rPr>
      <w:rFonts w:ascii="Arial" w:hAnsi="Arial"/>
      <w:i/>
      <w:sz w:val="20"/>
    </w:rPr>
  </w:style>
  <w:style w:type="paragraph" w:styleId="Cmsor9">
    <w:name w:val="heading 9"/>
    <w:basedOn w:val="Norml"/>
    <w:next w:val="Norml"/>
    <w:qFormat/>
    <w:rsid w:val="00BD0073"/>
    <w:pPr>
      <w:keepNext/>
      <w:numPr>
        <w:numId w:val="1"/>
      </w:numPr>
      <w:tabs>
        <w:tab w:val="clear" w:pos="1080"/>
        <w:tab w:val="num" w:pos="360"/>
      </w:tabs>
      <w:spacing w:line="360" w:lineRule="auto"/>
      <w:ind w:left="360" w:hanging="360"/>
      <w:outlineLvl w:val="8"/>
    </w:pPr>
    <w:rPr>
      <w:rFonts w:ascii="Arial" w:hAnsi="Arial"/>
      <w:b/>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B">
    <w:name w:val="B"/>
    <w:rsid w:val="00BD0073"/>
    <w:pPr>
      <w:spacing w:before="240" w:line="240" w:lineRule="exact"/>
      <w:ind w:left="720"/>
      <w:jc w:val="both"/>
    </w:pPr>
    <w:rPr>
      <w:rFonts w:ascii="Times" w:hAnsi="Times"/>
      <w:sz w:val="24"/>
      <w:lang w:val="en-GB"/>
    </w:rPr>
  </w:style>
  <w:style w:type="paragraph" w:styleId="Szvegblokk">
    <w:name w:val="Block Text"/>
    <w:basedOn w:val="Norml"/>
    <w:rsid w:val="00BD0073"/>
    <w:pPr>
      <w:spacing w:line="240" w:lineRule="atLeast"/>
      <w:ind w:left="709" w:right="-51"/>
      <w:jc w:val="both"/>
    </w:pPr>
    <w:rPr>
      <w:rFonts w:ascii="Times New Roman" w:hAnsi="Times New Roman"/>
    </w:rPr>
  </w:style>
  <w:style w:type="paragraph" w:customStyle="1" w:styleId="BodyText21">
    <w:name w:val="Body Text 21"/>
    <w:basedOn w:val="Norml"/>
    <w:rsid w:val="00BD0073"/>
    <w:pPr>
      <w:ind w:left="1560" w:hanging="142"/>
    </w:pPr>
    <w:rPr>
      <w:rFonts w:ascii="Times New Roman" w:hAnsi="Times New Roman"/>
    </w:rPr>
  </w:style>
  <w:style w:type="paragraph" w:styleId="lfej">
    <w:name w:val="header"/>
    <w:aliases w:val="Header1,ƒl?fej,Header1 Char Char Char,Header1 Char,Header1 Char Char,*Header,hd,he Char"/>
    <w:basedOn w:val="Norml"/>
    <w:link w:val="lfejChar"/>
    <w:rsid w:val="00BD0073"/>
    <w:pPr>
      <w:tabs>
        <w:tab w:val="center" w:pos="4320"/>
        <w:tab w:val="right" w:pos="8640"/>
      </w:tabs>
      <w:spacing w:before="120" w:after="120"/>
    </w:pPr>
    <w:rPr>
      <w:rFonts w:ascii="Arial" w:hAnsi="Arial"/>
      <w:snapToGrid w:val="0"/>
      <w:sz w:val="20"/>
      <w:lang w:val="sv-SE"/>
    </w:rPr>
  </w:style>
  <w:style w:type="paragraph" w:styleId="Szvegtrzsbehzssal2">
    <w:name w:val="Body Text Indent 2"/>
    <w:basedOn w:val="Norml"/>
    <w:rsid w:val="00BD0073"/>
    <w:pPr>
      <w:tabs>
        <w:tab w:val="left" w:pos="-2160"/>
        <w:tab w:val="left" w:pos="9568"/>
      </w:tabs>
      <w:spacing w:before="120" w:after="120"/>
      <w:ind w:left="1080"/>
      <w:jc w:val="both"/>
    </w:pPr>
    <w:rPr>
      <w:rFonts w:ascii="Arial" w:hAnsi="Arial"/>
      <w:sz w:val="20"/>
    </w:rPr>
  </w:style>
  <w:style w:type="paragraph" w:styleId="Szvegtrzs">
    <w:name w:val="Body Text"/>
    <w:aliases w:val="Szövegtörzs Char1,Szövegtörzs Char Char,Szövegtörzs Char1 Char,Szövegtörzs Char Char Char,Szövegtörzs Char1 Char Char,Szövegtörzs Char Char Char Char,Szövegtörzs Char Char1,Szövegtörzs Char Char Char Char Char"/>
    <w:basedOn w:val="Norml"/>
    <w:link w:val="SzvegtrzsChar"/>
    <w:rsid w:val="00BD0073"/>
    <w:pPr>
      <w:jc w:val="both"/>
    </w:pPr>
    <w:rPr>
      <w:rFonts w:ascii="Arial" w:hAnsi="Arial"/>
      <w:sz w:val="20"/>
    </w:rPr>
  </w:style>
  <w:style w:type="paragraph" w:styleId="Szvegtrzs2">
    <w:name w:val="Body Text 2"/>
    <w:basedOn w:val="Norml"/>
    <w:rsid w:val="00BD0073"/>
    <w:rPr>
      <w:rFonts w:ascii="Arial" w:hAnsi="Arial"/>
      <w:sz w:val="20"/>
    </w:rPr>
  </w:style>
  <w:style w:type="paragraph" w:styleId="Lbjegyzetszveg">
    <w:name w:val="footnote text"/>
    <w:aliases w:val="Lábjegyzetszöveg Char1,Lábjegyzetszöveg Char Char,Lábjegyzetszöveg Char1 Char Char,Lábjegyzetszöveg Char Char Char Char,Footnote Char Char Char Char, Char1 Char Char Char Char,Footnote Char1 Char Char Char,Footnote Char1 Char Char, Char"/>
    <w:basedOn w:val="Norml"/>
    <w:link w:val="LbjegyzetszvegChar"/>
    <w:uiPriority w:val="99"/>
    <w:rsid w:val="00BD0073"/>
    <w:rPr>
      <w:rFonts w:ascii="Times New Roman" w:hAnsi="Times New Roman"/>
      <w:sz w:val="20"/>
    </w:rPr>
  </w:style>
  <w:style w:type="character" w:styleId="Kiemels2">
    <w:name w:val="Strong"/>
    <w:qFormat/>
    <w:rsid w:val="00BD0073"/>
    <w:rPr>
      <w:b/>
    </w:rPr>
  </w:style>
  <w:style w:type="paragraph" w:styleId="Szvegtrzsbehzssal">
    <w:name w:val="Body Text Indent"/>
    <w:basedOn w:val="Norml"/>
    <w:link w:val="SzvegtrzsbehzssalChar"/>
    <w:uiPriority w:val="99"/>
    <w:rsid w:val="00BD0073"/>
    <w:pPr>
      <w:ind w:left="1416"/>
    </w:pPr>
    <w:rPr>
      <w:rFonts w:ascii="Times New Roman" w:hAnsi="Times New Roman"/>
    </w:rPr>
  </w:style>
  <w:style w:type="paragraph" w:styleId="Szvegtrzsbehzssal3">
    <w:name w:val="Body Text Indent 3"/>
    <w:basedOn w:val="Norml"/>
    <w:rsid w:val="00BD0073"/>
    <w:pPr>
      <w:ind w:left="142"/>
    </w:pPr>
    <w:rPr>
      <w:rFonts w:ascii="Times New Roman" w:hAnsi="Times New Roman"/>
    </w:rPr>
  </w:style>
  <w:style w:type="paragraph" w:styleId="Szvegtrzs3">
    <w:name w:val="Body Text 3"/>
    <w:basedOn w:val="Norml"/>
    <w:rsid w:val="00BD0073"/>
    <w:pPr>
      <w:jc w:val="both"/>
    </w:pPr>
    <w:rPr>
      <w:rFonts w:ascii="Arial" w:hAnsi="Arial"/>
    </w:rPr>
  </w:style>
  <w:style w:type="paragraph" w:styleId="TJ1">
    <w:name w:val="toc 1"/>
    <w:aliases w:val="OkeanTJ1"/>
    <w:basedOn w:val="Norml"/>
    <w:next w:val="Norml"/>
    <w:autoRedefine/>
    <w:uiPriority w:val="39"/>
    <w:rsid w:val="007042EF"/>
    <w:pPr>
      <w:spacing w:before="120" w:after="120"/>
    </w:pPr>
    <w:rPr>
      <w:rFonts w:asciiTheme="minorHAnsi" w:hAnsiTheme="minorHAnsi"/>
      <w:b/>
      <w:bCs/>
      <w:caps/>
      <w:sz w:val="20"/>
    </w:rPr>
  </w:style>
  <w:style w:type="paragraph" w:styleId="TJ3">
    <w:name w:val="toc 3"/>
    <w:aliases w:val="OkeanTJ3"/>
    <w:basedOn w:val="Norml"/>
    <w:next w:val="Norml"/>
    <w:autoRedefine/>
    <w:uiPriority w:val="39"/>
    <w:rsid w:val="00BD0073"/>
    <w:pPr>
      <w:ind w:left="480"/>
    </w:pPr>
    <w:rPr>
      <w:rFonts w:asciiTheme="minorHAnsi" w:hAnsiTheme="minorHAnsi"/>
      <w:i/>
      <w:iCs/>
      <w:sz w:val="20"/>
    </w:rPr>
  </w:style>
  <w:style w:type="paragraph" w:styleId="llb">
    <w:name w:val="footer"/>
    <w:aliases w:val="Footer1"/>
    <w:basedOn w:val="Norml"/>
    <w:link w:val="llbChar"/>
    <w:uiPriority w:val="99"/>
    <w:rsid w:val="00BD0073"/>
    <w:pPr>
      <w:tabs>
        <w:tab w:val="center" w:pos="4536"/>
        <w:tab w:val="right" w:pos="9072"/>
      </w:tabs>
    </w:pPr>
  </w:style>
  <w:style w:type="character" w:styleId="Oldalszm">
    <w:name w:val="page number"/>
    <w:basedOn w:val="Bekezdsalapbettpusa"/>
    <w:rsid w:val="00BD0073"/>
  </w:style>
  <w:style w:type="character" w:styleId="Lbjegyzet-hivatkozs">
    <w:name w:val="footnote reference"/>
    <w:aliases w:val="Footnote symbol,BVI fnr, BVI fnr,Times 10 Point,Exposant 3 Point,Footnote Reference Number, Exposant 3 Point,Jegyzetszöveg Char1,Char3 Char1,Char Char1 Char1,Char Char3 Char1,Char1 Char1,Char Char Char Char2 Char1,Char11 Char1"/>
    <w:uiPriority w:val="99"/>
    <w:rsid w:val="00BD0073"/>
    <w:rPr>
      <w:vertAlign w:val="superscript"/>
    </w:rPr>
  </w:style>
  <w:style w:type="paragraph" w:customStyle="1" w:styleId="OkeanVastag">
    <w:name w:val="Okean_Vastag"/>
    <w:basedOn w:val="Norml"/>
    <w:rsid w:val="00BD0073"/>
    <w:pPr>
      <w:spacing w:before="120" w:after="120" w:line="360" w:lineRule="exact"/>
      <w:ind w:left="567"/>
      <w:jc w:val="both"/>
    </w:pPr>
    <w:rPr>
      <w:rFonts w:ascii="Arial" w:hAnsi="Arial"/>
      <w:b/>
      <w:sz w:val="22"/>
    </w:rPr>
  </w:style>
  <w:style w:type="paragraph" w:customStyle="1" w:styleId="OkeanBehuzas">
    <w:name w:val="Okean_Behuzas"/>
    <w:basedOn w:val="Szvegtrzs3"/>
    <w:rsid w:val="00BD0073"/>
    <w:pPr>
      <w:spacing w:after="60" w:line="360" w:lineRule="exact"/>
      <w:ind w:left="567"/>
    </w:pPr>
    <w:rPr>
      <w:sz w:val="22"/>
    </w:rPr>
  </w:style>
  <w:style w:type="paragraph" w:customStyle="1" w:styleId="OkeanFelsorolas">
    <w:name w:val="Okean_Felsorolas"/>
    <w:basedOn w:val="Szvegtrzs3"/>
    <w:uiPriority w:val="99"/>
    <w:rsid w:val="00BD0073"/>
    <w:pPr>
      <w:numPr>
        <w:numId w:val="5"/>
      </w:numPr>
      <w:spacing w:after="120" w:line="320" w:lineRule="exact"/>
    </w:pPr>
    <w:rPr>
      <w:sz w:val="22"/>
    </w:rPr>
  </w:style>
  <w:style w:type="paragraph" w:styleId="Cm">
    <w:name w:val="Title"/>
    <w:aliases w:val="Cím Char1,Cím Char Char,Cím Char,Cím Char2,Cím Char Char1"/>
    <w:basedOn w:val="Norml"/>
    <w:link w:val="CmChar3"/>
    <w:qFormat/>
    <w:rsid w:val="00BD0073"/>
    <w:pPr>
      <w:jc w:val="center"/>
    </w:pPr>
    <w:rPr>
      <w:rFonts w:ascii="Times New Roman" w:hAnsi="Times New Roman"/>
      <w:b/>
      <w:sz w:val="28"/>
    </w:rPr>
  </w:style>
  <w:style w:type="paragraph" w:customStyle="1" w:styleId="Client">
    <w:name w:val="Client"/>
    <w:basedOn w:val="Norml"/>
    <w:link w:val="ClientChar"/>
    <w:rsid w:val="00BD0073"/>
    <w:pPr>
      <w:spacing w:line="216" w:lineRule="auto"/>
    </w:pPr>
    <w:rPr>
      <w:rFonts w:ascii="Arial" w:hAnsi="Arial"/>
      <w:sz w:val="30"/>
      <w:lang w:val="en-GB"/>
    </w:rPr>
  </w:style>
  <w:style w:type="paragraph" w:styleId="TJ2">
    <w:name w:val="toc 2"/>
    <w:aliases w:val="OkeanTJ2"/>
    <w:basedOn w:val="Norml"/>
    <w:next w:val="Norml"/>
    <w:autoRedefine/>
    <w:uiPriority w:val="39"/>
    <w:rsid w:val="00F762C8"/>
    <w:pPr>
      <w:tabs>
        <w:tab w:val="left" w:pos="720"/>
        <w:tab w:val="right" w:leader="dot" w:pos="9060"/>
      </w:tabs>
      <w:ind w:left="240"/>
    </w:pPr>
    <w:rPr>
      <w:rFonts w:ascii="Bookman Old Style" w:hAnsi="Bookman Old Style"/>
      <w:b/>
      <w:smallCaps/>
      <w:noProof/>
      <w:kern w:val="28"/>
      <w:sz w:val="20"/>
    </w:rPr>
  </w:style>
  <w:style w:type="paragraph" w:customStyle="1" w:styleId="Rub3">
    <w:name w:val="Rub3"/>
    <w:basedOn w:val="Norml"/>
    <w:next w:val="Norml"/>
    <w:rsid w:val="00BD0073"/>
    <w:pPr>
      <w:tabs>
        <w:tab w:val="left" w:pos="709"/>
      </w:tabs>
      <w:jc w:val="both"/>
    </w:pPr>
    <w:rPr>
      <w:rFonts w:ascii="Times New Roman" w:hAnsi="Times New Roman"/>
      <w:b/>
      <w:i/>
      <w:sz w:val="20"/>
      <w:lang w:val="en-GB" w:eastAsia="en-GB"/>
    </w:rPr>
  </w:style>
  <w:style w:type="paragraph" w:customStyle="1" w:styleId="cmek">
    <w:name w:val="címek"/>
    <w:basedOn w:val="Norml"/>
    <w:rsid w:val="00BD0073"/>
    <w:pPr>
      <w:spacing w:line="260" w:lineRule="atLeast"/>
      <w:jc w:val="center"/>
    </w:pPr>
    <w:rPr>
      <w:rFonts w:ascii="Arial" w:hAnsi="Arial"/>
      <w:b/>
      <w:caps/>
      <w:sz w:val="28"/>
    </w:rPr>
  </w:style>
  <w:style w:type="paragraph" w:styleId="Buborkszveg">
    <w:name w:val="Balloon Text"/>
    <w:basedOn w:val="Norml"/>
    <w:link w:val="BuborkszvegChar"/>
    <w:uiPriority w:val="99"/>
    <w:rsid w:val="00BD0073"/>
    <w:rPr>
      <w:rFonts w:ascii="Tahoma" w:hAnsi="Tahoma" w:cs="Tahoma"/>
      <w:sz w:val="16"/>
      <w:szCs w:val="16"/>
    </w:rPr>
  </w:style>
  <w:style w:type="paragraph" w:customStyle="1" w:styleId="AVastag">
    <w:name w:val="AVastag"/>
    <w:basedOn w:val="Szvegtrzs"/>
    <w:rsid w:val="00BD0073"/>
    <w:pPr>
      <w:spacing w:before="120" w:after="120"/>
      <w:jc w:val="left"/>
    </w:pPr>
    <w:rPr>
      <w:rFonts w:cs="Arial"/>
      <w:b/>
      <w:lang w:val="en-GB"/>
    </w:rPr>
  </w:style>
  <w:style w:type="paragraph" w:styleId="Dokumentumtrkp">
    <w:name w:val="Document Map"/>
    <w:basedOn w:val="Norml"/>
    <w:link w:val="DokumentumtrkpChar"/>
    <w:semiHidden/>
    <w:rsid w:val="00BD0073"/>
    <w:pPr>
      <w:shd w:val="clear" w:color="auto" w:fill="000080"/>
    </w:pPr>
    <w:rPr>
      <w:rFonts w:ascii="Tahoma" w:hAnsi="Tahoma"/>
    </w:rPr>
  </w:style>
  <w:style w:type="paragraph" w:styleId="TJ6">
    <w:name w:val="toc 6"/>
    <w:basedOn w:val="Norml"/>
    <w:next w:val="Norml"/>
    <w:autoRedefine/>
    <w:uiPriority w:val="39"/>
    <w:rsid w:val="0039517E"/>
    <w:pPr>
      <w:ind w:left="1200"/>
    </w:pPr>
    <w:rPr>
      <w:rFonts w:asciiTheme="minorHAnsi" w:hAnsiTheme="minorHAnsi"/>
      <w:sz w:val="18"/>
      <w:szCs w:val="18"/>
    </w:rPr>
  </w:style>
  <w:style w:type="paragraph" w:customStyle="1" w:styleId="C">
    <w:name w:val="C"/>
    <w:rsid w:val="00132618"/>
    <w:pPr>
      <w:spacing w:before="240" w:line="240" w:lineRule="exact"/>
      <w:ind w:left="1440" w:hanging="720"/>
      <w:jc w:val="both"/>
    </w:pPr>
    <w:rPr>
      <w:rFonts w:ascii="Times" w:hAnsi="Times"/>
      <w:sz w:val="24"/>
      <w:lang w:val="en-GB"/>
    </w:rPr>
  </w:style>
  <w:style w:type="paragraph" w:customStyle="1" w:styleId="TC1">
    <w:name w:val="TC_1"/>
    <w:basedOn w:val="Norml"/>
    <w:next w:val="Norml"/>
    <w:rsid w:val="00132618"/>
    <w:pPr>
      <w:jc w:val="center"/>
    </w:pPr>
    <w:rPr>
      <w:rFonts w:ascii="Arial" w:hAnsi="Arial"/>
      <w:b/>
      <w:caps/>
      <w:sz w:val="28"/>
      <w:lang w:val="en-US"/>
    </w:rPr>
  </w:style>
  <w:style w:type="paragraph" w:customStyle="1" w:styleId="Okeanlevel5">
    <w:name w:val="Okean_level_5"/>
    <w:basedOn w:val="Norml"/>
    <w:autoRedefine/>
    <w:rsid w:val="00645A2F"/>
    <w:pPr>
      <w:spacing w:after="160" w:line="240" w:lineRule="exact"/>
    </w:pPr>
    <w:rPr>
      <w:rFonts w:ascii="Verdana" w:hAnsi="Verdana"/>
      <w:noProof/>
      <w:sz w:val="20"/>
      <w:lang w:val="en-US" w:eastAsia="en-US"/>
    </w:rPr>
  </w:style>
  <w:style w:type="paragraph" w:customStyle="1" w:styleId="okeanujfuggelek">
    <w:name w:val="okean_uj_fuggelek"/>
    <w:basedOn w:val="Felsorols"/>
    <w:rsid w:val="0070585D"/>
    <w:pPr>
      <w:spacing w:before="120" w:line="280" w:lineRule="exact"/>
      <w:jc w:val="both"/>
    </w:pPr>
    <w:rPr>
      <w:rFonts w:ascii="Arial" w:hAnsi="Arial" w:cs="Arial"/>
      <w:bCs/>
      <w:sz w:val="22"/>
      <w:szCs w:val="22"/>
    </w:rPr>
  </w:style>
  <w:style w:type="paragraph" w:styleId="Felsorols">
    <w:name w:val="List Bullet"/>
    <w:basedOn w:val="Norml"/>
    <w:rsid w:val="0070585D"/>
    <w:pPr>
      <w:tabs>
        <w:tab w:val="num" w:pos="720"/>
      </w:tabs>
      <w:ind w:left="720" w:hanging="360"/>
    </w:pPr>
  </w:style>
  <w:style w:type="character" w:styleId="Jegyzethivatkozs">
    <w:name w:val="annotation reference"/>
    <w:uiPriority w:val="99"/>
    <w:rsid w:val="00481B1E"/>
    <w:rPr>
      <w:sz w:val="16"/>
      <w:szCs w:val="16"/>
    </w:rPr>
  </w:style>
  <w:style w:type="paragraph" w:styleId="Jegyzetszveg">
    <w:name w:val="annotation text"/>
    <w:aliases w:val=" Char3,Char3,Char Char Char Char2, Char11,Char8,Char11 Char"/>
    <w:basedOn w:val="Norml"/>
    <w:link w:val="JegyzetszvegChar"/>
    <w:uiPriority w:val="99"/>
    <w:rsid w:val="00481B1E"/>
    <w:rPr>
      <w:sz w:val="20"/>
    </w:rPr>
  </w:style>
  <w:style w:type="paragraph" w:styleId="Megjegyzstrgya">
    <w:name w:val="annotation subject"/>
    <w:basedOn w:val="Jegyzetszveg"/>
    <w:next w:val="Jegyzetszveg"/>
    <w:link w:val="MegjegyzstrgyaChar"/>
    <w:uiPriority w:val="99"/>
    <w:rsid w:val="00481B1E"/>
    <w:rPr>
      <w:b/>
      <w:bCs/>
    </w:rPr>
  </w:style>
  <w:style w:type="character" w:customStyle="1" w:styleId="Cmsor2Char">
    <w:name w:val="Címsor 2 Char"/>
    <w:aliases w:val="Okean2 Char1,Címsor 2 Char1 Char, Char Char Char,Char Char Char,Char Char3,_NFÜ Char1,1alcímallacps Char1,Címsor Char1,2 Char1,Cím2 Char1,Fejléc 2 Char1,Címsor 2 hálózat Char1,_NFÜ Char Char Char,Címsor 2 hálózat Char Char,Okean2 Char Char"/>
    <w:link w:val="Cmsor2"/>
    <w:rsid w:val="005C43FD"/>
    <w:rPr>
      <w:rFonts w:ascii="Arial" w:hAnsi="Arial"/>
      <w:b/>
    </w:rPr>
  </w:style>
  <w:style w:type="paragraph" w:customStyle="1" w:styleId="Char4">
    <w:name w:val="Char4"/>
    <w:basedOn w:val="Norml"/>
    <w:rsid w:val="005C43FD"/>
    <w:pPr>
      <w:spacing w:after="160" w:line="240" w:lineRule="exact"/>
    </w:pPr>
    <w:rPr>
      <w:rFonts w:ascii="Verdana" w:hAnsi="Verdana"/>
      <w:sz w:val="20"/>
      <w:lang w:val="en-US" w:eastAsia="en-US"/>
    </w:rPr>
  </w:style>
  <w:style w:type="character" w:styleId="Hiperhivatkozs">
    <w:name w:val="Hyperlink"/>
    <w:uiPriority w:val="99"/>
    <w:rsid w:val="005C43FD"/>
    <w:rPr>
      <w:color w:val="0000FF"/>
      <w:u w:val="single"/>
    </w:rPr>
  </w:style>
  <w:style w:type="paragraph" w:customStyle="1" w:styleId="BKV">
    <w:name w:val="BKV"/>
    <w:uiPriority w:val="99"/>
    <w:rsid w:val="005C43FD"/>
    <w:pPr>
      <w:spacing w:line="360" w:lineRule="auto"/>
      <w:jc w:val="both"/>
    </w:pPr>
    <w:rPr>
      <w:rFonts w:ascii="Arial" w:hAnsi="Arial"/>
      <w:sz w:val="24"/>
      <w:lang w:eastAsia="ru-RU"/>
    </w:rPr>
  </w:style>
  <w:style w:type="table" w:styleId="Rcsostblzat">
    <w:name w:val="Table Grid"/>
    <w:aliases w:val="táblázat2"/>
    <w:basedOn w:val="Normltblzat"/>
    <w:uiPriority w:val="59"/>
    <w:rsid w:val="005C43FD"/>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zvegtrzs21">
    <w:name w:val="Szövegtörzs 21"/>
    <w:basedOn w:val="Norml"/>
    <w:rsid w:val="005C43FD"/>
    <w:pPr>
      <w:widowControl w:val="0"/>
      <w:overflowPunct w:val="0"/>
      <w:autoSpaceDE w:val="0"/>
      <w:autoSpaceDN w:val="0"/>
      <w:adjustRightInd w:val="0"/>
      <w:ind w:left="284" w:hanging="284"/>
      <w:jc w:val="both"/>
      <w:textAlignment w:val="baseline"/>
    </w:pPr>
    <w:rPr>
      <w:rFonts w:ascii="Times New Roman" w:hAnsi="Times New Roman"/>
      <w:sz w:val="22"/>
    </w:rPr>
  </w:style>
  <w:style w:type="paragraph" w:customStyle="1" w:styleId="standard">
    <w:name w:val="standard"/>
    <w:basedOn w:val="Norml"/>
    <w:uiPriority w:val="99"/>
    <w:rsid w:val="005C43FD"/>
    <w:rPr>
      <w:rFonts w:ascii="&amp;#39" w:hAnsi="&amp;#39"/>
      <w:szCs w:val="24"/>
    </w:rPr>
  </w:style>
  <w:style w:type="paragraph" w:customStyle="1" w:styleId="Stlus1">
    <w:name w:val="Stílus1"/>
    <w:basedOn w:val="Norml"/>
    <w:next w:val="Alcm"/>
    <w:uiPriority w:val="99"/>
    <w:rsid w:val="005C43FD"/>
    <w:pPr>
      <w:spacing w:before="120" w:after="240"/>
      <w:jc w:val="center"/>
    </w:pPr>
    <w:rPr>
      <w:rFonts w:ascii="Times New Roman" w:hAnsi="Times New Roman"/>
      <w:b/>
      <w:sz w:val="28"/>
    </w:rPr>
  </w:style>
  <w:style w:type="paragraph" w:styleId="Alcm">
    <w:name w:val="Subtitle"/>
    <w:basedOn w:val="Norml"/>
    <w:link w:val="AlcmChar"/>
    <w:qFormat/>
    <w:rsid w:val="005C43FD"/>
    <w:pPr>
      <w:spacing w:after="60"/>
      <w:jc w:val="center"/>
      <w:outlineLvl w:val="1"/>
    </w:pPr>
    <w:rPr>
      <w:rFonts w:ascii="Arial" w:hAnsi="Arial"/>
      <w:szCs w:val="24"/>
    </w:rPr>
  </w:style>
  <w:style w:type="character" w:customStyle="1" w:styleId="AlcmChar">
    <w:name w:val="Alcím Char"/>
    <w:link w:val="Alcm"/>
    <w:rsid w:val="005C43FD"/>
    <w:rPr>
      <w:rFonts w:ascii="Arial" w:hAnsi="Arial" w:cs="Arial"/>
      <w:sz w:val="24"/>
      <w:szCs w:val="24"/>
    </w:rPr>
  </w:style>
  <w:style w:type="paragraph" w:customStyle="1" w:styleId="Stlus2">
    <w:name w:val="Stílus2"/>
    <w:basedOn w:val="Alcm"/>
    <w:next w:val="Alcm"/>
    <w:uiPriority w:val="99"/>
    <w:rsid w:val="005C43FD"/>
    <w:pPr>
      <w:spacing w:before="120" w:after="240"/>
    </w:pPr>
    <w:rPr>
      <w:rFonts w:ascii="Times New Roman" w:hAnsi="Times New Roman"/>
      <w:b/>
      <w:sz w:val="36"/>
      <w:szCs w:val="36"/>
    </w:rPr>
  </w:style>
  <w:style w:type="paragraph" w:customStyle="1" w:styleId="Text1">
    <w:name w:val="Text 1"/>
    <w:basedOn w:val="Norml"/>
    <w:rsid w:val="005C43FD"/>
    <w:pPr>
      <w:spacing w:after="240"/>
      <w:ind w:left="482"/>
      <w:jc w:val="both"/>
    </w:pPr>
    <w:rPr>
      <w:rFonts w:ascii="Times New Roman" w:hAnsi="Times New Roman"/>
      <w:lang w:val="en-GB"/>
    </w:rPr>
  </w:style>
  <w:style w:type="paragraph" w:customStyle="1" w:styleId="Style9ptBoldLeft0cmHanging254cm">
    <w:name w:val="Style 9 pt Bold Left:  0 cm Hanging:  254 cm"/>
    <w:basedOn w:val="Norml"/>
    <w:rsid w:val="005C43FD"/>
    <w:pPr>
      <w:ind w:left="397" w:hanging="397"/>
    </w:pPr>
    <w:rPr>
      <w:rFonts w:ascii="Times New Roman" w:hAnsi="Times New Roman"/>
      <w:b/>
      <w:bCs/>
      <w:sz w:val="18"/>
      <w:lang w:val="en-GB"/>
    </w:rPr>
  </w:style>
  <w:style w:type="paragraph" w:customStyle="1" w:styleId="AltHeading3">
    <w:name w:val="Alt Heading 3"/>
    <w:basedOn w:val="Cmsor3"/>
    <w:rsid w:val="005C43FD"/>
    <w:pPr>
      <w:keepNext w:val="0"/>
      <w:numPr>
        <w:ilvl w:val="2"/>
        <w:numId w:val="1"/>
      </w:numPr>
      <w:spacing w:before="240"/>
      <w:ind w:left="720"/>
      <w:jc w:val="both"/>
    </w:pPr>
    <w:rPr>
      <w:rFonts w:ascii="Times New Roman" w:hAnsi="Times New Roman"/>
      <w:b w:val="0"/>
      <w:sz w:val="22"/>
      <w:lang w:val="hu-HU"/>
    </w:rPr>
  </w:style>
  <w:style w:type="paragraph" w:customStyle="1" w:styleId="BodyText4">
    <w:name w:val="Body Text 4"/>
    <w:basedOn w:val="Norml"/>
    <w:rsid w:val="005C43FD"/>
    <w:pPr>
      <w:jc w:val="both"/>
    </w:pPr>
    <w:rPr>
      <w:rFonts w:ascii="Times New Roman" w:hAnsi="Times New Roman"/>
      <w:lang w:val="en-GB" w:eastAsia="en-US"/>
    </w:rPr>
  </w:style>
  <w:style w:type="paragraph" w:customStyle="1" w:styleId="DocumentText">
    <w:name w:val="Document Text"/>
    <w:basedOn w:val="Norml"/>
    <w:rsid w:val="005C43FD"/>
    <w:pPr>
      <w:spacing w:before="240"/>
      <w:jc w:val="both"/>
    </w:pPr>
    <w:rPr>
      <w:rFonts w:ascii="Times New Roman" w:hAnsi="Times New Roman"/>
      <w:sz w:val="22"/>
    </w:rPr>
  </w:style>
  <w:style w:type="paragraph" w:customStyle="1" w:styleId="AltHeading4">
    <w:name w:val="Alt Heading 4"/>
    <w:basedOn w:val="Cmsor4"/>
    <w:rsid w:val="005C43FD"/>
    <w:pPr>
      <w:keepNext w:val="0"/>
      <w:numPr>
        <w:ilvl w:val="3"/>
        <w:numId w:val="2"/>
      </w:numPr>
      <w:spacing w:before="240" w:after="0"/>
      <w:ind w:left="1440" w:right="0"/>
      <w:jc w:val="both"/>
    </w:pPr>
    <w:rPr>
      <w:rFonts w:ascii="Times New Roman" w:hAnsi="Times New Roman"/>
      <w:b w:val="0"/>
      <w:sz w:val="22"/>
      <w:lang w:val="en-GB"/>
    </w:rPr>
  </w:style>
  <w:style w:type="paragraph" w:styleId="Felsorols4">
    <w:name w:val="List Bullet 4"/>
    <w:basedOn w:val="Norml"/>
    <w:rsid w:val="005C43FD"/>
    <w:pPr>
      <w:ind w:left="2880" w:hanging="720"/>
    </w:pPr>
    <w:rPr>
      <w:rFonts w:ascii="Times New Roman" w:hAnsi="Times New Roman"/>
      <w:szCs w:val="24"/>
    </w:rPr>
  </w:style>
  <w:style w:type="character" w:styleId="Mrltotthiperhivatkozs">
    <w:name w:val="FollowedHyperlink"/>
    <w:rsid w:val="005C43FD"/>
    <w:rPr>
      <w:color w:val="800080"/>
      <w:u w:val="single"/>
    </w:rPr>
  </w:style>
  <w:style w:type="paragraph" w:styleId="TJ4">
    <w:name w:val="toc 4"/>
    <w:aliases w:val="OkeanTJ4"/>
    <w:basedOn w:val="Norml"/>
    <w:next w:val="Norml"/>
    <w:autoRedefine/>
    <w:uiPriority w:val="39"/>
    <w:rsid w:val="005C43FD"/>
    <w:pPr>
      <w:ind w:left="720"/>
    </w:pPr>
    <w:rPr>
      <w:rFonts w:asciiTheme="minorHAnsi" w:hAnsiTheme="minorHAnsi"/>
      <w:sz w:val="18"/>
      <w:szCs w:val="18"/>
    </w:rPr>
  </w:style>
  <w:style w:type="paragraph" w:customStyle="1" w:styleId="oddl-nadpis">
    <w:name w:val="oddíl-nadpis"/>
    <w:basedOn w:val="Norml"/>
    <w:rsid w:val="005C43FD"/>
    <w:pPr>
      <w:keepNext/>
      <w:widowControl w:val="0"/>
      <w:tabs>
        <w:tab w:val="left" w:pos="567"/>
      </w:tabs>
      <w:spacing w:before="240" w:line="-240" w:lineRule="auto"/>
    </w:pPr>
    <w:rPr>
      <w:rFonts w:ascii="Arial" w:hAnsi="Arial" w:cs="Arial"/>
      <w:b/>
      <w:bCs/>
      <w:szCs w:val="24"/>
      <w:lang w:val="cs-CZ" w:eastAsia="en-US"/>
    </w:rPr>
  </w:style>
  <w:style w:type="paragraph" w:customStyle="1" w:styleId="text-3mezera">
    <w:name w:val="text - 3 mezera"/>
    <w:basedOn w:val="Norml"/>
    <w:rsid w:val="005C43FD"/>
    <w:pPr>
      <w:spacing w:before="60" w:line="240" w:lineRule="exact"/>
      <w:jc w:val="both"/>
    </w:pPr>
    <w:rPr>
      <w:rFonts w:ascii="Arial" w:hAnsi="Arial" w:cs="Arial"/>
      <w:szCs w:val="24"/>
      <w:lang w:val="cs-CZ"/>
    </w:rPr>
  </w:style>
  <w:style w:type="paragraph" w:styleId="TJ5">
    <w:name w:val="toc 5"/>
    <w:basedOn w:val="Norml"/>
    <w:next w:val="Norml"/>
    <w:uiPriority w:val="39"/>
    <w:rsid w:val="005C43FD"/>
    <w:pPr>
      <w:ind w:left="960"/>
    </w:pPr>
    <w:rPr>
      <w:rFonts w:asciiTheme="minorHAnsi" w:hAnsiTheme="minorHAnsi"/>
      <w:sz w:val="18"/>
      <w:szCs w:val="18"/>
    </w:rPr>
  </w:style>
  <w:style w:type="paragraph" w:styleId="TJ7">
    <w:name w:val="toc 7"/>
    <w:basedOn w:val="Norml"/>
    <w:next w:val="Norml"/>
    <w:uiPriority w:val="39"/>
    <w:rsid w:val="005C43FD"/>
    <w:pPr>
      <w:ind w:left="1440"/>
    </w:pPr>
    <w:rPr>
      <w:rFonts w:asciiTheme="minorHAnsi" w:hAnsiTheme="minorHAnsi"/>
      <w:sz w:val="18"/>
      <w:szCs w:val="18"/>
    </w:rPr>
  </w:style>
  <w:style w:type="paragraph" w:styleId="TJ8">
    <w:name w:val="toc 8"/>
    <w:basedOn w:val="Norml"/>
    <w:next w:val="Norml"/>
    <w:uiPriority w:val="39"/>
    <w:rsid w:val="005C43FD"/>
    <w:pPr>
      <w:ind w:left="1680"/>
    </w:pPr>
    <w:rPr>
      <w:rFonts w:asciiTheme="minorHAnsi" w:hAnsiTheme="minorHAnsi"/>
      <w:sz w:val="18"/>
      <w:szCs w:val="18"/>
    </w:rPr>
  </w:style>
  <w:style w:type="paragraph" w:styleId="TJ9">
    <w:name w:val="toc 9"/>
    <w:basedOn w:val="Norml"/>
    <w:next w:val="Norml"/>
    <w:uiPriority w:val="39"/>
    <w:rsid w:val="005C43FD"/>
    <w:pPr>
      <w:ind w:left="1920"/>
    </w:pPr>
    <w:rPr>
      <w:rFonts w:asciiTheme="minorHAnsi" w:hAnsiTheme="minorHAnsi"/>
      <w:sz w:val="18"/>
      <w:szCs w:val="18"/>
    </w:rPr>
  </w:style>
  <w:style w:type="paragraph" w:styleId="Lista">
    <w:name w:val="List"/>
    <w:basedOn w:val="Norml"/>
    <w:rsid w:val="005C43FD"/>
    <w:pPr>
      <w:ind w:left="283" w:hanging="283"/>
      <w:jc w:val="both"/>
    </w:pPr>
    <w:rPr>
      <w:rFonts w:ascii="Times New Roman" w:hAnsi="Times New Roman"/>
    </w:rPr>
  </w:style>
  <w:style w:type="paragraph" w:styleId="Lista2">
    <w:name w:val="List 2"/>
    <w:basedOn w:val="Norml"/>
    <w:rsid w:val="005C43FD"/>
    <w:pPr>
      <w:ind w:left="566" w:hanging="283"/>
      <w:jc w:val="both"/>
    </w:pPr>
    <w:rPr>
      <w:rFonts w:ascii="Times New Roman" w:hAnsi="Times New Roman"/>
    </w:rPr>
  </w:style>
  <w:style w:type="paragraph" w:styleId="Lista3">
    <w:name w:val="List 3"/>
    <w:basedOn w:val="Norml"/>
    <w:rsid w:val="005C43FD"/>
    <w:pPr>
      <w:ind w:left="849" w:hanging="283"/>
      <w:jc w:val="both"/>
    </w:pPr>
    <w:rPr>
      <w:rFonts w:ascii="Times New Roman" w:hAnsi="Times New Roman"/>
    </w:rPr>
  </w:style>
  <w:style w:type="paragraph" w:customStyle="1" w:styleId="dvzls">
    <w:name w:val="Üdvözlés"/>
    <w:basedOn w:val="Norml"/>
    <w:rsid w:val="005C43FD"/>
    <w:pPr>
      <w:jc w:val="both"/>
    </w:pPr>
    <w:rPr>
      <w:rFonts w:ascii="Times New Roman" w:hAnsi="Times New Roman"/>
    </w:rPr>
  </w:style>
  <w:style w:type="paragraph" w:styleId="Felsorols20">
    <w:name w:val="List Bullet 2"/>
    <w:basedOn w:val="Norml"/>
    <w:rsid w:val="005C43FD"/>
    <w:pPr>
      <w:ind w:left="566" w:hanging="283"/>
      <w:jc w:val="both"/>
    </w:pPr>
    <w:rPr>
      <w:rFonts w:ascii="Times New Roman" w:hAnsi="Times New Roman"/>
    </w:rPr>
  </w:style>
  <w:style w:type="paragraph" w:styleId="Listafolytatsa2">
    <w:name w:val="List Continue 2"/>
    <w:basedOn w:val="Norml"/>
    <w:rsid w:val="005C43FD"/>
    <w:pPr>
      <w:spacing w:after="120"/>
      <w:ind w:left="566"/>
      <w:jc w:val="both"/>
    </w:pPr>
    <w:rPr>
      <w:rFonts w:ascii="Times New Roman" w:hAnsi="Times New Roman"/>
    </w:rPr>
  </w:style>
  <w:style w:type="paragraph" w:customStyle="1" w:styleId="Head42">
    <w:name w:val="Head 4.2"/>
    <w:basedOn w:val="Cmsor2"/>
    <w:rsid w:val="005C43FD"/>
    <w:pPr>
      <w:tabs>
        <w:tab w:val="left" w:pos="993"/>
        <w:tab w:val="right" w:pos="8789"/>
      </w:tabs>
      <w:spacing w:before="240" w:after="120"/>
      <w:ind w:left="567" w:hanging="567"/>
      <w:outlineLvl w:val="9"/>
    </w:pPr>
    <w:rPr>
      <w:rFonts w:ascii="Times New Roman" w:hAnsi="Times New Roman"/>
      <w:sz w:val="28"/>
    </w:rPr>
  </w:style>
  <w:style w:type="paragraph" w:customStyle="1" w:styleId="heading0">
    <w:name w:val="heading 0"/>
    <w:basedOn w:val="Cmsor1"/>
    <w:rsid w:val="005C43FD"/>
    <w:pPr>
      <w:keepNext w:val="0"/>
      <w:tabs>
        <w:tab w:val="left" w:pos="1134"/>
        <w:tab w:val="left" w:pos="1701"/>
        <w:tab w:val="left" w:pos="2268"/>
        <w:tab w:val="right" w:pos="8789"/>
      </w:tabs>
      <w:spacing w:before="240"/>
      <w:ind w:right="-1"/>
      <w:outlineLvl w:val="9"/>
    </w:pPr>
    <w:rPr>
      <w:rFonts w:ascii="Times New Roman" w:hAnsi="Times New Roman"/>
      <w:caps w:val="0"/>
      <w:position w:val="2"/>
      <w:sz w:val="40"/>
      <w:lang w:val="en-GB"/>
    </w:rPr>
  </w:style>
  <w:style w:type="paragraph" w:customStyle="1" w:styleId="section">
    <w:name w:val="section"/>
    <w:basedOn w:val="Norml"/>
    <w:rsid w:val="005C43FD"/>
    <w:pPr>
      <w:keepNext/>
      <w:tabs>
        <w:tab w:val="left" w:pos="567"/>
        <w:tab w:val="left" w:pos="1008"/>
        <w:tab w:val="left" w:pos="1728"/>
        <w:tab w:val="left" w:pos="2448"/>
        <w:tab w:val="left" w:pos="3168"/>
        <w:tab w:val="left" w:pos="3888"/>
        <w:tab w:val="left" w:pos="4608"/>
        <w:tab w:val="left" w:pos="5328"/>
        <w:tab w:val="left" w:pos="6048"/>
        <w:tab w:val="left" w:pos="6768"/>
        <w:tab w:val="right" w:pos="8789"/>
      </w:tabs>
      <w:spacing w:before="360" w:after="240"/>
      <w:jc w:val="both"/>
    </w:pPr>
    <w:rPr>
      <w:rFonts w:ascii="Times New Roman" w:hAnsi="Times New Roman"/>
      <w:b/>
    </w:rPr>
  </w:style>
  <w:style w:type="paragraph" w:customStyle="1" w:styleId="subclause">
    <w:name w:val="subclause"/>
    <w:basedOn w:val="Norml"/>
    <w:rsid w:val="005C43FD"/>
    <w:pPr>
      <w:tabs>
        <w:tab w:val="left" w:pos="567"/>
        <w:tab w:val="right" w:pos="8789"/>
      </w:tabs>
      <w:ind w:left="1418" w:hanging="567"/>
      <w:jc w:val="both"/>
    </w:pPr>
    <w:rPr>
      <w:rFonts w:ascii="Times New Roman" w:hAnsi="Times New Roman"/>
    </w:rPr>
  </w:style>
  <w:style w:type="paragraph" w:customStyle="1" w:styleId="clause">
    <w:name w:val="clause"/>
    <w:basedOn w:val="Norml"/>
    <w:rsid w:val="005C43FD"/>
    <w:pPr>
      <w:tabs>
        <w:tab w:val="left" w:pos="567"/>
        <w:tab w:val="right" w:pos="8789"/>
      </w:tabs>
      <w:ind w:left="1134" w:hanging="425"/>
      <w:jc w:val="both"/>
    </w:pPr>
    <w:rPr>
      <w:rFonts w:ascii="Times New Roman" w:hAnsi="Times New Roman"/>
    </w:rPr>
  </w:style>
  <w:style w:type="paragraph" w:customStyle="1" w:styleId="paragraph">
    <w:name w:val="paragraph"/>
    <w:basedOn w:val="Norml"/>
    <w:rsid w:val="005C43FD"/>
    <w:pPr>
      <w:tabs>
        <w:tab w:val="left" w:pos="567"/>
        <w:tab w:val="left" w:pos="2448"/>
        <w:tab w:val="left" w:pos="3168"/>
        <w:tab w:val="left" w:pos="3888"/>
        <w:tab w:val="left" w:pos="4608"/>
        <w:tab w:val="left" w:pos="5328"/>
        <w:tab w:val="left" w:pos="6048"/>
        <w:tab w:val="left" w:pos="6768"/>
        <w:tab w:val="right" w:pos="8789"/>
      </w:tabs>
      <w:ind w:left="2127"/>
      <w:jc w:val="both"/>
    </w:pPr>
    <w:rPr>
      <w:rFonts w:ascii="Times New Roman" w:hAnsi="Times New Roman"/>
    </w:rPr>
  </w:style>
  <w:style w:type="paragraph" w:customStyle="1" w:styleId="head81">
    <w:name w:val="head 8.1"/>
    <w:basedOn w:val="Norml"/>
    <w:rsid w:val="005C43FD"/>
    <w:pPr>
      <w:tabs>
        <w:tab w:val="left" w:pos="3888"/>
        <w:tab w:val="left" w:pos="4608"/>
        <w:tab w:val="left" w:pos="5328"/>
        <w:tab w:val="left" w:pos="6048"/>
        <w:tab w:val="left" w:pos="6768"/>
        <w:tab w:val="right" w:pos="8789"/>
      </w:tabs>
      <w:ind w:right="-1"/>
      <w:jc w:val="both"/>
    </w:pPr>
    <w:rPr>
      <w:rFonts w:ascii="Times New Roman" w:hAnsi="Times New Roman"/>
      <w:b/>
      <w:sz w:val="28"/>
    </w:rPr>
  </w:style>
  <w:style w:type="paragraph" w:customStyle="1" w:styleId="Cmsor31">
    <w:name w:val="Címsor 31"/>
    <w:basedOn w:val="Cmsor3"/>
    <w:rsid w:val="005C43FD"/>
    <w:pPr>
      <w:keepNext w:val="0"/>
      <w:tabs>
        <w:tab w:val="left" w:pos="567"/>
        <w:tab w:val="right" w:pos="8789"/>
      </w:tabs>
      <w:suppressAutoHyphens/>
      <w:ind w:left="0" w:firstLine="0"/>
      <w:jc w:val="center"/>
      <w:outlineLvl w:val="9"/>
    </w:pPr>
    <w:rPr>
      <w:rFonts w:ascii="Times New Roman" w:hAnsi="Times New Roman"/>
      <w:sz w:val="28"/>
      <w:lang w:val="en-US"/>
    </w:rPr>
  </w:style>
  <w:style w:type="paragraph" w:customStyle="1" w:styleId="tabla">
    <w:name w:val="tabla"/>
    <w:basedOn w:val="tablaban"/>
    <w:rsid w:val="005C43FD"/>
    <w:pPr>
      <w:tabs>
        <w:tab w:val="clear" w:pos="567"/>
        <w:tab w:val="clear" w:pos="1134"/>
        <w:tab w:val="clear" w:pos="1701"/>
        <w:tab w:val="clear" w:pos="2268"/>
      </w:tabs>
    </w:pPr>
    <w:rPr>
      <w:b/>
      <w:spacing w:val="-3"/>
    </w:rPr>
  </w:style>
  <w:style w:type="paragraph" w:customStyle="1" w:styleId="tablaban">
    <w:name w:val="tablaban"/>
    <w:basedOn w:val="Norml"/>
    <w:rsid w:val="005C43FD"/>
    <w:pPr>
      <w:tabs>
        <w:tab w:val="left" w:pos="567"/>
        <w:tab w:val="left" w:pos="1134"/>
        <w:tab w:val="left" w:pos="1701"/>
        <w:tab w:val="left" w:pos="2268"/>
        <w:tab w:val="right" w:pos="8789"/>
      </w:tabs>
      <w:suppressAutoHyphens/>
      <w:jc w:val="both"/>
    </w:pPr>
    <w:rPr>
      <w:rFonts w:ascii="Times New Roman" w:hAnsi="Times New Roman"/>
    </w:rPr>
  </w:style>
  <w:style w:type="paragraph" w:customStyle="1" w:styleId="Szvegtrzsbehzssal21">
    <w:name w:val="Szövegtörzs behúzással 21"/>
    <w:basedOn w:val="Norml"/>
    <w:rsid w:val="005C43FD"/>
    <w:pPr>
      <w:tabs>
        <w:tab w:val="left" w:pos="5812"/>
      </w:tabs>
      <w:ind w:left="360"/>
    </w:pPr>
    <w:rPr>
      <w:rFonts w:ascii="Times New Roman" w:hAnsi="Times New Roman"/>
      <w:sz w:val="28"/>
    </w:rPr>
  </w:style>
  <w:style w:type="paragraph" w:customStyle="1" w:styleId="Trzs">
    <w:name w:val="Törzs"/>
    <w:basedOn w:val="Norml"/>
    <w:rsid w:val="005C43FD"/>
    <w:pPr>
      <w:spacing w:before="120" w:line="360" w:lineRule="atLeast"/>
      <w:jc w:val="both"/>
    </w:pPr>
    <w:rPr>
      <w:rFonts w:ascii="Times New Roman" w:hAnsi="Times New Roman"/>
      <w:spacing w:val="5"/>
    </w:rPr>
  </w:style>
  <w:style w:type="paragraph" w:customStyle="1" w:styleId="Szveg">
    <w:name w:val="Szöveg"/>
    <w:basedOn w:val="Norml"/>
    <w:rsid w:val="005C43FD"/>
    <w:pPr>
      <w:jc w:val="both"/>
    </w:pPr>
    <w:rPr>
      <w:rFonts w:ascii="Times New Roman" w:hAnsi="Times New Roman"/>
      <w:sz w:val="22"/>
    </w:rPr>
  </w:style>
  <w:style w:type="paragraph" w:styleId="Felsorols3">
    <w:name w:val="List Bullet 3"/>
    <w:basedOn w:val="Norml"/>
    <w:autoRedefine/>
    <w:rsid w:val="005C43FD"/>
    <w:pPr>
      <w:numPr>
        <w:numId w:val="9"/>
      </w:numPr>
      <w:jc w:val="both"/>
    </w:pPr>
    <w:rPr>
      <w:rFonts w:ascii="Times New Roman" w:hAnsi="Times New Roman"/>
    </w:rPr>
  </w:style>
  <w:style w:type="paragraph" w:styleId="Normlbehzs">
    <w:name w:val="Normal Indent"/>
    <w:basedOn w:val="Norml"/>
    <w:next w:val="Norml"/>
    <w:rsid w:val="005C43FD"/>
    <w:pPr>
      <w:ind w:left="708"/>
    </w:pPr>
    <w:rPr>
      <w:rFonts w:ascii="Times New Roman" w:hAnsi="Times New Roman"/>
      <w:sz w:val="20"/>
    </w:rPr>
  </w:style>
  <w:style w:type="paragraph" w:customStyle="1" w:styleId="Kiscim">
    <w:name w:val="Kiscim"/>
    <w:basedOn w:val="Norml"/>
    <w:rsid w:val="005C43FD"/>
    <w:rPr>
      <w:rFonts w:ascii="Times New Roman" w:hAnsi="Times New Roman"/>
      <w:b/>
      <w:sz w:val="22"/>
    </w:rPr>
  </w:style>
  <w:style w:type="paragraph" w:customStyle="1" w:styleId="Nagycim">
    <w:name w:val="Nagycim"/>
    <w:basedOn w:val="Norml"/>
    <w:rsid w:val="005C43FD"/>
    <w:rPr>
      <w:rFonts w:ascii="Times New Roman" w:hAnsi="Times New Roman"/>
      <w:b/>
      <w:caps/>
      <w:sz w:val="22"/>
    </w:rPr>
  </w:style>
  <w:style w:type="paragraph" w:customStyle="1" w:styleId="Egycim">
    <w:name w:val="Egycim"/>
    <w:basedOn w:val="Kiscim"/>
    <w:rsid w:val="005C43FD"/>
    <w:pPr>
      <w:jc w:val="both"/>
    </w:pPr>
    <w:rPr>
      <w:caps/>
      <w:sz w:val="28"/>
    </w:rPr>
  </w:style>
  <w:style w:type="paragraph" w:customStyle="1" w:styleId="Ktcim">
    <w:name w:val="Kétcim"/>
    <w:basedOn w:val="Kiscim"/>
    <w:rsid w:val="005C43FD"/>
    <w:pPr>
      <w:jc w:val="both"/>
    </w:pPr>
    <w:rPr>
      <w:caps/>
    </w:rPr>
  </w:style>
  <w:style w:type="paragraph" w:customStyle="1" w:styleId="Hromcim">
    <w:name w:val="Háromcim"/>
    <w:basedOn w:val="Kiscim"/>
    <w:rsid w:val="005C43FD"/>
    <w:pPr>
      <w:jc w:val="both"/>
    </w:pPr>
  </w:style>
  <w:style w:type="paragraph" w:customStyle="1" w:styleId="Ngycim">
    <w:name w:val="Négycim"/>
    <w:basedOn w:val="Kiscim"/>
    <w:rsid w:val="005C43FD"/>
    <w:pPr>
      <w:jc w:val="both"/>
    </w:pPr>
  </w:style>
  <w:style w:type="paragraph" w:customStyle="1" w:styleId="TJ91">
    <w:name w:val="TJ 91"/>
    <w:basedOn w:val="Norml"/>
    <w:next w:val="Norml"/>
    <w:rsid w:val="005C43FD"/>
    <w:pPr>
      <w:tabs>
        <w:tab w:val="right" w:leader="dot" w:pos="9922"/>
      </w:tabs>
      <w:ind w:left="1600"/>
    </w:pPr>
    <w:rPr>
      <w:rFonts w:ascii="Times New Roman" w:hAnsi="Times New Roman"/>
      <w:sz w:val="20"/>
    </w:rPr>
  </w:style>
  <w:style w:type="paragraph" w:customStyle="1" w:styleId="Szvegtrzs4">
    <w:name w:val="Szövegtörzs 4"/>
    <w:basedOn w:val="Szvegtrzsbehzssal"/>
    <w:rsid w:val="005C43FD"/>
    <w:pPr>
      <w:spacing w:before="120" w:after="120" w:line="360" w:lineRule="auto"/>
      <w:ind w:left="283"/>
    </w:pPr>
  </w:style>
  <w:style w:type="paragraph" w:customStyle="1" w:styleId="Rub4">
    <w:name w:val="Rub4"/>
    <w:basedOn w:val="Norml"/>
    <w:next w:val="Norml"/>
    <w:rsid w:val="005C43FD"/>
    <w:pPr>
      <w:tabs>
        <w:tab w:val="left" w:pos="709"/>
      </w:tabs>
    </w:pPr>
    <w:rPr>
      <w:rFonts w:ascii="Times New Roman" w:hAnsi="Times New Roman"/>
      <w:b/>
      <w:i/>
      <w:sz w:val="20"/>
      <w:lang w:val="en-GB"/>
    </w:rPr>
  </w:style>
  <w:style w:type="paragraph" w:customStyle="1" w:styleId="Szvegtrzsbullet">
    <w:name w:val="Szövegtörzs bullet"/>
    <w:basedOn w:val="Szvegtrzs"/>
    <w:rsid w:val="005C43FD"/>
    <w:pPr>
      <w:tabs>
        <w:tab w:val="right" w:pos="900"/>
        <w:tab w:val="num" w:pos="1068"/>
      </w:tabs>
      <w:spacing w:after="240" w:line="240" w:lineRule="atLeast"/>
      <w:ind w:left="1068" w:hanging="360"/>
    </w:pPr>
    <w:rPr>
      <w:rFonts w:ascii="Times New Roman" w:hAnsi="Times New Roman"/>
      <w:spacing w:val="-5"/>
      <w:sz w:val="24"/>
    </w:rPr>
  </w:style>
  <w:style w:type="paragraph" w:customStyle="1" w:styleId="Tompa">
    <w:name w:val="Tompa"/>
    <w:basedOn w:val="Norml"/>
    <w:rsid w:val="005C43FD"/>
    <w:pPr>
      <w:spacing w:before="120" w:line="300" w:lineRule="atLeast"/>
      <w:jc w:val="both"/>
    </w:pPr>
    <w:rPr>
      <w:rFonts w:ascii="Times New Roman" w:hAnsi="Times New Roman"/>
      <w:kern w:val="24"/>
    </w:rPr>
  </w:style>
  <w:style w:type="paragraph" w:styleId="Kpalrs">
    <w:name w:val="caption"/>
    <w:aliases w:val="Figure 1"/>
    <w:basedOn w:val="Norml"/>
    <w:next w:val="Szvegtrzs"/>
    <w:link w:val="KpalrsChar"/>
    <w:qFormat/>
    <w:rsid w:val="005C43FD"/>
    <w:pPr>
      <w:keepNext/>
      <w:spacing w:before="60" w:after="240" w:line="220" w:lineRule="atLeast"/>
      <w:ind w:left="1920" w:hanging="120"/>
      <w:jc w:val="both"/>
    </w:pPr>
    <w:rPr>
      <w:rFonts w:ascii="Arial Narrow" w:hAnsi="Arial Narrow"/>
      <w:sz w:val="18"/>
    </w:rPr>
  </w:style>
  <w:style w:type="paragraph" w:customStyle="1" w:styleId="text">
    <w:name w:val="text"/>
    <w:rsid w:val="005C43FD"/>
    <w:pPr>
      <w:widowControl w:val="0"/>
      <w:spacing w:before="240" w:line="-240" w:lineRule="auto"/>
      <w:jc w:val="both"/>
    </w:pPr>
    <w:rPr>
      <w:snapToGrid w:val="0"/>
      <w:sz w:val="24"/>
      <w:lang w:val="cs-CZ"/>
    </w:rPr>
  </w:style>
  <w:style w:type="paragraph" w:customStyle="1" w:styleId="tabulka">
    <w:name w:val="tabulka"/>
    <w:basedOn w:val="text-3mezera"/>
    <w:rsid w:val="005C43FD"/>
    <w:pPr>
      <w:widowControl w:val="0"/>
      <w:spacing w:before="120" w:line="-240" w:lineRule="auto"/>
      <w:jc w:val="center"/>
    </w:pPr>
    <w:rPr>
      <w:rFonts w:ascii="Times New Roman" w:hAnsi="Times New Roman" w:cs="Times New Roman"/>
      <w:snapToGrid w:val="0"/>
      <w:sz w:val="20"/>
      <w:szCs w:val="20"/>
    </w:rPr>
  </w:style>
  <w:style w:type="paragraph" w:styleId="Szmozottlista">
    <w:name w:val="List Number"/>
    <w:basedOn w:val="Norml"/>
    <w:rsid w:val="005C43FD"/>
    <w:pPr>
      <w:numPr>
        <w:numId w:val="10"/>
      </w:numPr>
    </w:pPr>
  </w:style>
  <w:style w:type="paragraph" w:customStyle="1" w:styleId="Char1CharCharCharCharCharCharCharChar1CharCharCharCharCharCharCharCharCharCharCharCharCharCharCharCharCharCharChar">
    <w:name w:val="Char1 Char Char Char Char Char Char Char Char1 Char Char Char Char Char Char Char Char Char Char Char Char Char Char Char Char Char Char Char"/>
    <w:basedOn w:val="Norml"/>
    <w:rsid w:val="005C43FD"/>
    <w:pPr>
      <w:spacing w:after="160" w:line="240" w:lineRule="exact"/>
    </w:pPr>
    <w:rPr>
      <w:rFonts w:ascii="Verdana" w:hAnsi="Verdana"/>
      <w:sz w:val="20"/>
      <w:lang w:val="en-US" w:eastAsia="en-US"/>
    </w:rPr>
  </w:style>
  <w:style w:type="character" w:customStyle="1" w:styleId="CmChar3">
    <w:name w:val="Cím Char3"/>
    <w:aliases w:val="Cím Char1 Char,Cím Char Char Char,Cím Char Char2,Cím Char2 Char,Cím Char Char1 Char"/>
    <w:link w:val="Cm"/>
    <w:rsid w:val="005C43FD"/>
    <w:rPr>
      <w:b/>
      <w:sz w:val="28"/>
    </w:rPr>
  </w:style>
  <w:style w:type="paragraph" w:customStyle="1" w:styleId="BodyTextIndent21">
    <w:name w:val="Body Text Indent 21"/>
    <w:basedOn w:val="Norml"/>
    <w:rsid w:val="005C43FD"/>
    <w:pPr>
      <w:ind w:left="426"/>
      <w:jc w:val="both"/>
    </w:pPr>
    <w:rPr>
      <w:rFonts w:ascii="Arial" w:hAnsi="Arial"/>
    </w:rPr>
  </w:style>
  <w:style w:type="paragraph" w:styleId="Listabekezds">
    <w:name w:val="List Paragraph"/>
    <w:aliases w:val="lista_2,Welt L,Listaszerű bekezdés2,bekezdés1,List Paragraph à moi,Dot pt,No Spacing1,List Paragraph Char Char Char,Indicator Text,Numbered Para 1,Bullet List,FooterText,numbered,Paragraphe de liste1,列出段落,列出段落1,Bulletr List Paragrap"/>
    <w:basedOn w:val="Norml"/>
    <w:link w:val="ListabekezdsChar"/>
    <w:uiPriority w:val="99"/>
    <w:qFormat/>
    <w:rsid w:val="005C43FD"/>
    <w:pPr>
      <w:ind w:left="708"/>
    </w:pPr>
  </w:style>
  <w:style w:type="paragraph" w:styleId="NormlWeb">
    <w:name w:val="Normal (Web)"/>
    <w:basedOn w:val="Norml"/>
    <w:uiPriority w:val="99"/>
    <w:rsid w:val="005C43FD"/>
    <w:pPr>
      <w:spacing w:before="100" w:beforeAutospacing="1" w:after="100" w:afterAutospacing="1"/>
    </w:pPr>
    <w:rPr>
      <w:rFonts w:ascii="Times New Roman" w:hAnsi="Times New Roman"/>
      <w:szCs w:val="24"/>
    </w:rPr>
  </w:style>
  <w:style w:type="paragraph" w:styleId="Vltozat">
    <w:name w:val="Revision"/>
    <w:hidden/>
    <w:uiPriority w:val="99"/>
    <w:semiHidden/>
    <w:rsid w:val="005C43FD"/>
    <w:rPr>
      <w:rFonts w:ascii="Myriad_PFL" w:hAnsi="Myriad_PFL"/>
      <w:sz w:val="24"/>
    </w:rPr>
  </w:style>
  <w:style w:type="character" w:customStyle="1" w:styleId="Cmsor3Char">
    <w:name w:val="Címsor 3 Char"/>
    <w:aliases w:val="Okean3 Char,NFÜ Char,Címsor 3 Char Char Char Char,rsd 3 Char Char,NFÜ Char Char Char,Címsor 3 Char1 Char,Címsor 3 Char Char Char1,Okean3 Char Char Char,harmadik lépcsõ Char,KopCat. 3 Char,H3 Char,left I3 Char,Bold 12 Char,L3 Char,h3 Char1"/>
    <w:link w:val="Cmsor3"/>
    <w:rsid w:val="005C43FD"/>
    <w:rPr>
      <w:rFonts w:ascii="Arial" w:hAnsi="Arial"/>
      <w:b/>
      <w:lang w:val="en-GB"/>
    </w:rPr>
  </w:style>
  <w:style w:type="paragraph" w:customStyle="1" w:styleId="Cmsor10">
    <w:name w:val="Címsor1"/>
    <w:basedOn w:val="Cmsor1"/>
    <w:link w:val="Cmsor1Char"/>
    <w:qFormat/>
    <w:rsid w:val="005C43FD"/>
    <w:pPr>
      <w:widowControl w:val="0"/>
      <w:autoSpaceDE w:val="0"/>
      <w:autoSpaceDN w:val="0"/>
      <w:adjustRightInd w:val="0"/>
      <w:spacing w:before="240" w:after="60"/>
      <w:jc w:val="left"/>
    </w:pPr>
    <w:rPr>
      <w:rFonts w:ascii="Times New Roman" w:hAnsi="Times New Roman"/>
      <w:bCs/>
      <w:caps w:val="0"/>
      <w:kern w:val="32"/>
      <w:sz w:val="32"/>
      <w:szCs w:val="24"/>
    </w:rPr>
  </w:style>
  <w:style w:type="character" w:customStyle="1" w:styleId="Cmsor1Char">
    <w:name w:val="Címsor1 Char"/>
    <w:link w:val="Cmsor10"/>
    <w:rsid w:val="005C43FD"/>
    <w:rPr>
      <w:b/>
      <w:bCs/>
      <w:kern w:val="32"/>
      <w:sz w:val="32"/>
      <w:szCs w:val="24"/>
    </w:rPr>
  </w:style>
  <w:style w:type="character" w:customStyle="1" w:styleId="llbChar">
    <w:name w:val="Élőláb Char"/>
    <w:aliases w:val="Footer1 Char"/>
    <w:link w:val="llb"/>
    <w:uiPriority w:val="99"/>
    <w:rsid w:val="005C43FD"/>
    <w:rPr>
      <w:rFonts w:ascii="Myriad_PFL" w:hAnsi="Myriad_PFL"/>
      <w:sz w:val="24"/>
    </w:rPr>
  </w:style>
  <w:style w:type="paragraph" w:customStyle="1" w:styleId="Szvegtrzs1">
    <w:name w:val="Szövegtörzs1"/>
    <w:rsid w:val="005C43FD"/>
    <w:pPr>
      <w:widowControl w:val="0"/>
      <w:ind w:firstLine="480"/>
    </w:pPr>
    <w:rPr>
      <w:snapToGrid w:val="0"/>
      <w:color w:val="000000"/>
      <w:sz w:val="24"/>
    </w:rPr>
  </w:style>
  <w:style w:type="paragraph" w:customStyle="1" w:styleId="felsorol">
    <w:name w:val="felsorol"/>
    <w:basedOn w:val="Norml"/>
    <w:rsid w:val="005C43FD"/>
    <w:pPr>
      <w:numPr>
        <w:numId w:val="3"/>
      </w:numPr>
      <w:spacing w:before="120" w:after="120"/>
      <w:jc w:val="both"/>
    </w:pPr>
    <w:rPr>
      <w:rFonts w:ascii="Times New Roman" w:hAnsi="Times New Roman"/>
      <w:sz w:val="26"/>
      <w:szCs w:val="26"/>
    </w:rPr>
  </w:style>
  <w:style w:type="paragraph" w:customStyle="1" w:styleId="Text2">
    <w:name w:val="Text 2"/>
    <w:basedOn w:val="Norml"/>
    <w:rsid w:val="005C43FD"/>
    <w:pPr>
      <w:numPr>
        <w:numId w:val="16"/>
      </w:numPr>
      <w:tabs>
        <w:tab w:val="clear" w:pos="360"/>
        <w:tab w:val="left" w:pos="2161"/>
      </w:tabs>
      <w:spacing w:after="240"/>
      <w:ind w:left="1202" w:firstLine="0"/>
      <w:jc w:val="both"/>
    </w:pPr>
    <w:rPr>
      <w:rFonts w:ascii="Arial" w:hAnsi="Arial" w:cs="Arial"/>
      <w:sz w:val="20"/>
      <w:lang w:val="en-GB"/>
    </w:rPr>
  </w:style>
  <w:style w:type="paragraph" w:customStyle="1" w:styleId="Nadia">
    <w:name w:val="Nadia"/>
    <w:basedOn w:val="Norml"/>
    <w:rsid w:val="005C43FD"/>
    <w:pPr>
      <w:spacing w:after="240"/>
      <w:jc w:val="both"/>
    </w:pPr>
    <w:rPr>
      <w:rFonts w:ascii="Arial" w:hAnsi="Arial" w:cs="Arial"/>
      <w:sz w:val="22"/>
      <w:szCs w:val="22"/>
      <w:lang w:val="en-GB" w:eastAsia="en-US"/>
    </w:rPr>
  </w:style>
  <w:style w:type="paragraph" w:styleId="Csakszveg">
    <w:name w:val="Plain Text"/>
    <w:basedOn w:val="Norml"/>
    <w:link w:val="CsakszvegChar"/>
    <w:uiPriority w:val="99"/>
    <w:unhideWhenUsed/>
    <w:rsid w:val="005C43FD"/>
    <w:rPr>
      <w:rFonts w:ascii="Consolas" w:eastAsia="Calibri" w:hAnsi="Consolas"/>
      <w:sz w:val="21"/>
      <w:szCs w:val="21"/>
      <w:lang w:eastAsia="en-US"/>
    </w:rPr>
  </w:style>
  <w:style w:type="character" w:customStyle="1" w:styleId="CsakszvegChar">
    <w:name w:val="Csak szöveg Char"/>
    <w:link w:val="Csakszveg"/>
    <w:uiPriority w:val="99"/>
    <w:rsid w:val="005C43FD"/>
    <w:rPr>
      <w:rFonts w:ascii="Consolas" w:eastAsia="Calibri" w:hAnsi="Consolas"/>
      <w:sz w:val="21"/>
      <w:szCs w:val="21"/>
      <w:lang w:eastAsia="en-US"/>
    </w:rPr>
  </w:style>
  <w:style w:type="character" w:customStyle="1" w:styleId="SzvegtrzsChar">
    <w:name w:val="Szövegtörzs Char"/>
    <w:aliases w:val="Szövegtörzs Char1 Char1,Szövegtörzs Char Char Char1,Szövegtörzs Char1 Char Char1,Szövegtörzs Char Char Char Char1,Szövegtörzs Char1 Char Char Char,Szövegtörzs Char Char Char Char Char1,Szövegtörzs Char Char1 Char"/>
    <w:link w:val="Szvegtrzs"/>
    <w:rsid w:val="005C43FD"/>
    <w:rPr>
      <w:rFonts w:ascii="Arial" w:hAnsi="Arial"/>
    </w:rPr>
  </w:style>
  <w:style w:type="character" w:customStyle="1" w:styleId="JegyzetszvegChar">
    <w:name w:val="Jegyzetszöveg Char"/>
    <w:aliases w:val=" Char3 Char,Char3 Char,Char Char Char Char2 Char, Char11 Char,Char8 Char,Char11 Char Char"/>
    <w:link w:val="Jegyzetszveg"/>
    <w:uiPriority w:val="99"/>
    <w:rsid w:val="005C43FD"/>
    <w:rPr>
      <w:rFonts w:ascii="Myriad_PFL" w:hAnsi="Myriad_PFL"/>
    </w:rPr>
  </w:style>
  <w:style w:type="character" w:customStyle="1" w:styleId="lfejChar">
    <w:name w:val="Élőfej Char"/>
    <w:aliases w:val="Header1 Char1,ƒl?fej Char,Header1 Char Char Char Char,Header1 Char Char1,Header1 Char Char Char1,*Header Char,hd Char,he Char Char"/>
    <w:link w:val="lfej"/>
    <w:uiPriority w:val="99"/>
    <w:rsid w:val="005C43FD"/>
    <w:rPr>
      <w:rFonts w:ascii="Arial" w:hAnsi="Arial"/>
      <w:snapToGrid w:val="0"/>
      <w:lang w:val="sv-SE"/>
    </w:rPr>
  </w:style>
  <w:style w:type="character" w:customStyle="1" w:styleId="Cmsor1Char2">
    <w:name w:val="Címsor 1 Char2"/>
    <w:aliases w:val="Okean1 Char,Címsor 1 Char1 Char,Címsor 1 Char Char Char,Címsor 1 Char Char1,Okean Címsor 1 Char,Címsor 11 Char,Heading 1 Char Char"/>
    <w:link w:val="Cmsor1"/>
    <w:rsid w:val="005C43FD"/>
    <w:rPr>
      <w:rFonts w:ascii="Arial" w:hAnsi="Arial"/>
      <w:b/>
      <w:caps/>
    </w:rPr>
  </w:style>
  <w:style w:type="paragraph" w:customStyle="1" w:styleId="Cmsor40">
    <w:name w:val="Címsor4"/>
    <w:basedOn w:val="Cmsor1"/>
    <w:rsid w:val="005C43FD"/>
    <w:pPr>
      <w:spacing w:before="240" w:after="240"/>
    </w:pPr>
    <w:rPr>
      <w:rFonts w:ascii="Times New Roman" w:hAnsi="Times New Roman" w:cs="Arial"/>
      <w:b w:val="0"/>
      <w:bCs/>
      <w:caps w:val="0"/>
      <w:kern w:val="32"/>
      <w:sz w:val="26"/>
      <w:szCs w:val="32"/>
    </w:rPr>
  </w:style>
  <w:style w:type="paragraph" w:customStyle="1" w:styleId="Norml1">
    <w:name w:val="Normál1"/>
    <w:basedOn w:val="Norml"/>
    <w:uiPriority w:val="99"/>
    <w:rsid w:val="005C43FD"/>
    <w:pPr>
      <w:spacing w:line="360" w:lineRule="auto"/>
      <w:jc w:val="both"/>
    </w:pPr>
    <w:rPr>
      <w:rFonts w:ascii="Times New Roman" w:hAnsi="Times New Roman"/>
      <w:sz w:val="26"/>
      <w:szCs w:val="26"/>
    </w:rPr>
  </w:style>
  <w:style w:type="paragraph" w:customStyle="1" w:styleId="Listaszerbekezds1">
    <w:name w:val="Listaszerű bekezdés1"/>
    <w:basedOn w:val="Norml"/>
    <w:qFormat/>
    <w:rsid w:val="005C43FD"/>
    <w:pPr>
      <w:ind w:left="720"/>
      <w:contextualSpacing/>
      <w:jc w:val="both"/>
    </w:pPr>
    <w:rPr>
      <w:rFonts w:ascii="Times New Roman" w:hAnsi="Times New Roman"/>
      <w:szCs w:val="24"/>
    </w:rPr>
  </w:style>
  <w:style w:type="character" w:customStyle="1" w:styleId="apple-style-span">
    <w:name w:val="apple-style-span"/>
    <w:basedOn w:val="Bekezdsalapbettpusa"/>
    <w:rsid w:val="005C43FD"/>
  </w:style>
  <w:style w:type="paragraph" w:customStyle="1" w:styleId="Felsorolasabc">
    <w:name w:val="Felsorolas abc"/>
    <w:basedOn w:val="Norml"/>
    <w:rsid w:val="005C43FD"/>
    <w:pPr>
      <w:tabs>
        <w:tab w:val="num" w:pos="2160"/>
      </w:tabs>
      <w:spacing w:after="240"/>
      <w:ind w:left="2160" w:hanging="360"/>
      <w:jc w:val="both"/>
    </w:pPr>
    <w:rPr>
      <w:rFonts w:ascii="Arial" w:hAnsi="Arial"/>
      <w:sz w:val="20"/>
      <w:szCs w:val="24"/>
    </w:rPr>
  </w:style>
  <w:style w:type="paragraph" w:customStyle="1" w:styleId="Normszmozott">
    <w:name w:val="Norm számozott"/>
    <w:basedOn w:val="Norml"/>
    <w:rsid w:val="005C43FD"/>
    <w:pPr>
      <w:tabs>
        <w:tab w:val="num" w:pos="360"/>
      </w:tabs>
      <w:spacing w:after="240"/>
      <w:jc w:val="both"/>
    </w:pPr>
    <w:rPr>
      <w:rFonts w:ascii="Arial" w:hAnsi="Arial"/>
      <w:sz w:val="20"/>
      <w:szCs w:val="24"/>
    </w:rPr>
  </w:style>
  <w:style w:type="character" w:customStyle="1" w:styleId="LbjegyzetszvegChar">
    <w:name w:val="Lábjegyzetszöveg Char"/>
    <w:aliases w:val="Lábjegyzetszöveg Char1 Char,Lábjegyzetszöveg Char Char Char,Lábjegyzetszöveg Char1 Char Char Char,Lábjegyzetszöveg Char Char Char Char Char,Footnote Char Char Char Char Char, Char1 Char Char Char Char Char, Char Char1"/>
    <w:basedOn w:val="Bekezdsalapbettpusa"/>
    <w:link w:val="Lbjegyzetszveg"/>
    <w:uiPriority w:val="99"/>
    <w:rsid w:val="005C43FD"/>
  </w:style>
  <w:style w:type="paragraph" w:customStyle="1" w:styleId="felsorols1">
    <w:name w:val="felsorolás1"/>
    <w:basedOn w:val="Norml"/>
    <w:rsid w:val="005C43FD"/>
    <w:pPr>
      <w:numPr>
        <w:numId w:val="17"/>
      </w:numPr>
      <w:spacing w:after="60"/>
      <w:jc w:val="both"/>
    </w:pPr>
    <w:rPr>
      <w:rFonts w:ascii="Times New Roman" w:hAnsi="Times New Roman"/>
      <w:szCs w:val="24"/>
    </w:rPr>
  </w:style>
  <w:style w:type="character" w:customStyle="1" w:styleId="cm4">
    <w:name w:val="cím4"/>
    <w:rsid w:val="005C43FD"/>
    <w:rPr>
      <w:b/>
      <w:bCs/>
      <w:i/>
      <w:iCs/>
    </w:rPr>
  </w:style>
  <w:style w:type="paragraph" w:customStyle="1" w:styleId="StlusFelsorolas10ptAutomatikusUtna6pt">
    <w:name w:val="Stílus _Felsorolas + 10 pt Automatikus Utána:  6 pt"/>
    <w:basedOn w:val="OkeanFelsorolas"/>
    <w:rsid w:val="005C43FD"/>
    <w:pPr>
      <w:numPr>
        <w:numId w:val="0"/>
      </w:numPr>
      <w:tabs>
        <w:tab w:val="num" w:pos="851"/>
      </w:tabs>
      <w:spacing w:before="120" w:line="240" w:lineRule="auto"/>
      <w:ind w:left="851" w:hanging="567"/>
    </w:pPr>
    <w:rPr>
      <w:rFonts w:ascii="Times New Roman" w:hAnsi="Times New Roman"/>
      <w:sz w:val="20"/>
    </w:rPr>
  </w:style>
  <w:style w:type="paragraph" w:customStyle="1" w:styleId="StlusOkeFelsorolas10ptAutomatikus">
    <w:name w:val="Stílus OkeFelsorolas + 10 pt Automatikus"/>
    <w:basedOn w:val="OkeanFelsorolas"/>
    <w:rsid w:val="005C43FD"/>
    <w:pPr>
      <w:numPr>
        <w:numId w:val="0"/>
      </w:numPr>
      <w:tabs>
        <w:tab w:val="num" w:pos="851"/>
      </w:tabs>
      <w:spacing w:before="120" w:after="0" w:line="240" w:lineRule="auto"/>
      <w:ind w:left="851" w:hanging="567"/>
    </w:pPr>
    <w:rPr>
      <w:rFonts w:ascii="Times New Roman" w:hAnsi="Times New Roman" w:cs="Arial"/>
      <w:sz w:val="20"/>
    </w:rPr>
  </w:style>
  <w:style w:type="paragraph" w:customStyle="1" w:styleId="tabli">
    <w:name w:val="tabli"/>
    <w:basedOn w:val="Norml"/>
    <w:rsid w:val="005C43FD"/>
    <w:pPr>
      <w:ind w:right="50"/>
      <w:jc w:val="both"/>
    </w:pPr>
    <w:rPr>
      <w:rFonts w:ascii="Times New Roman" w:hAnsi="Times New Roman"/>
      <w:sz w:val="20"/>
      <w:szCs w:val="24"/>
    </w:rPr>
  </w:style>
  <w:style w:type="paragraph" w:customStyle="1" w:styleId="Stlus3">
    <w:name w:val="Stílus3"/>
    <w:basedOn w:val="Norml"/>
    <w:rsid w:val="005C43FD"/>
    <w:pPr>
      <w:jc w:val="both"/>
    </w:pPr>
    <w:rPr>
      <w:rFonts w:ascii="Times New Roman" w:hAnsi="Times New Roman"/>
      <w:szCs w:val="24"/>
    </w:rPr>
  </w:style>
  <w:style w:type="paragraph" w:customStyle="1" w:styleId="bek">
    <w:name w:val="bek"/>
    <w:basedOn w:val="Norml"/>
    <w:rsid w:val="005C43FD"/>
    <w:pPr>
      <w:numPr>
        <w:numId w:val="18"/>
      </w:numPr>
      <w:spacing w:after="160"/>
      <w:jc w:val="both"/>
    </w:pPr>
    <w:rPr>
      <w:rFonts w:ascii="Times New Roman" w:hAnsi="Times New Roman"/>
      <w:szCs w:val="24"/>
    </w:rPr>
  </w:style>
  <w:style w:type="paragraph" w:customStyle="1" w:styleId="bra0">
    <w:name w:val="ábra"/>
    <w:basedOn w:val="Norml"/>
    <w:rsid w:val="005C43FD"/>
    <w:pPr>
      <w:spacing w:after="120"/>
      <w:jc w:val="center"/>
    </w:pPr>
    <w:rPr>
      <w:rFonts w:ascii="Times New Roman" w:hAnsi="Times New Roman"/>
      <w:b/>
      <w:bCs/>
      <w:sz w:val="20"/>
    </w:rPr>
  </w:style>
  <w:style w:type="paragraph" w:customStyle="1" w:styleId="OkeanDolt">
    <w:name w:val="Okean_Dolt"/>
    <w:basedOn w:val="Norml"/>
    <w:rsid w:val="005C43FD"/>
    <w:pPr>
      <w:spacing w:before="120" w:line="360" w:lineRule="exact"/>
      <w:ind w:left="113"/>
      <w:jc w:val="both"/>
    </w:pPr>
    <w:rPr>
      <w:rFonts w:ascii="Arial" w:hAnsi="Arial" w:cs="Arial"/>
      <w:i/>
      <w:iCs/>
      <w:noProof/>
      <w:sz w:val="22"/>
      <w:szCs w:val="24"/>
    </w:rPr>
  </w:style>
  <w:style w:type="paragraph" w:styleId="brajegyzk">
    <w:name w:val="table of figures"/>
    <w:basedOn w:val="Norml"/>
    <w:next w:val="Norml"/>
    <w:rsid w:val="005C43FD"/>
    <w:pPr>
      <w:spacing w:line="360" w:lineRule="exact"/>
      <w:ind w:left="400" w:hanging="400"/>
      <w:jc w:val="both"/>
    </w:pPr>
    <w:rPr>
      <w:rFonts w:ascii="Arial" w:hAnsi="Arial"/>
      <w:sz w:val="22"/>
      <w:szCs w:val="24"/>
    </w:rPr>
  </w:style>
  <w:style w:type="paragraph" w:customStyle="1" w:styleId="AFelsorolas">
    <w:name w:val="AFelsorolas"/>
    <w:basedOn w:val="Szvegtrzs"/>
    <w:rsid w:val="005C43FD"/>
    <w:pPr>
      <w:tabs>
        <w:tab w:val="num" w:pos="720"/>
      </w:tabs>
      <w:ind w:left="720" w:hanging="180"/>
      <w:jc w:val="left"/>
    </w:pPr>
    <w:rPr>
      <w:rFonts w:cs="Arial"/>
      <w:lang w:val="en-GB"/>
    </w:rPr>
  </w:style>
  <w:style w:type="paragraph" w:customStyle="1" w:styleId="Bullet1">
    <w:name w:val="Bullet 1"/>
    <w:basedOn w:val="Norml"/>
    <w:rsid w:val="005C43FD"/>
    <w:pPr>
      <w:tabs>
        <w:tab w:val="left" w:pos="1134"/>
      </w:tabs>
      <w:spacing w:after="120"/>
      <w:jc w:val="both"/>
    </w:pPr>
    <w:rPr>
      <w:rFonts w:ascii="Arial" w:hAnsi="Arial"/>
      <w:sz w:val="20"/>
      <w:lang w:val="en-US"/>
    </w:rPr>
  </w:style>
  <w:style w:type="paragraph" w:styleId="Trgymutat1">
    <w:name w:val="index 1"/>
    <w:basedOn w:val="Norml"/>
    <w:next w:val="Norml"/>
    <w:autoRedefine/>
    <w:rsid w:val="005C43FD"/>
    <w:pPr>
      <w:spacing w:after="240"/>
      <w:ind w:left="240" w:hanging="240"/>
      <w:jc w:val="both"/>
    </w:pPr>
    <w:rPr>
      <w:rFonts w:ascii="Arial" w:hAnsi="Arial"/>
      <w:sz w:val="20"/>
      <w:lang w:val="en-GB"/>
    </w:rPr>
  </w:style>
  <w:style w:type="paragraph" w:styleId="Trgymutatcm">
    <w:name w:val="index heading"/>
    <w:basedOn w:val="Norml"/>
    <w:next w:val="Trgymutat1"/>
    <w:rsid w:val="005C43FD"/>
    <w:pPr>
      <w:spacing w:after="240"/>
      <w:jc w:val="both"/>
    </w:pPr>
    <w:rPr>
      <w:rFonts w:ascii="Arial" w:hAnsi="Arial"/>
      <w:b/>
      <w:sz w:val="20"/>
      <w:lang w:val="en-GB"/>
    </w:rPr>
  </w:style>
  <w:style w:type="paragraph" w:customStyle="1" w:styleId="Norm1">
    <w:name w:val="Norm1"/>
    <w:basedOn w:val="Norml"/>
    <w:rsid w:val="005C43FD"/>
    <w:pPr>
      <w:tabs>
        <w:tab w:val="left" w:pos="1134"/>
      </w:tabs>
      <w:spacing w:after="120"/>
      <w:ind w:left="357"/>
      <w:jc w:val="both"/>
    </w:pPr>
    <w:rPr>
      <w:rFonts w:ascii="Arial" w:hAnsi="Arial"/>
      <w:sz w:val="20"/>
      <w:lang w:val="en-US"/>
    </w:rPr>
  </w:style>
  <w:style w:type="paragraph" w:customStyle="1" w:styleId="Blockquote">
    <w:name w:val="Blockquote"/>
    <w:basedOn w:val="Norml"/>
    <w:rsid w:val="005C43FD"/>
    <w:pPr>
      <w:widowControl w:val="0"/>
      <w:spacing w:before="100" w:after="100"/>
      <w:ind w:left="360" w:right="360"/>
    </w:pPr>
    <w:rPr>
      <w:rFonts w:ascii="Arial" w:hAnsi="Arial" w:cs="Arial"/>
      <w:sz w:val="20"/>
      <w:lang w:val="en-US" w:eastAsia="en-US"/>
    </w:rPr>
  </w:style>
  <w:style w:type="paragraph" w:customStyle="1" w:styleId="ADolt">
    <w:name w:val="ADolt"/>
    <w:basedOn w:val="AVastag"/>
    <w:rsid w:val="005C43FD"/>
    <w:pPr>
      <w:spacing w:after="0"/>
      <w:ind w:left="113"/>
    </w:pPr>
    <w:rPr>
      <w:b w:val="0"/>
      <w:i/>
    </w:rPr>
  </w:style>
  <w:style w:type="paragraph" w:customStyle="1" w:styleId="ABehuzas">
    <w:name w:val="ABehuzas"/>
    <w:basedOn w:val="Szvegtrzs"/>
    <w:rsid w:val="005C43FD"/>
    <w:pPr>
      <w:ind w:left="567"/>
      <w:jc w:val="left"/>
    </w:pPr>
    <w:rPr>
      <w:rFonts w:cs="Arial"/>
      <w:lang w:val="en-GB"/>
    </w:rPr>
  </w:style>
  <w:style w:type="character" w:styleId="Kiemels">
    <w:name w:val="Emphasis"/>
    <w:qFormat/>
    <w:rsid w:val="005C43FD"/>
    <w:rPr>
      <w:i/>
      <w:iCs/>
    </w:rPr>
  </w:style>
  <w:style w:type="paragraph" w:customStyle="1" w:styleId="ZU">
    <w:name w:val="Z_U"/>
    <w:basedOn w:val="Norml"/>
    <w:rsid w:val="005C43FD"/>
    <w:rPr>
      <w:rFonts w:ascii="Arial" w:hAnsi="Arial"/>
      <w:b/>
      <w:sz w:val="16"/>
      <w:lang w:val="fr-FR"/>
    </w:rPr>
  </w:style>
  <w:style w:type="paragraph" w:customStyle="1" w:styleId="Rub2">
    <w:name w:val="Rub2"/>
    <w:basedOn w:val="Norml"/>
    <w:next w:val="Norml"/>
    <w:rsid w:val="005C43FD"/>
    <w:pPr>
      <w:keepNext/>
      <w:tabs>
        <w:tab w:val="left" w:pos="709"/>
        <w:tab w:val="left" w:pos="5670"/>
        <w:tab w:val="left" w:pos="6663"/>
        <w:tab w:val="left" w:pos="7088"/>
      </w:tabs>
      <w:ind w:right="-595"/>
    </w:pPr>
    <w:rPr>
      <w:rFonts w:ascii="Times New Roman" w:hAnsi="Times New Roman"/>
      <w:smallCaps/>
      <w:sz w:val="20"/>
      <w:lang w:val="en-GB"/>
    </w:rPr>
  </w:style>
  <w:style w:type="paragraph" w:customStyle="1" w:styleId="Buborkszveg1">
    <w:name w:val="Buborékszöveg1"/>
    <w:basedOn w:val="Norml"/>
    <w:semiHidden/>
    <w:rsid w:val="005C43FD"/>
    <w:pPr>
      <w:spacing w:line="360" w:lineRule="exact"/>
      <w:jc w:val="both"/>
    </w:pPr>
    <w:rPr>
      <w:rFonts w:ascii="Tahoma" w:hAnsi="Tahoma" w:cs="Tahoma"/>
      <w:sz w:val="16"/>
      <w:szCs w:val="16"/>
    </w:rPr>
  </w:style>
  <w:style w:type="paragraph" w:customStyle="1" w:styleId="Logo">
    <w:name w:val="Logo"/>
    <w:basedOn w:val="Norml"/>
    <w:rsid w:val="005C43FD"/>
    <w:rPr>
      <w:rFonts w:ascii="Times New Roman" w:hAnsi="Times New Roman"/>
      <w:lang w:val="fr-FR" w:eastAsia="en-GB"/>
    </w:rPr>
  </w:style>
  <w:style w:type="paragraph" w:customStyle="1" w:styleId="Rub1">
    <w:name w:val="Rub1"/>
    <w:basedOn w:val="Norml"/>
    <w:rsid w:val="005C43FD"/>
    <w:pPr>
      <w:tabs>
        <w:tab w:val="left" w:pos="1276"/>
      </w:tabs>
      <w:jc w:val="both"/>
    </w:pPr>
    <w:rPr>
      <w:rFonts w:ascii="Times New Roman" w:hAnsi="Times New Roman"/>
      <w:b/>
      <w:smallCaps/>
      <w:sz w:val="20"/>
      <w:lang w:val="en-GB" w:eastAsia="en-GB"/>
    </w:rPr>
  </w:style>
  <w:style w:type="paragraph" w:customStyle="1" w:styleId="BalloonText1">
    <w:name w:val="Balloon Text1"/>
    <w:basedOn w:val="Norml"/>
    <w:semiHidden/>
    <w:rsid w:val="005C43FD"/>
    <w:rPr>
      <w:rFonts w:ascii="Tahoma" w:hAnsi="Tahoma" w:cs="Tahoma"/>
      <w:sz w:val="16"/>
      <w:szCs w:val="16"/>
      <w:lang w:val="en-GB" w:eastAsia="en-GB"/>
    </w:rPr>
  </w:style>
  <w:style w:type="character" w:customStyle="1" w:styleId="Marker">
    <w:name w:val="Marker"/>
    <w:rsid w:val="005C43FD"/>
    <w:rPr>
      <w:color w:val="0000FF"/>
    </w:rPr>
  </w:style>
  <w:style w:type="paragraph" w:customStyle="1" w:styleId="bodytextChar">
    <w:name w:val="body text Char"/>
    <w:basedOn w:val="Norml"/>
    <w:rsid w:val="005C43FD"/>
    <w:pPr>
      <w:widowControl w:val="0"/>
      <w:overflowPunct w:val="0"/>
      <w:autoSpaceDE w:val="0"/>
      <w:autoSpaceDN w:val="0"/>
      <w:adjustRightInd w:val="0"/>
      <w:spacing w:before="120" w:after="120" w:line="360" w:lineRule="atLeast"/>
      <w:ind w:left="425"/>
      <w:jc w:val="both"/>
      <w:textAlignment w:val="baseline"/>
    </w:pPr>
    <w:rPr>
      <w:rFonts w:ascii="Arial" w:hAnsi="Arial" w:cs="Arial"/>
      <w:sz w:val="20"/>
    </w:rPr>
  </w:style>
  <w:style w:type="paragraph" w:styleId="Szmozottlista3">
    <w:name w:val="List Number 3"/>
    <w:basedOn w:val="Norml"/>
    <w:rsid w:val="005C43FD"/>
    <w:pPr>
      <w:tabs>
        <w:tab w:val="num" w:pos="572"/>
      </w:tabs>
      <w:ind w:left="572" w:hanging="360"/>
    </w:pPr>
    <w:rPr>
      <w:rFonts w:ascii="Times New Roman" w:hAnsi="Times New Roman"/>
      <w:sz w:val="20"/>
    </w:rPr>
  </w:style>
  <w:style w:type="paragraph" w:customStyle="1" w:styleId="Szvegtrzs211">
    <w:name w:val="Szövegtörzs 211"/>
    <w:basedOn w:val="Norml"/>
    <w:rsid w:val="005C43FD"/>
    <w:pPr>
      <w:suppressAutoHyphens/>
      <w:spacing w:after="120" w:line="480" w:lineRule="auto"/>
    </w:pPr>
    <w:rPr>
      <w:rFonts w:ascii="Times New Roman" w:hAnsi="Times New Roman"/>
      <w:szCs w:val="24"/>
      <w:lang w:eastAsia="ar-SA"/>
    </w:rPr>
  </w:style>
  <w:style w:type="paragraph" w:customStyle="1" w:styleId="Annexetitle">
    <w:name w:val="Annexe_title"/>
    <w:basedOn w:val="Cmsor1"/>
    <w:next w:val="Norml"/>
    <w:autoRedefine/>
    <w:rsid w:val="005C43FD"/>
    <w:pPr>
      <w:keepNext w:val="0"/>
      <w:tabs>
        <w:tab w:val="left" w:pos="1701"/>
        <w:tab w:val="left" w:pos="2552"/>
      </w:tabs>
      <w:spacing w:before="240" w:after="240"/>
      <w:outlineLvl w:val="9"/>
    </w:pPr>
    <w:rPr>
      <w:rFonts w:cs="Arial"/>
      <w:sz w:val="24"/>
    </w:rPr>
  </w:style>
  <w:style w:type="paragraph" w:customStyle="1" w:styleId="NormlRomanPS">
    <w:name w:val="Normál + Roman PS"/>
    <w:aliases w:val="10 pt"/>
    <w:basedOn w:val="Norml"/>
    <w:rsid w:val="005C43FD"/>
    <w:pPr>
      <w:spacing w:line="360" w:lineRule="exact"/>
      <w:jc w:val="both"/>
    </w:pPr>
    <w:rPr>
      <w:rFonts w:ascii="Roman PS" w:hAnsi="Roman PS"/>
      <w:sz w:val="20"/>
      <w:szCs w:val="24"/>
    </w:rPr>
  </w:style>
  <w:style w:type="paragraph" w:customStyle="1" w:styleId="Char1CharCharChar">
    <w:name w:val="Char1 Char Char Char"/>
    <w:basedOn w:val="Norml"/>
    <w:rsid w:val="005C43FD"/>
    <w:pPr>
      <w:spacing w:after="160" w:line="240" w:lineRule="exact"/>
    </w:pPr>
    <w:rPr>
      <w:rFonts w:ascii="Verdana" w:hAnsi="Verdana"/>
      <w:sz w:val="20"/>
      <w:lang w:val="en-US" w:eastAsia="en-US"/>
    </w:rPr>
  </w:style>
  <w:style w:type="paragraph" w:customStyle="1" w:styleId="StlusCmsor2">
    <w:name w:val="Stílus Címsor 2"/>
    <w:basedOn w:val="Cmsor2"/>
    <w:rsid w:val="005C43FD"/>
    <w:pPr>
      <w:spacing w:before="120" w:after="120"/>
      <w:ind w:left="0"/>
      <w:jc w:val="both"/>
    </w:pPr>
    <w:rPr>
      <w:rFonts w:ascii="Times New Roman" w:hAnsi="Times New Roman" w:cs="Arial"/>
      <w:bCs/>
      <w:iCs/>
      <w:sz w:val="28"/>
      <w:szCs w:val="28"/>
    </w:rPr>
  </w:style>
  <w:style w:type="paragraph" w:styleId="Feladcmebortkon">
    <w:name w:val="envelope return"/>
    <w:basedOn w:val="Norml"/>
    <w:rsid w:val="005C43FD"/>
    <w:pPr>
      <w:jc w:val="both"/>
    </w:pPr>
    <w:rPr>
      <w:rFonts w:ascii="Times New Roman" w:hAnsi="Times New Roman"/>
      <w:sz w:val="20"/>
    </w:rPr>
  </w:style>
  <w:style w:type="paragraph" w:customStyle="1" w:styleId="CharCharCharCharCharCharCharChar2Char">
    <w:name w:val="Char Char Char Char Char Char Char Char2 Char"/>
    <w:basedOn w:val="Norml"/>
    <w:rsid w:val="005C43FD"/>
    <w:pPr>
      <w:spacing w:after="160" w:line="240" w:lineRule="exact"/>
    </w:pPr>
    <w:rPr>
      <w:rFonts w:ascii="Tahoma" w:hAnsi="Tahoma"/>
      <w:sz w:val="20"/>
      <w:lang w:val="en-US" w:eastAsia="en-US"/>
    </w:rPr>
  </w:style>
  <w:style w:type="paragraph" w:customStyle="1" w:styleId="Char1">
    <w:name w:val="Char1"/>
    <w:basedOn w:val="Szvegtrzs"/>
    <w:rsid w:val="005C43FD"/>
    <w:pPr>
      <w:spacing w:before="120" w:after="240" w:line="240" w:lineRule="exact"/>
      <w:contextualSpacing/>
    </w:pPr>
    <w:rPr>
      <w:rFonts w:ascii="Times New Roman" w:hAnsi="Times New Roman" w:cs="Arial"/>
      <w:b/>
      <w:bCs/>
      <w:iCs/>
      <w:sz w:val="24"/>
      <w:szCs w:val="24"/>
    </w:rPr>
  </w:style>
  <w:style w:type="paragraph" w:customStyle="1" w:styleId="CharCharChar1CharCharCharCharCharCharCharCharCharCharCharCharCharCharCharCharCharCharCharCharCharCharCharCharCharCharCharCharCharCharCharCharChar">
    <w:name w:val="Char Char Char1 Char Char Char Char Char Char Char Char Char Char Char Char Char Char Char Char Char Char Char Char Char Char Char Char Char Char Char Char Char Char Char Char Char"/>
    <w:basedOn w:val="Norml"/>
    <w:rsid w:val="005C43FD"/>
    <w:pPr>
      <w:spacing w:after="160" w:line="240" w:lineRule="exact"/>
    </w:pPr>
    <w:rPr>
      <w:rFonts w:ascii="Tahoma" w:hAnsi="Tahoma"/>
      <w:sz w:val="22"/>
      <w:szCs w:val="24"/>
      <w:lang w:val="en-US" w:eastAsia="en-US"/>
    </w:rPr>
  </w:style>
  <w:style w:type="numbering" w:customStyle="1" w:styleId="Stlus7">
    <w:name w:val="Stílus7"/>
    <w:rsid w:val="005C43FD"/>
    <w:pPr>
      <w:numPr>
        <w:numId w:val="19"/>
      </w:numPr>
    </w:pPr>
  </w:style>
  <w:style w:type="paragraph" w:styleId="Tartalomjegyzkcmsora">
    <w:name w:val="TOC Heading"/>
    <w:basedOn w:val="Cmsor1"/>
    <w:next w:val="Norml"/>
    <w:uiPriority w:val="39"/>
    <w:qFormat/>
    <w:rsid w:val="005C43FD"/>
    <w:pPr>
      <w:keepLines/>
      <w:spacing w:before="480" w:line="276" w:lineRule="auto"/>
      <w:jc w:val="left"/>
      <w:outlineLvl w:val="9"/>
    </w:pPr>
    <w:rPr>
      <w:rFonts w:ascii="Cambria" w:hAnsi="Cambria"/>
      <w:bCs/>
      <w:caps w:val="0"/>
      <w:color w:val="365F91"/>
      <w:sz w:val="28"/>
      <w:szCs w:val="28"/>
      <w:lang w:eastAsia="en-US"/>
    </w:rPr>
  </w:style>
  <w:style w:type="paragraph" w:customStyle="1" w:styleId="CharCharCharCharCharChar1CharCharCharCharCharCharCharCharCharCharCharCharChar">
    <w:name w:val="Char Char Char Char Char Char1 Char Char Char Char Char Char Char Char Char Char Char Char Char"/>
    <w:basedOn w:val="Norml"/>
    <w:rsid w:val="005C43FD"/>
    <w:pPr>
      <w:spacing w:after="160" w:line="240" w:lineRule="exact"/>
    </w:pPr>
    <w:rPr>
      <w:rFonts w:ascii="Verdana" w:hAnsi="Verdana"/>
      <w:szCs w:val="24"/>
      <w:lang w:val="en-US" w:eastAsia="en-US"/>
    </w:rPr>
  </w:style>
  <w:style w:type="paragraph" w:customStyle="1" w:styleId="CharCharCharCharCharCharCharCharChar">
    <w:name w:val="Char Char Char Char Char Char Char Char Char"/>
    <w:basedOn w:val="Norml"/>
    <w:rsid w:val="005C43FD"/>
    <w:pPr>
      <w:spacing w:after="160" w:line="240" w:lineRule="exact"/>
    </w:pPr>
    <w:rPr>
      <w:rFonts w:ascii="Tahoma" w:hAnsi="Tahoma"/>
      <w:sz w:val="20"/>
      <w:lang w:val="en-US" w:eastAsia="en-US"/>
    </w:rPr>
  </w:style>
  <w:style w:type="paragraph" w:customStyle="1" w:styleId="style16">
    <w:name w:val="style16"/>
    <w:basedOn w:val="Norml"/>
    <w:rsid w:val="005C43FD"/>
    <w:rPr>
      <w:rFonts w:ascii="Arial" w:hAnsi="Arial" w:cs="Arial"/>
      <w:szCs w:val="24"/>
    </w:rPr>
  </w:style>
  <w:style w:type="character" w:customStyle="1" w:styleId="bot">
    <w:name w:val="bot"/>
    <w:basedOn w:val="Bekezdsalapbettpusa"/>
    <w:rsid w:val="005C43FD"/>
  </w:style>
  <w:style w:type="paragraph" w:customStyle="1" w:styleId="Style11">
    <w:name w:val="Style 11"/>
    <w:rsid w:val="005C43FD"/>
    <w:pPr>
      <w:widowControl w:val="0"/>
      <w:autoSpaceDE w:val="0"/>
      <w:autoSpaceDN w:val="0"/>
      <w:adjustRightInd w:val="0"/>
    </w:pPr>
  </w:style>
  <w:style w:type="paragraph" w:customStyle="1" w:styleId="Style20">
    <w:name w:val="Style 20"/>
    <w:rsid w:val="005C43FD"/>
    <w:pPr>
      <w:widowControl w:val="0"/>
      <w:autoSpaceDE w:val="0"/>
      <w:autoSpaceDN w:val="0"/>
      <w:adjustRightInd w:val="0"/>
    </w:pPr>
  </w:style>
  <w:style w:type="character" w:customStyle="1" w:styleId="CharacterStyle1">
    <w:name w:val="Character Style 1"/>
    <w:rsid w:val="005C43FD"/>
    <w:rPr>
      <w:rFonts w:ascii="Arial" w:hAnsi="Arial" w:cs="Arial"/>
      <w:sz w:val="20"/>
      <w:szCs w:val="20"/>
    </w:rPr>
  </w:style>
  <w:style w:type="paragraph" w:customStyle="1" w:styleId="CharCharCharCharCharChar1CharCharCharCharCharCharCharCharCharCharCharChar1CharCharCharCharCharCharChar">
    <w:name w:val="Char Char Char Char Char Char1 Char Char Char Char Char Char Char Char Char Char Char Char1 Char Char Char Char Char Char Char"/>
    <w:basedOn w:val="Norml"/>
    <w:rsid w:val="005C43FD"/>
    <w:pPr>
      <w:spacing w:after="160" w:line="240" w:lineRule="exact"/>
    </w:pPr>
    <w:rPr>
      <w:rFonts w:ascii="Verdana" w:hAnsi="Verdana"/>
      <w:szCs w:val="24"/>
      <w:lang w:val="en-US" w:eastAsia="en-US"/>
    </w:rPr>
  </w:style>
  <w:style w:type="paragraph" w:customStyle="1" w:styleId="Char1CharCharCharCharChar1CharCharCharCharCharCharChar">
    <w:name w:val="Char1 Char Char Char Char Char1 Char Char Char Char Char Char Char"/>
    <w:basedOn w:val="Norml"/>
    <w:rsid w:val="005C43FD"/>
    <w:pPr>
      <w:spacing w:after="160" w:line="240" w:lineRule="exact"/>
    </w:pPr>
    <w:rPr>
      <w:rFonts w:ascii="Verdana" w:hAnsi="Verdana"/>
      <w:szCs w:val="24"/>
      <w:lang w:val="en-US" w:eastAsia="en-US"/>
    </w:rPr>
  </w:style>
  <w:style w:type="paragraph" w:customStyle="1" w:styleId="CharCharCharCharCharChar1CharCharCharCharCharCharCharCharChar">
    <w:name w:val="Char Char Char Char Char Char1 Char Char Char Char Char Char Char Char Char"/>
    <w:basedOn w:val="Norml"/>
    <w:rsid w:val="005C43FD"/>
    <w:pPr>
      <w:spacing w:after="160" w:line="240" w:lineRule="exact"/>
    </w:pPr>
    <w:rPr>
      <w:rFonts w:ascii="Verdana" w:hAnsi="Verdana"/>
      <w:szCs w:val="24"/>
      <w:lang w:val="en-US" w:eastAsia="en-US"/>
    </w:rPr>
  </w:style>
  <w:style w:type="paragraph" w:customStyle="1" w:styleId="CharCharCharCharCharChar1CharCharCharCharCharCharCharCharCharCharCharChar1CharCharCharCharCharCharCharCharCharCharCharChar">
    <w:name w:val="Char Char Char Char Char Char1 Char Char Char Char Char Char Char Char Char Char Char Char1 Char Char Char Char Char Char Char Char Char Char Char Char"/>
    <w:basedOn w:val="Norml"/>
    <w:rsid w:val="005C43FD"/>
    <w:pPr>
      <w:spacing w:after="160" w:line="240" w:lineRule="exact"/>
    </w:pPr>
    <w:rPr>
      <w:rFonts w:ascii="Verdana" w:hAnsi="Verdana"/>
      <w:szCs w:val="24"/>
      <w:lang w:val="en-US" w:eastAsia="en-US"/>
    </w:rPr>
  </w:style>
  <w:style w:type="character" w:customStyle="1" w:styleId="Lbjegyzet-karakterek">
    <w:name w:val="Lábjegyzet-karakterek"/>
    <w:rsid w:val="005C43FD"/>
    <w:rPr>
      <w:vertAlign w:val="superscript"/>
    </w:rPr>
  </w:style>
  <w:style w:type="paragraph" w:customStyle="1" w:styleId="CharCharCharCharCharCharCharCharCharCharCharChar">
    <w:name w:val="Char Char Char Char Char Char Char Char Char Char Char Char"/>
    <w:basedOn w:val="Norml"/>
    <w:rsid w:val="005C43FD"/>
    <w:pPr>
      <w:spacing w:after="160" w:line="240" w:lineRule="exact"/>
    </w:pPr>
    <w:rPr>
      <w:rFonts w:ascii="Tahoma" w:hAnsi="Tahoma"/>
      <w:sz w:val="20"/>
      <w:lang w:val="en-US" w:eastAsia="en-US"/>
    </w:rPr>
  </w:style>
  <w:style w:type="paragraph" w:customStyle="1" w:styleId="CharCharCharCharCharCharCharCharCharCharCharCharChar">
    <w:name w:val="Char Char Char Char Char Char Char Char Char Char Char Char Char"/>
    <w:basedOn w:val="Norml"/>
    <w:rsid w:val="005C43FD"/>
    <w:pPr>
      <w:spacing w:after="160" w:line="240" w:lineRule="exact"/>
    </w:pPr>
    <w:rPr>
      <w:rFonts w:ascii="Tahoma" w:hAnsi="Tahoma"/>
      <w:sz w:val="20"/>
      <w:lang w:val="en-US" w:eastAsia="en-US"/>
    </w:rPr>
  </w:style>
  <w:style w:type="paragraph" w:customStyle="1" w:styleId="Felsorols2">
    <w:name w:val="Felsorolás2"/>
    <w:basedOn w:val="Norml"/>
    <w:rsid w:val="005C43FD"/>
    <w:pPr>
      <w:numPr>
        <w:numId w:val="20"/>
      </w:numPr>
      <w:spacing w:before="60" w:after="60" w:line="360" w:lineRule="auto"/>
      <w:ind w:left="624" w:hanging="227"/>
      <w:jc w:val="both"/>
    </w:pPr>
    <w:rPr>
      <w:rFonts w:ascii="Arial" w:hAnsi="Arial"/>
      <w:sz w:val="20"/>
      <w:szCs w:val="24"/>
    </w:rPr>
  </w:style>
  <w:style w:type="paragraph" w:customStyle="1" w:styleId="bra">
    <w:name w:val="Ábra"/>
    <w:basedOn w:val="Norml"/>
    <w:rsid w:val="005C43FD"/>
    <w:pPr>
      <w:numPr>
        <w:numId w:val="21"/>
      </w:numPr>
      <w:tabs>
        <w:tab w:val="left" w:pos="1134"/>
      </w:tabs>
      <w:spacing w:before="240" w:after="120"/>
      <w:jc w:val="center"/>
    </w:pPr>
    <w:rPr>
      <w:rFonts w:ascii="Arial" w:hAnsi="Arial"/>
      <w:b/>
      <w:color w:val="003366"/>
      <w:sz w:val="20"/>
      <w:szCs w:val="24"/>
    </w:rPr>
  </w:style>
  <w:style w:type="paragraph" w:customStyle="1" w:styleId="OkeanmagyarazatCharChar">
    <w:name w:val="Okean_magyarazat Char Char"/>
    <w:basedOn w:val="Norml"/>
    <w:rsid w:val="005C43FD"/>
    <w:pPr>
      <w:keepNext/>
      <w:pBdr>
        <w:left w:val="single" w:sz="4" w:space="4" w:color="auto"/>
      </w:pBdr>
      <w:shd w:val="clear" w:color="auto" w:fill="FFFFFF"/>
      <w:spacing w:before="60" w:after="240" w:line="280" w:lineRule="exact"/>
      <w:ind w:left="284"/>
      <w:jc w:val="both"/>
    </w:pPr>
    <w:rPr>
      <w:rFonts w:ascii="Arial" w:hAnsi="Arial"/>
      <w:sz w:val="22"/>
      <w:szCs w:val="24"/>
    </w:rPr>
  </w:style>
  <w:style w:type="paragraph" w:customStyle="1" w:styleId="Okeannormal">
    <w:name w:val="Okean_normal"/>
    <w:basedOn w:val="Norml"/>
    <w:rsid w:val="005C43FD"/>
    <w:pPr>
      <w:tabs>
        <w:tab w:val="left" w:pos="1200"/>
        <w:tab w:val="left" w:pos="2475"/>
        <w:tab w:val="left" w:pos="4602"/>
      </w:tabs>
      <w:suppressAutoHyphens/>
      <w:spacing w:line="280" w:lineRule="exact"/>
      <w:jc w:val="both"/>
    </w:pPr>
    <w:rPr>
      <w:rFonts w:ascii="Arial" w:hAnsi="Arial" w:cs="Arial"/>
      <w:bCs/>
      <w:sz w:val="20"/>
      <w:szCs w:val="24"/>
      <w:lang w:eastAsia="ar-SA"/>
    </w:rPr>
  </w:style>
  <w:style w:type="numbering" w:customStyle="1" w:styleId="StlusFelsorols">
    <w:name w:val="Stílus Felsorolás"/>
    <w:basedOn w:val="Nemlista"/>
    <w:rsid w:val="005C43FD"/>
    <w:pPr>
      <w:numPr>
        <w:numId w:val="23"/>
      </w:numPr>
    </w:pPr>
  </w:style>
  <w:style w:type="numbering" w:styleId="1ai">
    <w:name w:val="Outline List 1"/>
    <w:basedOn w:val="Nemlista"/>
    <w:rsid w:val="005C43FD"/>
    <w:pPr>
      <w:numPr>
        <w:numId w:val="25"/>
      </w:numPr>
    </w:pPr>
  </w:style>
  <w:style w:type="paragraph" w:customStyle="1" w:styleId="StlusTblzatcmeKzprezrt">
    <w:name w:val="Stílus Táblázat címe + Középre zárt"/>
    <w:basedOn w:val="Tblzatcme"/>
    <w:rsid w:val="005C43FD"/>
    <w:pPr>
      <w:spacing w:before="120" w:after="120"/>
      <w:ind w:left="0"/>
      <w:jc w:val="center"/>
    </w:pPr>
    <w:rPr>
      <w:bCs/>
      <w:szCs w:val="20"/>
    </w:rPr>
  </w:style>
  <w:style w:type="paragraph" w:customStyle="1" w:styleId="Tblzatcmekzprezrt">
    <w:name w:val="Táblázat címe középrezárt"/>
    <w:basedOn w:val="Tblzatcme"/>
    <w:next w:val="Norml"/>
    <w:rsid w:val="005C43FD"/>
    <w:pPr>
      <w:jc w:val="center"/>
    </w:pPr>
    <w:rPr>
      <w:bCs/>
      <w:szCs w:val="20"/>
    </w:rPr>
  </w:style>
  <w:style w:type="character" w:customStyle="1" w:styleId="NormlflkvrChar">
    <w:name w:val="Normál félkövér Char"/>
    <w:link w:val="Normlflkvr"/>
    <w:rsid w:val="005C43FD"/>
    <w:rPr>
      <w:b/>
      <w:bCs/>
      <w:color w:val="000000"/>
      <w:sz w:val="24"/>
    </w:rPr>
  </w:style>
  <w:style w:type="paragraph" w:customStyle="1" w:styleId="Tblzatszvege">
    <w:name w:val="Táblázat szövege"/>
    <w:basedOn w:val="Szvegtrzs"/>
    <w:rsid w:val="005C43FD"/>
    <w:pPr>
      <w:jc w:val="left"/>
    </w:pPr>
    <w:rPr>
      <w:rFonts w:ascii="Times New Roman" w:eastAsia="Batang" w:hAnsi="Times New Roman"/>
      <w:sz w:val="24"/>
      <w:szCs w:val="24"/>
    </w:rPr>
  </w:style>
  <w:style w:type="paragraph" w:customStyle="1" w:styleId="NORML0">
    <w:name w:val="NORMÁL"/>
    <w:basedOn w:val="Norml"/>
    <w:rsid w:val="005C43FD"/>
    <w:pPr>
      <w:jc w:val="both"/>
    </w:pPr>
    <w:rPr>
      <w:rFonts w:ascii="Times New Roman" w:hAnsi="Times New Roman"/>
      <w:lang w:eastAsia="en-US"/>
    </w:rPr>
  </w:style>
  <w:style w:type="paragraph" w:customStyle="1" w:styleId="CharCharCharCharCharCharCharCharChar1CharCharCharCharCharCharCharCharCharCharCharCharCharCharCharCharCharCharCharCharCharCharCharCharCharCharCharCharCharCharCharCharCharChar">
    <w:name w:val="Char Char Char Char Char Char Char Char Char1 Char Char Char Char Char Char Char Char Char Char Char Char Char Char Char Char Char Char Char Char Char Char Char Char Char Char Char Char Char Char Char Char Char Char"/>
    <w:basedOn w:val="Norml"/>
    <w:rsid w:val="005C43FD"/>
    <w:pPr>
      <w:spacing w:after="160" w:line="240" w:lineRule="exact"/>
      <w:jc w:val="both"/>
    </w:pPr>
    <w:rPr>
      <w:rFonts w:ascii="Verdana" w:hAnsi="Verdana"/>
      <w:sz w:val="20"/>
      <w:lang w:val="en-US" w:eastAsia="en-US"/>
    </w:rPr>
  </w:style>
  <w:style w:type="paragraph" w:customStyle="1" w:styleId="Default">
    <w:name w:val="Default"/>
    <w:rsid w:val="005C43FD"/>
    <w:pPr>
      <w:autoSpaceDE w:val="0"/>
      <w:autoSpaceDN w:val="0"/>
      <w:adjustRightInd w:val="0"/>
    </w:pPr>
    <w:rPr>
      <w:color w:val="000000"/>
      <w:sz w:val="24"/>
      <w:szCs w:val="24"/>
    </w:rPr>
  </w:style>
  <w:style w:type="paragraph" w:customStyle="1" w:styleId="Felsorols10">
    <w:name w:val="Felsorolás1"/>
    <w:basedOn w:val="Norml"/>
    <w:rsid w:val="005C43FD"/>
    <w:pPr>
      <w:numPr>
        <w:numId w:val="22"/>
      </w:numPr>
      <w:tabs>
        <w:tab w:val="clear" w:pos="720"/>
        <w:tab w:val="num" w:pos="1080"/>
      </w:tabs>
      <w:ind w:left="1080"/>
      <w:jc w:val="both"/>
    </w:pPr>
    <w:rPr>
      <w:rFonts w:ascii="Times New Roman" w:hAnsi="Times New Roman"/>
      <w:szCs w:val="24"/>
    </w:rPr>
  </w:style>
  <w:style w:type="paragraph" w:customStyle="1" w:styleId="StlusKpalrs12ptKzprezrt">
    <w:name w:val="Stílus Képaláírás + 12 pt Középre zárt"/>
    <w:basedOn w:val="Kpalrs"/>
    <w:rsid w:val="005C43FD"/>
    <w:pPr>
      <w:spacing w:before="0" w:after="0" w:line="360" w:lineRule="auto"/>
      <w:ind w:left="0" w:firstLine="0"/>
      <w:jc w:val="center"/>
    </w:pPr>
    <w:rPr>
      <w:rFonts w:ascii="Times New Roman" w:hAnsi="Times New Roman"/>
      <w:b/>
      <w:bCs/>
      <w:sz w:val="24"/>
    </w:rPr>
  </w:style>
  <w:style w:type="paragraph" w:customStyle="1" w:styleId="xl27">
    <w:name w:val="xl27"/>
    <w:basedOn w:val="Norml"/>
    <w:rsid w:val="005C43FD"/>
    <w:pPr>
      <w:pBdr>
        <w:left w:val="single" w:sz="4" w:space="0" w:color="auto"/>
      </w:pBdr>
      <w:spacing w:before="100" w:beforeAutospacing="1" w:after="100" w:afterAutospacing="1"/>
      <w:jc w:val="center"/>
      <w:textAlignment w:val="top"/>
    </w:pPr>
    <w:rPr>
      <w:rFonts w:ascii="Times New Roman" w:eastAsia="Arial Unicode MS" w:hAnsi="Times New Roman"/>
      <w:b/>
      <w:bCs/>
      <w:szCs w:val="24"/>
    </w:rPr>
  </w:style>
  <w:style w:type="paragraph" w:customStyle="1" w:styleId="Normal2">
    <w:name w:val="Normal2"/>
    <w:basedOn w:val="Default"/>
    <w:next w:val="Default"/>
    <w:rsid w:val="005C43FD"/>
    <w:rPr>
      <w:color w:val="auto"/>
      <w:sz w:val="20"/>
    </w:rPr>
  </w:style>
  <w:style w:type="paragraph" w:customStyle="1" w:styleId="CharCharCharCharCharCharCharCharChar1CharCharCharCharCharCharCharCharCharCharCharCharCharCharCharCharCharCharCharCharCharCharCharCharCharCharCharCharCharChar">
    <w:name w:val="Char Char Char Char Char Char Char Char Char1 Char Char Char Char Char Char Char Char Char Char Char Char Char Char Char Char Char Char Char Char Char Char Char Char Char Char Char Char Char Char"/>
    <w:basedOn w:val="Norml"/>
    <w:rsid w:val="005C43FD"/>
    <w:pPr>
      <w:spacing w:after="160" w:line="240" w:lineRule="exact"/>
      <w:jc w:val="both"/>
    </w:pPr>
    <w:rPr>
      <w:rFonts w:ascii="Verdana" w:hAnsi="Verdana"/>
      <w:sz w:val="20"/>
      <w:lang w:val="en-US" w:eastAsia="en-US"/>
    </w:rPr>
  </w:style>
  <w:style w:type="paragraph" w:customStyle="1" w:styleId="kisregiobekezdcim">
    <w:name w:val="kisregio bekezdcim"/>
    <w:basedOn w:val="Norml"/>
    <w:rsid w:val="005C43FD"/>
    <w:pPr>
      <w:suppressAutoHyphens/>
      <w:ind w:left="432" w:hanging="432"/>
    </w:pPr>
    <w:rPr>
      <w:rFonts w:ascii="Times New Roman" w:hAnsi="Times New Roman"/>
      <w:szCs w:val="24"/>
      <w:lang w:eastAsia="ar-SA"/>
    </w:rPr>
  </w:style>
  <w:style w:type="paragraph" w:customStyle="1" w:styleId="Normlbekezds">
    <w:name w:val="Normál bekezdés"/>
    <w:basedOn w:val="Norml"/>
    <w:rsid w:val="005C43FD"/>
    <w:pPr>
      <w:spacing w:after="120"/>
      <w:jc w:val="both"/>
    </w:pPr>
    <w:rPr>
      <w:rFonts w:ascii="Times New Roman" w:hAnsi="Times New Roman"/>
    </w:rPr>
  </w:style>
  <w:style w:type="paragraph" w:customStyle="1" w:styleId="Bekezds">
    <w:name w:val="Bekezdés"/>
    <w:basedOn w:val="Norml"/>
    <w:rsid w:val="005C43FD"/>
    <w:pPr>
      <w:jc w:val="both"/>
    </w:pPr>
    <w:rPr>
      <w:rFonts w:ascii="Times New Roman" w:hAnsi="Times New Roman"/>
      <w:szCs w:val="24"/>
    </w:rPr>
  </w:style>
  <w:style w:type="paragraph" w:customStyle="1" w:styleId="Tblzatfejlc">
    <w:name w:val="Táblázat fejléc"/>
    <w:basedOn w:val="Norml"/>
    <w:next w:val="Norml"/>
    <w:rsid w:val="005C43FD"/>
    <w:pPr>
      <w:tabs>
        <w:tab w:val="left" w:pos="4536"/>
      </w:tabs>
      <w:jc w:val="center"/>
    </w:pPr>
    <w:rPr>
      <w:rFonts w:ascii="Times New Roman" w:hAnsi="Times New Roman"/>
      <w:b/>
      <w:caps/>
      <w:sz w:val="20"/>
      <w:szCs w:val="24"/>
    </w:rPr>
  </w:style>
  <w:style w:type="paragraph" w:customStyle="1" w:styleId="Cmsor30">
    <w:name w:val="Címsor3"/>
    <w:basedOn w:val="Norml"/>
    <w:qFormat/>
    <w:rsid w:val="005C43FD"/>
    <w:pPr>
      <w:spacing w:before="160" w:after="80"/>
      <w:ind w:left="709" w:hanging="709"/>
      <w:jc w:val="both"/>
    </w:pPr>
    <w:rPr>
      <w:rFonts w:ascii="Times New Roman" w:hAnsi="Times New Roman"/>
      <w:b/>
      <w:sz w:val="28"/>
      <w:szCs w:val="26"/>
    </w:rPr>
  </w:style>
  <w:style w:type="paragraph" w:customStyle="1" w:styleId="font5">
    <w:name w:val="font5"/>
    <w:basedOn w:val="Norml"/>
    <w:rsid w:val="005C43FD"/>
    <w:pPr>
      <w:spacing w:before="100" w:beforeAutospacing="1" w:after="100" w:afterAutospacing="1"/>
    </w:pPr>
    <w:rPr>
      <w:rFonts w:ascii="Tahoma" w:eastAsia="Arial Unicode MS" w:hAnsi="Tahoma" w:cs="Tahoma"/>
      <w:color w:val="000000"/>
      <w:sz w:val="16"/>
      <w:szCs w:val="16"/>
    </w:rPr>
  </w:style>
  <w:style w:type="paragraph" w:customStyle="1" w:styleId="font6">
    <w:name w:val="font6"/>
    <w:basedOn w:val="Norml"/>
    <w:rsid w:val="005C43FD"/>
    <w:pPr>
      <w:spacing w:before="100" w:beforeAutospacing="1" w:after="100" w:afterAutospacing="1"/>
    </w:pPr>
    <w:rPr>
      <w:rFonts w:ascii="Tahoma" w:eastAsia="Arial Unicode MS" w:hAnsi="Tahoma" w:cs="Tahoma"/>
      <w:color w:val="000000"/>
      <w:szCs w:val="24"/>
    </w:rPr>
  </w:style>
  <w:style w:type="paragraph" w:customStyle="1" w:styleId="gyrgyi">
    <w:name w:val="györgyi"/>
    <w:basedOn w:val="Norml"/>
    <w:rsid w:val="005C43FD"/>
    <w:pPr>
      <w:suppressAutoHyphens/>
      <w:spacing w:line="360" w:lineRule="auto"/>
    </w:pPr>
    <w:rPr>
      <w:rFonts w:ascii="Times New Roman" w:hAnsi="Times New Roman"/>
      <w:lang w:eastAsia="ar-SA"/>
    </w:rPr>
  </w:style>
  <w:style w:type="character" w:customStyle="1" w:styleId="Bekezdsalap-bettpus">
    <w:name w:val="Bekezdés alap-betűtípus"/>
    <w:rsid w:val="005C43FD"/>
  </w:style>
  <w:style w:type="paragraph" w:customStyle="1" w:styleId="Tblzatcme">
    <w:name w:val="Táblázat címe"/>
    <w:basedOn w:val="Norml"/>
    <w:next w:val="Norml"/>
    <w:rsid w:val="005C43FD"/>
    <w:pPr>
      <w:spacing w:before="240"/>
      <w:ind w:left="284"/>
    </w:pPr>
    <w:rPr>
      <w:rFonts w:ascii="Times New Roman" w:hAnsi="Times New Roman"/>
      <w:b/>
      <w:szCs w:val="24"/>
    </w:rPr>
  </w:style>
  <w:style w:type="paragraph" w:customStyle="1" w:styleId="Tblzatszma">
    <w:name w:val="Táblázat száma"/>
    <w:basedOn w:val="Norml"/>
    <w:next w:val="Norml"/>
    <w:rsid w:val="005C43FD"/>
    <w:pPr>
      <w:widowControl w:val="0"/>
      <w:spacing w:before="120" w:after="60"/>
      <w:jc w:val="right"/>
    </w:pPr>
    <w:rPr>
      <w:rFonts w:ascii="Times New Roman" w:hAnsi="Times New Roman"/>
      <w:b/>
      <w:szCs w:val="24"/>
    </w:rPr>
  </w:style>
  <w:style w:type="paragraph" w:customStyle="1" w:styleId="Normlflkvr">
    <w:name w:val="Normál félkövér"/>
    <w:basedOn w:val="Norml"/>
    <w:next w:val="Norml"/>
    <w:link w:val="NormlflkvrChar"/>
    <w:rsid w:val="005C43FD"/>
    <w:pPr>
      <w:spacing w:before="120"/>
    </w:pPr>
    <w:rPr>
      <w:rFonts w:ascii="Times New Roman" w:hAnsi="Times New Roman"/>
      <w:b/>
      <w:bCs/>
      <w:color w:val="000000"/>
    </w:rPr>
  </w:style>
  <w:style w:type="paragraph" w:customStyle="1" w:styleId="Kiemels1">
    <w:name w:val="Kiemelés1"/>
    <w:basedOn w:val="Norml"/>
    <w:rsid w:val="005C43FD"/>
    <w:pPr>
      <w:spacing w:before="120" w:line="360" w:lineRule="atLeast"/>
      <w:jc w:val="both"/>
    </w:pPr>
    <w:rPr>
      <w:rFonts w:ascii="Times New Roman" w:hAnsi="Times New Roman"/>
      <w:b/>
      <w:iCs/>
    </w:rPr>
  </w:style>
  <w:style w:type="paragraph" w:customStyle="1" w:styleId="Kzprezrt">
    <w:name w:val="Középre zárt"/>
    <w:basedOn w:val="Norml"/>
    <w:rsid w:val="005C43FD"/>
    <w:pPr>
      <w:spacing w:before="120"/>
      <w:jc w:val="center"/>
    </w:pPr>
    <w:rPr>
      <w:rFonts w:ascii="Times New Roman" w:hAnsi="Times New Roman"/>
    </w:rPr>
  </w:style>
  <w:style w:type="paragraph" w:customStyle="1" w:styleId="felsorols5">
    <w:name w:val="felsorolás 5"/>
    <w:basedOn w:val="Norml"/>
    <w:rsid w:val="005C43FD"/>
    <w:pPr>
      <w:widowControl w:val="0"/>
      <w:numPr>
        <w:numId w:val="24"/>
      </w:numPr>
      <w:spacing w:before="60" w:after="60"/>
      <w:jc w:val="both"/>
    </w:pPr>
    <w:rPr>
      <w:rFonts w:ascii="Times New Roman" w:hAnsi="Times New Roman"/>
      <w:snapToGrid w:val="0"/>
      <w:szCs w:val="24"/>
    </w:rPr>
  </w:style>
  <w:style w:type="paragraph" w:customStyle="1" w:styleId="Stlus14ptFlkvrKzprezrt">
    <w:name w:val="Stílus 14 pt Félkövér Középre zárt"/>
    <w:basedOn w:val="Norml"/>
    <w:rsid w:val="005C43FD"/>
    <w:pPr>
      <w:widowControl w:val="0"/>
      <w:spacing w:before="240" w:after="240"/>
      <w:jc w:val="center"/>
    </w:pPr>
    <w:rPr>
      <w:rFonts w:ascii="Times New Roman Félkövér" w:hAnsi="Times New Roman Félkövér"/>
      <w:b/>
      <w:bCs/>
      <w:caps/>
      <w:sz w:val="32"/>
      <w:szCs w:val="28"/>
    </w:rPr>
  </w:style>
  <w:style w:type="paragraph" w:customStyle="1" w:styleId="StlusMegjegyzsszvegeFlkvr">
    <w:name w:val="Stílus Megjegyzés szövege + Félkövér"/>
    <w:basedOn w:val="Norml"/>
    <w:rsid w:val="005C43FD"/>
    <w:pPr>
      <w:spacing w:before="120"/>
      <w:ind w:left="851"/>
      <w:jc w:val="both"/>
    </w:pPr>
    <w:rPr>
      <w:rFonts w:ascii="Times New Roman" w:hAnsi="Times New Roman"/>
      <w:b/>
      <w:bCs/>
    </w:rPr>
  </w:style>
  <w:style w:type="paragraph" w:customStyle="1" w:styleId="Heading2">
    <w:name w:val="Heading2"/>
    <w:basedOn w:val="Cmsor1"/>
    <w:rsid w:val="005C43FD"/>
    <w:pPr>
      <w:spacing w:before="240" w:after="60" w:line="360" w:lineRule="exact"/>
      <w:contextualSpacing/>
      <w:jc w:val="both"/>
    </w:pPr>
    <w:rPr>
      <w:rFonts w:cs="Arial"/>
      <w:bCs/>
      <w:caps w:val="0"/>
      <w:kern w:val="32"/>
      <w:sz w:val="28"/>
      <w:szCs w:val="32"/>
    </w:rPr>
  </w:style>
  <w:style w:type="paragraph" w:customStyle="1" w:styleId="Heading3">
    <w:name w:val="Heading3"/>
    <w:basedOn w:val="Heading2"/>
    <w:rsid w:val="005C43FD"/>
    <w:rPr>
      <w:sz w:val="24"/>
    </w:rPr>
  </w:style>
  <w:style w:type="paragraph" w:customStyle="1" w:styleId="Kerettartalom">
    <w:name w:val="Kerettartalom"/>
    <w:basedOn w:val="Szvegtrzs"/>
    <w:rsid w:val="005C43FD"/>
    <w:pPr>
      <w:suppressAutoHyphens/>
      <w:spacing w:after="120"/>
      <w:jc w:val="left"/>
    </w:pPr>
    <w:rPr>
      <w:rFonts w:ascii="Times New Roman" w:hAnsi="Times New Roman"/>
      <w:sz w:val="24"/>
    </w:rPr>
  </w:style>
  <w:style w:type="paragraph" w:customStyle="1" w:styleId="CharCharCharCharCharCharCharCharChar1CharCharCharCharCharCharCharCharCharCharCharCharCharCharCharCharCharCharCharCharCharCharCharChar1CharCharCharCharCharChar">
    <w:name w:val="Char Char Char Char Char Char Char Char Char1 Char Char Char Char Char Char Char Char Char Char Char Char Char Char Char Char Char Char Char Char Char Char Char Char1 Char Char Char Char Char Char"/>
    <w:basedOn w:val="Norml"/>
    <w:rsid w:val="005C43FD"/>
    <w:pPr>
      <w:spacing w:after="160" w:line="240" w:lineRule="exact"/>
      <w:jc w:val="both"/>
    </w:pPr>
    <w:rPr>
      <w:rFonts w:ascii="Times New Roman" w:eastAsia="Batang" w:hAnsi="Times New Roman"/>
      <w:szCs w:val="24"/>
      <w:lang w:val="en-US" w:eastAsia="en-US"/>
    </w:rPr>
  </w:style>
  <w:style w:type="paragraph" w:customStyle="1" w:styleId="felsorolsVGT">
    <w:name w:val="felsorolás VGT"/>
    <w:basedOn w:val="Norml"/>
    <w:rsid w:val="005C43FD"/>
    <w:pPr>
      <w:numPr>
        <w:ilvl w:val="2"/>
        <w:numId w:val="26"/>
      </w:numPr>
      <w:tabs>
        <w:tab w:val="left" w:pos="845"/>
      </w:tabs>
      <w:spacing w:before="80" w:after="80" w:line="200" w:lineRule="atLeast"/>
      <w:jc w:val="both"/>
    </w:pPr>
    <w:rPr>
      <w:rFonts w:ascii="Arial" w:hAnsi="Arial"/>
      <w:sz w:val="22"/>
    </w:rPr>
  </w:style>
  <w:style w:type="character" w:customStyle="1" w:styleId="KpalrsChar">
    <w:name w:val="Képaláírás Char"/>
    <w:aliases w:val="Figure 1 Char"/>
    <w:link w:val="Kpalrs"/>
    <w:rsid w:val="005C43FD"/>
    <w:rPr>
      <w:rFonts w:ascii="Arial Narrow" w:hAnsi="Arial Narrow"/>
      <w:sz w:val="18"/>
    </w:rPr>
  </w:style>
  <w:style w:type="paragraph" w:customStyle="1" w:styleId="Style3">
    <w:name w:val="Style 3"/>
    <w:basedOn w:val="Norml"/>
    <w:rsid w:val="005C43FD"/>
    <w:pPr>
      <w:widowControl w:val="0"/>
      <w:autoSpaceDE w:val="0"/>
      <w:autoSpaceDN w:val="0"/>
      <w:adjustRightInd w:val="0"/>
    </w:pPr>
    <w:rPr>
      <w:rFonts w:ascii="Times New Roman" w:hAnsi="Times New Roman"/>
      <w:szCs w:val="24"/>
    </w:rPr>
  </w:style>
  <w:style w:type="paragraph" w:customStyle="1" w:styleId="xl22">
    <w:name w:val="xl22"/>
    <w:basedOn w:val="Norml"/>
    <w:rsid w:val="005C43FD"/>
    <w:pPr>
      <w:pBdr>
        <w:top w:val="single" w:sz="4" w:space="0" w:color="auto"/>
        <w:left w:val="single" w:sz="4" w:space="0" w:color="auto"/>
        <w:right w:val="single" w:sz="4" w:space="0" w:color="auto"/>
      </w:pBdr>
      <w:shd w:val="clear" w:color="auto" w:fill="FFFF99"/>
      <w:spacing w:before="100" w:beforeAutospacing="1" w:after="100" w:afterAutospacing="1"/>
      <w:jc w:val="both"/>
      <w:textAlignment w:val="top"/>
    </w:pPr>
    <w:rPr>
      <w:rFonts w:ascii="Arial" w:hAnsi="Arial" w:cs="Arial"/>
      <w:sz w:val="16"/>
      <w:szCs w:val="16"/>
    </w:rPr>
  </w:style>
  <w:style w:type="paragraph" w:customStyle="1" w:styleId="xl23">
    <w:name w:val="xl23"/>
    <w:basedOn w:val="Norml"/>
    <w:rsid w:val="005C43FD"/>
    <w:pPr>
      <w:pBdr>
        <w:left w:val="single" w:sz="4" w:space="0" w:color="auto"/>
        <w:bottom w:val="single" w:sz="4" w:space="0" w:color="auto"/>
        <w:right w:val="single" w:sz="4" w:space="0" w:color="auto"/>
      </w:pBdr>
      <w:shd w:val="clear" w:color="auto" w:fill="FFFF99"/>
      <w:spacing w:before="100" w:beforeAutospacing="1" w:after="100" w:afterAutospacing="1"/>
      <w:jc w:val="both"/>
      <w:textAlignment w:val="top"/>
    </w:pPr>
    <w:rPr>
      <w:rFonts w:ascii="Arial" w:hAnsi="Arial" w:cs="Arial"/>
      <w:sz w:val="16"/>
      <w:szCs w:val="16"/>
    </w:rPr>
  </w:style>
  <w:style w:type="paragraph" w:customStyle="1" w:styleId="xl24">
    <w:name w:val="xl24"/>
    <w:basedOn w:val="Norml"/>
    <w:rsid w:val="005C43FD"/>
    <w:pPr>
      <w:pBdr>
        <w:top w:val="single" w:sz="4" w:space="0" w:color="auto"/>
        <w:left w:val="single" w:sz="4" w:space="0" w:color="auto"/>
        <w:right w:val="single" w:sz="4" w:space="0" w:color="auto"/>
      </w:pBdr>
      <w:shd w:val="clear" w:color="auto" w:fill="FFFFCC"/>
      <w:spacing w:before="100" w:beforeAutospacing="1" w:after="100" w:afterAutospacing="1"/>
      <w:jc w:val="both"/>
      <w:textAlignment w:val="top"/>
    </w:pPr>
    <w:rPr>
      <w:rFonts w:ascii="Arial" w:hAnsi="Arial" w:cs="Arial"/>
      <w:sz w:val="16"/>
      <w:szCs w:val="16"/>
    </w:rPr>
  </w:style>
  <w:style w:type="paragraph" w:customStyle="1" w:styleId="xl25">
    <w:name w:val="xl25"/>
    <w:basedOn w:val="Norml"/>
    <w:rsid w:val="005C43FD"/>
    <w:pPr>
      <w:pBdr>
        <w:left w:val="single" w:sz="4" w:space="0" w:color="auto"/>
        <w:bottom w:val="single" w:sz="4" w:space="0" w:color="auto"/>
        <w:right w:val="single" w:sz="4" w:space="0" w:color="auto"/>
      </w:pBdr>
      <w:shd w:val="clear" w:color="auto" w:fill="FFFFCC"/>
      <w:spacing w:before="100" w:beforeAutospacing="1" w:after="100" w:afterAutospacing="1"/>
      <w:jc w:val="both"/>
      <w:textAlignment w:val="top"/>
    </w:pPr>
    <w:rPr>
      <w:rFonts w:ascii="Arial" w:hAnsi="Arial" w:cs="Arial"/>
      <w:sz w:val="16"/>
      <w:szCs w:val="16"/>
    </w:rPr>
  </w:style>
  <w:style w:type="paragraph" w:customStyle="1" w:styleId="xl26">
    <w:name w:val="xl26"/>
    <w:basedOn w:val="Norml"/>
    <w:rsid w:val="005C43FD"/>
    <w:pPr>
      <w:pBdr>
        <w:top w:val="single" w:sz="4" w:space="0" w:color="auto"/>
        <w:left w:val="single" w:sz="4" w:space="0" w:color="auto"/>
        <w:right w:val="single" w:sz="4" w:space="0" w:color="auto"/>
      </w:pBdr>
      <w:shd w:val="clear" w:color="CCFFFF" w:fill="CCFFFF"/>
      <w:spacing w:before="100" w:beforeAutospacing="1" w:after="100" w:afterAutospacing="1"/>
      <w:jc w:val="both"/>
      <w:textAlignment w:val="top"/>
    </w:pPr>
    <w:rPr>
      <w:rFonts w:ascii="Arial" w:hAnsi="Arial" w:cs="Arial"/>
      <w:sz w:val="16"/>
      <w:szCs w:val="16"/>
    </w:rPr>
  </w:style>
  <w:style w:type="paragraph" w:customStyle="1" w:styleId="xl28">
    <w:name w:val="xl28"/>
    <w:basedOn w:val="Norml"/>
    <w:rsid w:val="005C43FD"/>
    <w:pPr>
      <w:pBdr>
        <w:left w:val="single" w:sz="4" w:space="0" w:color="auto"/>
        <w:right w:val="single" w:sz="4" w:space="0" w:color="auto"/>
      </w:pBdr>
      <w:shd w:val="clear" w:color="auto" w:fill="FFFF99"/>
      <w:spacing w:before="100" w:beforeAutospacing="1" w:after="100" w:afterAutospacing="1"/>
      <w:jc w:val="both"/>
      <w:textAlignment w:val="top"/>
    </w:pPr>
    <w:rPr>
      <w:rFonts w:ascii="Arial" w:hAnsi="Arial" w:cs="Arial"/>
      <w:sz w:val="16"/>
      <w:szCs w:val="16"/>
    </w:rPr>
  </w:style>
  <w:style w:type="paragraph" w:customStyle="1" w:styleId="xl29">
    <w:name w:val="xl29"/>
    <w:basedOn w:val="Norml"/>
    <w:rsid w:val="005C43FD"/>
    <w:pPr>
      <w:pBdr>
        <w:left w:val="single" w:sz="4" w:space="0" w:color="auto"/>
        <w:right w:val="single" w:sz="4" w:space="0" w:color="auto"/>
      </w:pBdr>
      <w:shd w:val="clear" w:color="auto" w:fill="FFFFCC"/>
      <w:spacing w:before="100" w:beforeAutospacing="1" w:after="100" w:afterAutospacing="1"/>
      <w:jc w:val="both"/>
      <w:textAlignment w:val="top"/>
    </w:pPr>
    <w:rPr>
      <w:rFonts w:ascii="Arial" w:hAnsi="Arial" w:cs="Arial"/>
      <w:sz w:val="16"/>
      <w:szCs w:val="16"/>
    </w:rPr>
  </w:style>
  <w:style w:type="paragraph" w:customStyle="1" w:styleId="xl30">
    <w:name w:val="xl30"/>
    <w:basedOn w:val="Norml"/>
    <w:rsid w:val="005C43FD"/>
    <w:pPr>
      <w:pBdr>
        <w:left w:val="single" w:sz="4" w:space="0" w:color="auto"/>
        <w:right w:val="single" w:sz="4" w:space="0" w:color="auto"/>
      </w:pBdr>
      <w:shd w:val="clear" w:color="CCFFFF" w:fill="CCFFFF"/>
      <w:spacing w:before="100" w:beforeAutospacing="1" w:after="100" w:afterAutospacing="1"/>
      <w:jc w:val="both"/>
      <w:textAlignment w:val="top"/>
    </w:pPr>
    <w:rPr>
      <w:rFonts w:ascii="Arial" w:hAnsi="Arial" w:cs="Arial"/>
      <w:sz w:val="16"/>
      <w:szCs w:val="16"/>
    </w:rPr>
  </w:style>
  <w:style w:type="paragraph" w:customStyle="1" w:styleId="xl31">
    <w:name w:val="xl31"/>
    <w:basedOn w:val="Norml"/>
    <w:rsid w:val="005C43FD"/>
    <w:pPr>
      <w:pBdr>
        <w:top w:val="single" w:sz="12" w:space="0" w:color="auto"/>
        <w:left w:val="single" w:sz="4" w:space="0" w:color="auto"/>
        <w:bottom w:val="single" w:sz="4" w:space="0" w:color="auto"/>
        <w:right w:val="single" w:sz="4" w:space="0" w:color="auto"/>
      </w:pBdr>
      <w:shd w:val="clear" w:color="auto" w:fill="FFFF99"/>
      <w:spacing w:before="100" w:beforeAutospacing="1" w:after="100" w:afterAutospacing="1"/>
      <w:jc w:val="both"/>
      <w:textAlignment w:val="top"/>
    </w:pPr>
    <w:rPr>
      <w:rFonts w:ascii="Arial" w:hAnsi="Arial" w:cs="Arial"/>
      <w:sz w:val="16"/>
      <w:szCs w:val="16"/>
    </w:rPr>
  </w:style>
  <w:style w:type="paragraph" w:customStyle="1" w:styleId="xl32">
    <w:name w:val="xl32"/>
    <w:basedOn w:val="Norml"/>
    <w:rsid w:val="005C43FD"/>
    <w:pPr>
      <w:pBdr>
        <w:top w:val="single" w:sz="12" w:space="0" w:color="auto"/>
        <w:left w:val="single" w:sz="4" w:space="0" w:color="auto"/>
        <w:bottom w:val="single" w:sz="4" w:space="0" w:color="auto"/>
        <w:right w:val="single" w:sz="4" w:space="0" w:color="auto"/>
      </w:pBdr>
      <w:shd w:val="clear" w:color="auto" w:fill="FFFFCC"/>
      <w:spacing w:before="100" w:beforeAutospacing="1" w:after="100" w:afterAutospacing="1"/>
      <w:jc w:val="both"/>
      <w:textAlignment w:val="top"/>
    </w:pPr>
    <w:rPr>
      <w:rFonts w:ascii="Arial" w:hAnsi="Arial" w:cs="Arial"/>
      <w:sz w:val="16"/>
      <w:szCs w:val="16"/>
    </w:rPr>
  </w:style>
  <w:style w:type="paragraph" w:customStyle="1" w:styleId="xl33">
    <w:name w:val="xl33"/>
    <w:basedOn w:val="Norml"/>
    <w:rsid w:val="005C43FD"/>
    <w:pPr>
      <w:pBdr>
        <w:top w:val="single" w:sz="12" w:space="0" w:color="auto"/>
        <w:left w:val="single" w:sz="4" w:space="0" w:color="auto"/>
        <w:bottom w:val="single" w:sz="4" w:space="0" w:color="auto"/>
        <w:right w:val="single" w:sz="4" w:space="0" w:color="auto"/>
      </w:pBdr>
      <w:shd w:val="clear" w:color="CCFFFF" w:fill="CCFFFF"/>
      <w:spacing w:before="100" w:beforeAutospacing="1" w:after="100" w:afterAutospacing="1"/>
      <w:jc w:val="both"/>
      <w:textAlignment w:val="top"/>
    </w:pPr>
    <w:rPr>
      <w:rFonts w:ascii="Arial" w:hAnsi="Arial" w:cs="Arial"/>
      <w:sz w:val="16"/>
      <w:szCs w:val="16"/>
    </w:rPr>
  </w:style>
  <w:style w:type="paragraph" w:customStyle="1" w:styleId="xl34">
    <w:name w:val="xl34"/>
    <w:basedOn w:val="Norml"/>
    <w:rsid w:val="005C43FD"/>
    <w:pPr>
      <w:pBdr>
        <w:top w:val="single" w:sz="4" w:space="0" w:color="auto"/>
        <w:left w:val="single" w:sz="4" w:space="0" w:color="auto"/>
        <w:right w:val="single" w:sz="8" w:space="0" w:color="auto"/>
      </w:pBdr>
      <w:shd w:val="clear" w:color="CCFFFF" w:fill="CCFFFF"/>
      <w:spacing w:before="100" w:beforeAutospacing="1" w:after="100" w:afterAutospacing="1"/>
      <w:jc w:val="both"/>
      <w:textAlignment w:val="top"/>
    </w:pPr>
    <w:rPr>
      <w:rFonts w:ascii="Arial" w:hAnsi="Arial" w:cs="Arial"/>
      <w:sz w:val="16"/>
      <w:szCs w:val="16"/>
    </w:rPr>
  </w:style>
  <w:style w:type="paragraph" w:customStyle="1" w:styleId="xl35">
    <w:name w:val="xl35"/>
    <w:basedOn w:val="Norml"/>
    <w:rsid w:val="005C43FD"/>
    <w:pPr>
      <w:pBdr>
        <w:left w:val="single" w:sz="4" w:space="0" w:color="auto"/>
        <w:bottom w:val="single" w:sz="4" w:space="0" w:color="auto"/>
        <w:right w:val="single" w:sz="8" w:space="0" w:color="auto"/>
      </w:pBdr>
      <w:shd w:val="clear" w:color="CCFFFF" w:fill="CCFFFF"/>
      <w:spacing w:before="100" w:beforeAutospacing="1" w:after="100" w:afterAutospacing="1"/>
      <w:jc w:val="both"/>
      <w:textAlignment w:val="top"/>
    </w:pPr>
    <w:rPr>
      <w:rFonts w:ascii="Arial" w:hAnsi="Arial" w:cs="Arial"/>
      <w:sz w:val="16"/>
      <w:szCs w:val="16"/>
    </w:rPr>
  </w:style>
  <w:style w:type="paragraph" w:customStyle="1" w:styleId="xl36">
    <w:name w:val="xl36"/>
    <w:basedOn w:val="Norml"/>
    <w:rsid w:val="005C43FD"/>
    <w:pPr>
      <w:pBdr>
        <w:left w:val="single" w:sz="4" w:space="0" w:color="auto"/>
        <w:bottom w:val="single" w:sz="8" w:space="0" w:color="auto"/>
        <w:right w:val="single" w:sz="4" w:space="0" w:color="auto"/>
      </w:pBdr>
      <w:shd w:val="clear" w:color="auto" w:fill="FFFF99"/>
      <w:spacing w:before="100" w:beforeAutospacing="1" w:after="100" w:afterAutospacing="1"/>
      <w:jc w:val="both"/>
      <w:textAlignment w:val="top"/>
    </w:pPr>
    <w:rPr>
      <w:rFonts w:ascii="Arial" w:hAnsi="Arial" w:cs="Arial"/>
      <w:sz w:val="16"/>
      <w:szCs w:val="16"/>
    </w:rPr>
  </w:style>
  <w:style w:type="paragraph" w:customStyle="1" w:styleId="xl37">
    <w:name w:val="xl37"/>
    <w:basedOn w:val="Norml"/>
    <w:rsid w:val="005C43F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top"/>
    </w:pPr>
    <w:rPr>
      <w:rFonts w:ascii="Arial" w:hAnsi="Arial" w:cs="Arial"/>
      <w:b/>
      <w:bCs/>
      <w:sz w:val="28"/>
      <w:szCs w:val="28"/>
    </w:rPr>
  </w:style>
  <w:style w:type="paragraph" w:customStyle="1" w:styleId="xl38">
    <w:name w:val="xl38"/>
    <w:basedOn w:val="Norml"/>
    <w:rsid w:val="005C43FD"/>
    <w:pPr>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textAlignment w:val="top"/>
    </w:pPr>
    <w:rPr>
      <w:rFonts w:ascii="Arial" w:hAnsi="Arial" w:cs="Arial"/>
      <w:b/>
      <w:bCs/>
      <w:sz w:val="28"/>
      <w:szCs w:val="28"/>
    </w:rPr>
  </w:style>
  <w:style w:type="paragraph" w:customStyle="1" w:styleId="xl39">
    <w:name w:val="xl39"/>
    <w:basedOn w:val="Norml"/>
    <w:rsid w:val="005C43FD"/>
    <w:pPr>
      <w:pBdr>
        <w:top w:val="single" w:sz="4" w:space="0" w:color="auto"/>
        <w:left w:val="single" w:sz="4" w:space="0" w:color="auto"/>
        <w:bottom w:val="single" w:sz="4" w:space="0" w:color="auto"/>
        <w:right w:val="single" w:sz="4" w:space="0" w:color="auto"/>
      </w:pBdr>
      <w:shd w:val="clear" w:color="CCFFFF" w:fill="CCFFFF"/>
      <w:spacing w:before="100" w:beforeAutospacing="1" w:after="100" w:afterAutospacing="1"/>
      <w:textAlignment w:val="top"/>
    </w:pPr>
    <w:rPr>
      <w:rFonts w:ascii="Arial" w:hAnsi="Arial" w:cs="Arial"/>
      <w:b/>
      <w:bCs/>
      <w:sz w:val="28"/>
      <w:szCs w:val="28"/>
    </w:rPr>
  </w:style>
  <w:style w:type="paragraph" w:customStyle="1" w:styleId="xl40">
    <w:name w:val="xl40"/>
    <w:basedOn w:val="Norml"/>
    <w:rsid w:val="005C43FD"/>
    <w:pPr>
      <w:pBdr>
        <w:top w:val="single" w:sz="4" w:space="0" w:color="auto"/>
        <w:left w:val="single" w:sz="8" w:space="0" w:color="auto"/>
        <w:right w:val="single" w:sz="4" w:space="0" w:color="auto"/>
      </w:pBdr>
      <w:spacing w:before="100" w:beforeAutospacing="1" w:after="100" w:afterAutospacing="1"/>
      <w:textAlignment w:val="center"/>
    </w:pPr>
    <w:rPr>
      <w:rFonts w:ascii="Arial" w:hAnsi="Arial" w:cs="Arial"/>
      <w:b/>
      <w:bCs/>
      <w:sz w:val="28"/>
      <w:szCs w:val="28"/>
    </w:rPr>
  </w:style>
  <w:style w:type="paragraph" w:customStyle="1" w:styleId="xl41">
    <w:name w:val="xl41"/>
    <w:basedOn w:val="Norml"/>
    <w:rsid w:val="005C43FD"/>
    <w:pPr>
      <w:pBdr>
        <w:left w:val="single" w:sz="8" w:space="0" w:color="auto"/>
        <w:right w:val="single" w:sz="4" w:space="0" w:color="auto"/>
      </w:pBdr>
      <w:spacing w:before="100" w:beforeAutospacing="1" w:after="100" w:afterAutospacing="1"/>
      <w:textAlignment w:val="center"/>
    </w:pPr>
    <w:rPr>
      <w:rFonts w:ascii="Arial" w:hAnsi="Arial" w:cs="Arial"/>
      <w:b/>
      <w:bCs/>
      <w:sz w:val="28"/>
      <w:szCs w:val="28"/>
    </w:rPr>
  </w:style>
  <w:style w:type="paragraph" w:customStyle="1" w:styleId="xl42">
    <w:name w:val="xl42"/>
    <w:basedOn w:val="Norml"/>
    <w:rsid w:val="005C43FD"/>
    <w:pPr>
      <w:pBdr>
        <w:left w:val="single" w:sz="8" w:space="0" w:color="auto"/>
        <w:bottom w:val="single" w:sz="8" w:space="0" w:color="auto"/>
        <w:right w:val="single" w:sz="4" w:space="0" w:color="auto"/>
      </w:pBdr>
      <w:spacing w:before="100" w:beforeAutospacing="1" w:after="100" w:afterAutospacing="1"/>
      <w:textAlignment w:val="center"/>
    </w:pPr>
    <w:rPr>
      <w:rFonts w:ascii="Arial" w:hAnsi="Arial" w:cs="Arial"/>
      <w:b/>
      <w:bCs/>
      <w:sz w:val="28"/>
      <w:szCs w:val="28"/>
    </w:rPr>
  </w:style>
  <w:style w:type="paragraph" w:customStyle="1" w:styleId="xl43">
    <w:name w:val="xl43"/>
    <w:basedOn w:val="Norml"/>
    <w:rsid w:val="005C43F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b/>
      <w:bCs/>
      <w:sz w:val="28"/>
      <w:szCs w:val="28"/>
    </w:rPr>
  </w:style>
  <w:style w:type="paragraph" w:customStyle="1" w:styleId="xl44">
    <w:name w:val="xl44"/>
    <w:basedOn w:val="Norml"/>
    <w:rsid w:val="005C43FD"/>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8"/>
      <w:szCs w:val="28"/>
    </w:rPr>
  </w:style>
  <w:style w:type="paragraph" w:customStyle="1" w:styleId="xl45">
    <w:name w:val="xl45"/>
    <w:basedOn w:val="Norml"/>
    <w:rsid w:val="005C43F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b/>
      <w:bCs/>
      <w:sz w:val="28"/>
      <w:szCs w:val="28"/>
    </w:rPr>
  </w:style>
  <w:style w:type="paragraph" w:customStyle="1" w:styleId="xl46">
    <w:name w:val="xl46"/>
    <w:basedOn w:val="Norml"/>
    <w:rsid w:val="005C43FD"/>
    <w:pPr>
      <w:pBdr>
        <w:left w:val="single" w:sz="4" w:space="0" w:color="auto"/>
        <w:right w:val="single" w:sz="4" w:space="0" w:color="auto"/>
      </w:pBdr>
      <w:spacing w:before="100" w:beforeAutospacing="1" w:after="100" w:afterAutospacing="1"/>
      <w:textAlignment w:val="center"/>
    </w:pPr>
    <w:rPr>
      <w:rFonts w:ascii="Arial" w:hAnsi="Arial" w:cs="Arial"/>
      <w:b/>
      <w:bCs/>
      <w:sz w:val="28"/>
      <w:szCs w:val="28"/>
    </w:rPr>
  </w:style>
  <w:style w:type="paragraph" w:customStyle="1" w:styleId="xl47">
    <w:name w:val="xl47"/>
    <w:basedOn w:val="Norml"/>
    <w:rsid w:val="005C43FD"/>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8"/>
      <w:szCs w:val="28"/>
    </w:rPr>
  </w:style>
  <w:style w:type="paragraph" w:customStyle="1" w:styleId="xl48">
    <w:name w:val="xl48"/>
    <w:basedOn w:val="Norml"/>
    <w:rsid w:val="005C43FD"/>
    <w:pPr>
      <w:pBdr>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b/>
      <w:bCs/>
      <w:sz w:val="28"/>
      <w:szCs w:val="28"/>
    </w:rPr>
  </w:style>
  <w:style w:type="paragraph" w:customStyle="1" w:styleId="xl49">
    <w:name w:val="xl49"/>
    <w:basedOn w:val="Norml"/>
    <w:rsid w:val="005C43FD"/>
    <w:pPr>
      <w:pBdr>
        <w:top w:val="single" w:sz="8" w:space="0" w:color="auto"/>
        <w:left w:val="single" w:sz="8" w:space="0" w:color="auto"/>
      </w:pBdr>
      <w:spacing w:before="100" w:beforeAutospacing="1" w:after="100" w:afterAutospacing="1"/>
    </w:pPr>
    <w:rPr>
      <w:rFonts w:ascii="Arial" w:hAnsi="Arial" w:cs="Arial"/>
      <w:sz w:val="28"/>
      <w:szCs w:val="28"/>
    </w:rPr>
  </w:style>
  <w:style w:type="paragraph" w:customStyle="1" w:styleId="xl50">
    <w:name w:val="xl50"/>
    <w:basedOn w:val="Norml"/>
    <w:rsid w:val="005C43FD"/>
    <w:pPr>
      <w:pBdr>
        <w:top w:val="single" w:sz="8" w:space="0" w:color="auto"/>
        <w:right w:val="single" w:sz="4" w:space="0" w:color="auto"/>
      </w:pBdr>
      <w:spacing w:before="100" w:beforeAutospacing="1" w:after="100" w:afterAutospacing="1"/>
    </w:pPr>
    <w:rPr>
      <w:rFonts w:ascii="Arial" w:hAnsi="Arial" w:cs="Arial"/>
      <w:sz w:val="28"/>
      <w:szCs w:val="28"/>
    </w:rPr>
  </w:style>
  <w:style w:type="paragraph" w:customStyle="1" w:styleId="xl51">
    <w:name w:val="xl51"/>
    <w:basedOn w:val="Norml"/>
    <w:rsid w:val="005C43FD"/>
    <w:pPr>
      <w:pBdr>
        <w:left w:val="single" w:sz="8" w:space="0" w:color="auto"/>
      </w:pBdr>
      <w:spacing w:before="100" w:beforeAutospacing="1" w:after="100" w:afterAutospacing="1"/>
    </w:pPr>
    <w:rPr>
      <w:rFonts w:ascii="Arial" w:hAnsi="Arial" w:cs="Arial"/>
      <w:sz w:val="28"/>
      <w:szCs w:val="28"/>
    </w:rPr>
  </w:style>
  <w:style w:type="paragraph" w:customStyle="1" w:styleId="xl52">
    <w:name w:val="xl52"/>
    <w:basedOn w:val="Norml"/>
    <w:rsid w:val="005C43FD"/>
    <w:pPr>
      <w:pBdr>
        <w:right w:val="single" w:sz="4" w:space="0" w:color="auto"/>
      </w:pBdr>
      <w:spacing w:before="100" w:beforeAutospacing="1" w:after="100" w:afterAutospacing="1"/>
    </w:pPr>
    <w:rPr>
      <w:rFonts w:ascii="Arial" w:hAnsi="Arial" w:cs="Arial"/>
      <w:sz w:val="28"/>
      <w:szCs w:val="28"/>
    </w:rPr>
  </w:style>
  <w:style w:type="paragraph" w:customStyle="1" w:styleId="xl53">
    <w:name w:val="xl53"/>
    <w:basedOn w:val="Norml"/>
    <w:rsid w:val="005C43FD"/>
    <w:pPr>
      <w:pBdr>
        <w:left w:val="single" w:sz="8" w:space="0" w:color="auto"/>
        <w:bottom w:val="single" w:sz="4" w:space="0" w:color="auto"/>
      </w:pBdr>
      <w:spacing w:before="100" w:beforeAutospacing="1" w:after="100" w:afterAutospacing="1"/>
    </w:pPr>
    <w:rPr>
      <w:rFonts w:ascii="Arial" w:hAnsi="Arial" w:cs="Arial"/>
      <w:sz w:val="28"/>
      <w:szCs w:val="28"/>
    </w:rPr>
  </w:style>
  <w:style w:type="paragraph" w:customStyle="1" w:styleId="xl54">
    <w:name w:val="xl54"/>
    <w:basedOn w:val="Norml"/>
    <w:rsid w:val="005C43FD"/>
    <w:pPr>
      <w:pBdr>
        <w:bottom w:val="single" w:sz="4" w:space="0" w:color="auto"/>
        <w:right w:val="single" w:sz="4" w:space="0" w:color="auto"/>
      </w:pBdr>
      <w:spacing w:before="100" w:beforeAutospacing="1" w:after="100" w:afterAutospacing="1"/>
    </w:pPr>
    <w:rPr>
      <w:rFonts w:ascii="Arial" w:hAnsi="Arial" w:cs="Arial"/>
      <w:sz w:val="28"/>
      <w:szCs w:val="28"/>
    </w:rPr>
  </w:style>
  <w:style w:type="paragraph" w:customStyle="1" w:styleId="xl55">
    <w:name w:val="xl55"/>
    <w:basedOn w:val="Norml"/>
    <w:rsid w:val="005C43F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b/>
      <w:bCs/>
      <w:i/>
      <w:iCs/>
      <w:sz w:val="28"/>
      <w:szCs w:val="28"/>
    </w:rPr>
  </w:style>
  <w:style w:type="paragraph" w:customStyle="1" w:styleId="xl56">
    <w:name w:val="xl56"/>
    <w:basedOn w:val="Norml"/>
    <w:rsid w:val="005C43FD"/>
    <w:pPr>
      <w:pBdr>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b/>
      <w:bCs/>
      <w:i/>
      <w:iCs/>
      <w:sz w:val="28"/>
      <w:szCs w:val="28"/>
    </w:rPr>
  </w:style>
  <w:style w:type="paragraph" w:customStyle="1" w:styleId="xl57">
    <w:name w:val="xl57"/>
    <w:basedOn w:val="Norml"/>
    <w:rsid w:val="005C43FD"/>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i/>
      <w:iCs/>
      <w:sz w:val="28"/>
      <w:szCs w:val="28"/>
    </w:rPr>
  </w:style>
  <w:style w:type="paragraph" w:customStyle="1" w:styleId="xl58">
    <w:name w:val="xl58"/>
    <w:basedOn w:val="Norml"/>
    <w:rsid w:val="005C43FD"/>
    <w:pPr>
      <w:pBdr>
        <w:top w:val="single" w:sz="4" w:space="0" w:color="auto"/>
        <w:left w:val="single" w:sz="4" w:space="0" w:color="auto"/>
        <w:bottom w:val="single" w:sz="4" w:space="0" w:color="auto"/>
        <w:right w:val="single" w:sz="4" w:space="0" w:color="auto"/>
      </w:pBdr>
      <w:shd w:val="clear" w:color="CCFFFF" w:fill="CCFFFF"/>
      <w:spacing w:before="100" w:beforeAutospacing="1" w:after="100" w:afterAutospacing="1"/>
      <w:jc w:val="both"/>
      <w:textAlignment w:val="top"/>
    </w:pPr>
    <w:rPr>
      <w:rFonts w:ascii="Arial" w:hAnsi="Arial" w:cs="Arial"/>
      <w:sz w:val="16"/>
      <w:szCs w:val="16"/>
    </w:rPr>
  </w:style>
  <w:style w:type="paragraph" w:customStyle="1" w:styleId="xl59">
    <w:name w:val="xl59"/>
    <w:basedOn w:val="Norml"/>
    <w:rsid w:val="005C43FD"/>
    <w:pPr>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jc w:val="both"/>
      <w:textAlignment w:val="top"/>
    </w:pPr>
    <w:rPr>
      <w:rFonts w:ascii="Arial" w:hAnsi="Arial" w:cs="Arial"/>
      <w:sz w:val="16"/>
      <w:szCs w:val="16"/>
    </w:rPr>
  </w:style>
  <w:style w:type="paragraph" w:customStyle="1" w:styleId="xl60">
    <w:name w:val="xl60"/>
    <w:basedOn w:val="Norml"/>
    <w:rsid w:val="005C43F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both"/>
      <w:textAlignment w:val="top"/>
    </w:pPr>
    <w:rPr>
      <w:rFonts w:ascii="Arial" w:hAnsi="Arial" w:cs="Arial"/>
      <w:sz w:val="16"/>
      <w:szCs w:val="16"/>
    </w:rPr>
  </w:style>
  <w:style w:type="paragraph" w:customStyle="1" w:styleId="xl61">
    <w:name w:val="xl61"/>
    <w:basedOn w:val="Norml"/>
    <w:rsid w:val="005C43FD"/>
    <w:pPr>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jc w:val="center"/>
      <w:textAlignment w:val="top"/>
    </w:pPr>
    <w:rPr>
      <w:rFonts w:ascii="Arial" w:hAnsi="Arial" w:cs="Arial"/>
      <w:b/>
      <w:bCs/>
      <w:sz w:val="28"/>
      <w:szCs w:val="28"/>
    </w:rPr>
  </w:style>
  <w:style w:type="paragraph" w:customStyle="1" w:styleId="xl62">
    <w:name w:val="xl62"/>
    <w:basedOn w:val="Norml"/>
    <w:rsid w:val="005C43FD"/>
    <w:pPr>
      <w:pBdr>
        <w:top w:val="single" w:sz="8"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rPr>
      <w:rFonts w:ascii="Arial" w:hAnsi="Arial" w:cs="Arial"/>
      <w:b/>
      <w:bCs/>
      <w:sz w:val="28"/>
      <w:szCs w:val="28"/>
    </w:rPr>
  </w:style>
  <w:style w:type="paragraph" w:customStyle="1" w:styleId="xl63">
    <w:name w:val="xl63"/>
    <w:basedOn w:val="Norml"/>
    <w:rsid w:val="005C43FD"/>
    <w:pPr>
      <w:pBdr>
        <w:top w:val="single" w:sz="8" w:space="0" w:color="auto"/>
        <w:left w:val="single" w:sz="4" w:space="0" w:color="auto"/>
        <w:bottom w:val="single" w:sz="4" w:space="0" w:color="auto"/>
        <w:right w:val="single" w:sz="4" w:space="0" w:color="auto"/>
      </w:pBdr>
      <w:shd w:val="clear" w:color="auto" w:fill="FFFFCC"/>
      <w:spacing w:before="100" w:beforeAutospacing="1" w:after="100" w:afterAutospacing="1"/>
      <w:jc w:val="center"/>
      <w:textAlignment w:val="top"/>
    </w:pPr>
    <w:rPr>
      <w:rFonts w:ascii="Arial" w:hAnsi="Arial" w:cs="Arial"/>
      <w:b/>
      <w:bCs/>
      <w:sz w:val="28"/>
      <w:szCs w:val="28"/>
    </w:rPr>
  </w:style>
  <w:style w:type="paragraph" w:customStyle="1" w:styleId="xl64">
    <w:name w:val="xl64"/>
    <w:basedOn w:val="Norml"/>
    <w:rsid w:val="005C43F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rPr>
      <w:rFonts w:ascii="Arial" w:hAnsi="Arial" w:cs="Arial"/>
      <w:b/>
      <w:bCs/>
      <w:sz w:val="28"/>
      <w:szCs w:val="28"/>
    </w:rPr>
  </w:style>
  <w:style w:type="paragraph" w:customStyle="1" w:styleId="xl65">
    <w:name w:val="xl65"/>
    <w:basedOn w:val="Norml"/>
    <w:rsid w:val="005C43FD"/>
    <w:pPr>
      <w:pBdr>
        <w:top w:val="single" w:sz="8" w:space="0" w:color="auto"/>
        <w:left w:val="single" w:sz="4" w:space="0" w:color="auto"/>
        <w:bottom w:val="single" w:sz="4" w:space="0" w:color="auto"/>
      </w:pBdr>
      <w:shd w:val="clear" w:color="CCFFFF" w:fill="CCFFFF"/>
      <w:spacing w:before="100" w:beforeAutospacing="1" w:after="100" w:afterAutospacing="1"/>
      <w:jc w:val="center"/>
      <w:textAlignment w:val="top"/>
    </w:pPr>
    <w:rPr>
      <w:rFonts w:ascii="Arial" w:hAnsi="Arial" w:cs="Arial"/>
      <w:b/>
      <w:bCs/>
      <w:sz w:val="28"/>
      <w:szCs w:val="28"/>
    </w:rPr>
  </w:style>
  <w:style w:type="paragraph" w:customStyle="1" w:styleId="xl66">
    <w:name w:val="xl66"/>
    <w:basedOn w:val="Norml"/>
    <w:rsid w:val="005C43FD"/>
    <w:pPr>
      <w:pBdr>
        <w:top w:val="single" w:sz="8" w:space="0" w:color="auto"/>
        <w:bottom w:val="single" w:sz="4" w:space="0" w:color="auto"/>
      </w:pBdr>
      <w:shd w:val="clear" w:color="CCFFFF" w:fill="CCFFFF"/>
      <w:spacing w:before="100" w:beforeAutospacing="1" w:after="100" w:afterAutospacing="1"/>
      <w:jc w:val="center"/>
      <w:textAlignment w:val="top"/>
    </w:pPr>
    <w:rPr>
      <w:rFonts w:ascii="Arial" w:hAnsi="Arial" w:cs="Arial"/>
      <w:b/>
      <w:bCs/>
      <w:sz w:val="28"/>
      <w:szCs w:val="28"/>
    </w:rPr>
  </w:style>
  <w:style w:type="paragraph" w:customStyle="1" w:styleId="xl67">
    <w:name w:val="xl67"/>
    <w:basedOn w:val="Norml"/>
    <w:rsid w:val="005C43FD"/>
    <w:pPr>
      <w:pBdr>
        <w:top w:val="single" w:sz="8" w:space="0" w:color="auto"/>
        <w:bottom w:val="single" w:sz="4" w:space="0" w:color="auto"/>
        <w:right w:val="single" w:sz="4" w:space="0" w:color="auto"/>
      </w:pBdr>
      <w:shd w:val="clear" w:color="CCFFFF" w:fill="CCFFFF"/>
      <w:spacing w:before="100" w:beforeAutospacing="1" w:after="100" w:afterAutospacing="1"/>
      <w:jc w:val="center"/>
      <w:textAlignment w:val="top"/>
    </w:pPr>
    <w:rPr>
      <w:rFonts w:ascii="Arial" w:hAnsi="Arial" w:cs="Arial"/>
      <w:b/>
      <w:bCs/>
      <w:sz w:val="28"/>
      <w:szCs w:val="28"/>
    </w:rPr>
  </w:style>
  <w:style w:type="paragraph" w:customStyle="1" w:styleId="xl68">
    <w:name w:val="xl68"/>
    <w:basedOn w:val="Norml"/>
    <w:rsid w:val="005C43FD"/>
    <w:pPr>
      <w:pBdr>
        <w:top w:val="single" w:sz="4" w:space="0" w:color="auto"/>
        <w:left w:val="single" w:sz="4" w:space="0" w:color="auto"/>
        <w:bottom w:val="single" w:sz="4" w:space="0" w:color="auto"/>
      </w:pBdr>
      <w:shd w:val="clear" w:color="CCFFFF" w:fill="CCFFFF"/>
      <w:spacing w:before="100" w:beforeAutospacing="1" w:after="100" w:afterAutospacing="1"/>
      <w:jc w:val="center"/>
      <w:textAlignment w:val="top"/>
    </w:pPr>
    <w:rPr>
      <w:rFonts w:ascii="Arial" w:hAnsi="Arial" w:cs="Arial"/>
      <w:b/>
      <w:bCs/>
      <w:sz w:val="28"/>
      <w:szCs w:val="28"/>
    </w:rPr>
  </w:style>
  <w:style w:type="paragraph" w:customStyle="1" w:styleId="xl69">
    <w:name w:val="xl69"/>
    <w:basedOn w:val="Norml"/>
    <w:rsid w:val="005C43FD"/>
    <w:pPr>
      <w:pBdr>
        <w:top w:val="single" w:sz="4" w:space="0" w:color="auto"/>
        <w:bottom w:val="single" w:sz="4" w:space="0" w:color="auto"/>
      </w:pBdr>
      <w:shd w:val="clear" w:color="CCFFFF" w:fill="CCFFFF"/>
      <w:spacing w:before="100" w:beforeAutospacing="1" w:after="100" w:afterAutospacing="1"/>
      <w:jc w:val="center"/>
      <w:textAlignment w:val="top"/>
    </w:pPr>
    <w:rPr>
      <w:rFonts w:ascii="Arial" w:hAnsi="Arial" w:cs="Arial"/>
      <w:b/>
      <w:bCs/>
      <w:sz w:val="28"/>
      <w:szCs w:val="28"/>
    </w:rPr>
  </w:style>
  <w:style w:type="paragraph" w:customStyle="1" w:styleId="xl70">
    <w:name w:val="xl70"/>
    <w:basedOn w:val="Norml"/>
    <w:rsid w:val="005C43FD"/>
    <w:pPr>
      <w:pBdr>
        <w:top w:val="single" w:sz="4" w:space="0" w:color="auto"/>
        <w:left w:val="single" w:sz="4" w:space="0" w:color="auto"/>
        <w:bottom w:val="single" w:sz="4" w:space="0" w:color="auto"/>
        <w:right w:val="single" w:sz="8" w:space="0" w:color="auto"/>
      </w:pBdr>
      <w:shd w:val="clear" w:color="CCFFFF" w:fill="CCFFFF"/>
      <w:spacing w:before="100" w:beforeAutospacing="1" w:after="100" w:afterAutospacing="1"/>
      <w:jc w:val="both"/>
      <w:textAlignment w:val="top"/>
    </w:pPr>
    <w:rPr>
      <w:rFonts w:ascii="Arial" w:hAnsi="Arial" w:cs="Arial"/>
      <w:sz w:val="16"/>
      <w:szCs w:val="16"/>
    </w:rPr>
  </w:style>
  <w:style w:type="character" w:customStyle="1" w:styleId="CharChar2">
    <w:name w:val="Char Char2"/>
    <w:rsid w:val="005C43FD"/>
    <w:rPr>
      <w:lang w:val="hu-HU" w:eastAsia="hu-HU" w:bidi="ar-SA"/>
    </w:rPr>
  </w:style>
  <w:style w:type="paragraph" w:customStyle="1" w:styleId="CharChar1">
    <w:name w:val="Char Char1"/>
    <w:basedOn w:val="Norml"/>
    <w:rsid w:val="005C43FD"/>
    <w:pPr>
      <w:spacing w:after="160" w:line="240" w:lineRule="exact"/>
    </w:pPr>
    <w:rPr>
      <w:rFonts w:ascii="Verdana" w:hAnsi="Verdana"/>
      <w:szCs w:val="24"/>
      <w:lang w:val="en-US" w:eastAsia="en-US"/>
    </w:rPr>
  </w:style>
  <w:style w:type="paragraph" w:customStyle="1" w:styleId="CharCharCharCharCharCharCharCharCharChar">
    <w:name w:val="Char Char Char Char Char Char Char Char Char Char"/>
    <w:basedOn w:val="Norml"/>
    <w:rsid w:val="005C43FD"/>
    <w:pPr>
      <w:spacing w:after="160" w:line="240" w:lineRule="exact"/>
    </w:pPr>
    <w:rPr>
      <w:rFonts w:ascii="Tahoma" w:hAnsi="Tahoma"/>
      <w:sz w:val="20"/>
      <w:lang w:val="en-US" w:eastAsia="en-US"/>
    </w:rPr>
  </w:style>
  <w:style w:type="paragraph" w:customStyle="1" w:styleId="Char1CharCharCharCharChar1Char">
    <w:name w:val="Char1 Char Char Char Char Char1 Char"/>
    <w:basedOn w:val="Norml"/>
    <w:rsid w:val="005C43FD"/>
    <w:pPr>
      <w:spacing w:after="160" w:line="240" w:lineRule="exact"/>
    </w:pPr>
    <w:rPr>
      <w:rFonts w:ascii="Verdana" w:hAnsi="Verdana"/>
      <w:szCs w:val="24"/>
      <w:lang w:val="en-US" w:eastAsia="en-US"/>
    </w:rPr>
  </w:style>
  <w:style w:type="paragraph" w:customStyle="1" w:styleId="Char1CharCharCharCharChar1CharCharCharChar">
    <w:name w:val="Char1 Char Char Char Char Char1 Char Char Char Char"/>
    <w:basedOn w:val="Norml"/>
    <w:rsid w:val="005C43FD"/>
    <w:pPr>
      <w:spacing w:after="160" w:line="240" w:lineRule="exact"/>
    </w:pPr>
    <w:rPr>
      <w:rFonts w:ascii="Verdana" w:hAnsi="Verdana"/>
      <w:szCs w:val="24"/>
      <w:lang w:val="en-US" w:eastAsia="en-US"/>
    </w:rPr>
  </w:style>
  <w:style w:type="paragraph" w:customStyle="1" w:styleId="Text3">
    <w:name w:val="Text 3"/>
    <w:basedOn w:val="Norml"/>
    <w:rsid w:val="005C43FD"/>
    <w:pPr>
      <w:tabs>
        <w:tab w:val="left" w:pos="2302"/>
      </w:tabs>
      <w:spacing w:after="240"/>
      <w:ind w:left="1202"/>
      <w:jc w:val="both"/>
    </w:pPr>
    <w:rPr>
      <w:rFonts w:ascii="Times New Roman" w:hAnsi="Times New Roman"/>
      <w:lang w:val="en-GB" w:eastAsia="en-US"/>
    </w:rPr>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l"/>
    <w:rsid w:val="005C43FD"/>
    <w:pPr>
      <w:spacing w:after="160" w:line="240" w:lineRule="exact"/>
      <w:jc w:val="both"/>
    </w:pPr>
    <w:rPr>
      <w:rFonts w:ascii="Verdana" w:hAnsi="Verdana"/>
      <w:sz w:val="20"/>
      <w:lang w:val="en-US" w:eastAsia="en-US"/>
    </w:rPr>
  </w:style>
  <w:style w:type="paragraph" w:customStyle="1" w:styleId="Normalrmt">
    <w:name w:val="Normal_rmt"/>
    <w:basedOn w:val="Norml"/>
    <w:link w:val="NormalrmtChar"/>
    <w:rsid w:val="005C43FD"/>
    <w:pPr>
      <w:keepNext/>
      <w:spacing w:before="120" w:after="120" w:line="280" w:lineRule="atLeast"/>
      <w:jc w:val="both"/>
    </w:pPr>
    <w:rPr>
      <w:rFonts w:ascii="Times New Roman" w:eastAsia="MS Mincho" w:hAnsi="Times New Roman"/>
      <w:szCs w:val="24"/>
      <w:lang w:eastAsia="zh-CN"/>
    </w:rPr>
  </w:style>
  <w:style w:type="character" w:customStyle="1" w:styleId="NormalrmtChar">
    <w:name w:val="Normal_rmt Char"/>
    <w:link w:val="Normalrmt"/>
    <w:rsid w:val="005C43FD"/>
    <w:rPr>
      <w:rFonts w:eastAsia="MS Mincho"/>
      <w:sz w:val="24"/>
      <w:szCs w:val="24"/>
      <w:lang w:eastAsia="zh-CN"/>
    </w:rPr>
  </w:style>
  <w:style w:type="paragraph" w:customStyle="1" w:styleId="Norml2">
    <w:name w:val="Normál2"/>
    <w:basedOn w:val="Norml"/>
    <w:rsid w:val="00983C74"/>
    <w:pPr>
      <w:autoSpaceDE w:val="0"/>
      <w:autoSpaceDN w:val="0"/>
    </w:pPr>
    <w:rPr>
      <w:rFonts w:ascii="Times New Roman" w:hAnsi="Times New Roman"/>
      <w:sz w:val="20"/>
      <w:szCs w:val="24"/>
    </w:rPr>
  </w:style>
  <w:style w:type="paragraph" w:customStyle="1" w:styleId="NoteHead">
    <w:name w:val="NoteHead"/>
    <w:basedOn w:val="Norml"/>
    <w:next w:val="Norml"/>
    <w:rsid w:val="00983C74"/>
    <w:pPr>
      <w:spacing w:before="720" w:after="720"/>
      <w:jc w:val="center"/>
    </w:pPr>
    <w:rPr>
      <w:rFonts w:ascii="Times New Roman" w:hAnsi="Times New Roman"/>
      <w:b/>
      <w:smallCaps/>
      <w:lang w:val="en-GB" w:eastAsia="en-US"/>
    </w:rPr>
  </w:style>
  <w:style w:type="paragraph" w:customStyle="1" w:styleId="Address">
    <w:name w:val="Address"/>
    <w:basedOn w:val="Norml"/>
    <w:rsid w:val="00983C74"/>
    <w:rPr>
      <w:rFonts w:ascii="Times New Roman" w:hAnsi="Times New Roman"/>
      <w:lang w:val="en-GB" w:eastAsia="en-US"/>
    </w:rPr>
  </w:style>
  <w:style w:type="paragraph" w:customStyle="1" w:styleId="normaltableau">
    <w:name w:val="normal_tableau"/>
    <w:basedOn w:val="Norml"/>
    <w:rsid w:val="00983C74"/>
    <w:pPr>
      <w:spacing w:before="120" w:after="120"/>
      <w:jc w:val="both"/>
    </w:pPr>
    <w:rPr>
      <w:rFonts w:ascii="Optima" w:hAnsi="Optima"/>
      <w:sz w:val="22"/>
      <w:lang w:val="en-GB" w:eastAsia="en-US"/>
    </w:rPr>
  </w:style>
  <w:style w:type="character" w:customStyle="1" w:styleId="E-mailStlus297">
    <w:name w:val="E-mailStílus297"/>
    <w:semiHidden/>
    <w:rsid w:val="00983C74"/>
    <w:rPr>
      <w:rFonts w:ascii="Arial" w:hAnsi="Arial" w:cs="Arial"/>
      <w:color w:val="auto"/>
      <w:sz w:val="20"/>
      <w:szCs w:val="20"/>
    </w:rPr>
  </w:style>
  <w:style w:type="character" w:customStyle="1" w:styleId="DokumentumtrkpChar">
    <w:name w:val="Dokumentumtérkép Char"/>
    <w:link w:val="Dokumentumtrkp"/>
    <w:uiPriority w:val="99"/>
    <w:semiHidden/>
    <w:locked/>
    <w:rsid w:val="00011945"/>
    <w:rPr>
      <w:rFonts w:ascii="Tahoma" w:hAnsi="Tahoma" w:cs="Tahoma"/>
      <w:sz w:val="24"/>
      <w:shd w:val="clear" w:color="auto" w:fill="000080"/>
    </w:rPr>
  </w:style>
  <w:style w:type="paragraph" w:customStyle="1" w:styleId="ListParagraph1">
    <w:name w:val="List Paragraph1"/>
    <w:basedOn w:val="Norml"/>
    <w:rsid w:val="004F0247"/>
    <w:pPr>
      <w:ind w:left="708"/>
    </w:pPr>
  </w:style>
  <w:style w:type="character" w:customStyle="1" w:styleId="StlusArial10ptFekete">
    <w:name w:val="Stílus Arial 10 pt Fekete"/>
    <w:rsid w:val="000D3B55"/>
    <w:rPr>
      <w:rFonts w:ascii="Arial" w:hAnsi="Arial"/>
      <w:color w:val="000000"/>
      <w:sz w:val="20"/>
    </w:rPr>
  </w:style>
  <w:style w:type="paragraph" w:customStyle="1" w:styleId="41">
    <w:name w:val="4.1"/>
    <w:basedOn w:val="Norml"/>
    <w:rsid w:val="00AD695A"/>
    <w:pPr>
      <w:tabs>
        <w:tab w:val="num" w:pos="454"/>
        <w:tab w:val="num" w:pos="705"/>
      </w:tabs>
      <w:spacing w:before="120" w:line="320" w:lineRule="atLeast"/>
      <w:ind w:left="454" w:hanging="454"/>
      <w:jc w:val="both"/>
    </w:pPr>
    <w:rPr>
      <w:rFonts w:ascii="Times New Roman" w:hAnsi="Times New Roman"/>
    </w:rPr>
  </w:style>
  <w:style w:type="paragraph" w:customStyle="1" w:styleId="cimsor1illes">
    <w:name w:val="cimsor 1 illes"/>
    <w:basedOn w:val="Norml"/>
    <w:next w:val="Norml"/>
    <w:semiHidden/>
    <w:rsid w:val="00C43521"/>
    <w:pPr>
      <w:tabs>
        <w:tab w:val="num" w:pos="1080"/>
      </w:tabs>
      <w:spacing w:before="1200" w:after="360"/>
      <w:ind w:left="1080" w:hanging="720"/>
      <w:jc w:val="both"/>
    </w:pPr>
    <w:rPr>
      <w:rFonts w:ascii="Times New Roman" w:hAnsi="Times New Roman"/>
      <w:b/>
      <w:caps/>
      <w:sz w:val="18"/>
    </w:rPr>
  </w:style>
  <w:style w:type="paragraph" w:customStyle="1" w:styleId="Char2">
    <w:name w:val="Char2"/>
    <w:basedOn w:val="Norml"/>
    <w:rsid w:val="00243671"/>
    <w:pPr>
      <w:spacing w:after="160" w:line="240" w:lineRule="exact"/>
    </w:pPr>
    <w:rPr>
      <w:rFonts w:ascii="Verdana" w:hAnsi="Verdana"/>
      <w:sz w:val="20"/>
      <w:lang w:val="en-US" w:eastAsia="en-US"/>
    </w:rPr>
  </w:style>
  <w:style w:type="paragraph" w:customStyle="1" w:styleId="Heading31">
    <w:name w:val="Heading 31"/>
    <w:basedOn w:val="Cmsor3"/>
    <w:rsid w:val="00243671"/>
    <w:pPr>
      <w:keepNext w:val="0"/>
      <w:tabs>
        <w:tab w:val="left" w:pos="567"/>
        <w:tab w:val="right" w:pos="8789"/>
      </w:tabs>
      <w:suppressAutoHyphens/>
      <w:ind w:left="0" w:firstLine="0"/>
      <w:jc w:val="center"/>
      <w:outlineLvl w:val="9"/>
    </w:pPr>
    <w:rPr>
      <w:rFonts w:ascii="Times New Roman" w:hAnsi="Times New Roman"/>
      <w:sz w:val="28"/>
      <w:lang w:val="en-US"/>
    </w:rPr>
  </w:style>
  <w:style w:type="paragraph" w:customStyle="1" w:styleId="BodyTextIndent22">
    <w:name w:val="Body Text Indent 22"/>
    <w:basedOn w:val="Norml"/>
    <w:rsid w:val="00243671"/>
    <w:pPr>
      <w:tabs>
        <w:tab w:val="left" w:pos="5812"/>
      </w:tabs>
      <w:ind w:left="360"/>
    </w:pPr>
    <w:rPr>
      <w:rFonts w:ascii="Times New Roman" w:hAnsi="Times New Roman"/>
      <w:sz w:val="28"/>
    </w:rPr>
  </w:style>
  <w:style w:type="paragraph" w:customStyle="1" w:styleId="TJ92">
    <w:name w:val="TJ 92"/>
    <w:basedOn w:val="Norml"/>
    <w:next w:val="Norml"/>
    <w:rsid w:val="00243671"/>
    <w:pPr>
      <w:tabs>
        <w:tab w:val="right" w:leader="dot" w:pos="9922"/>
      </w:tabs>
      <w:ind w:left="1600"/>
    </w:pPr>
    <w:rPr>
      <w:rFonts w:ascii="Times New Roman" w:hAnsi="Times New Roman"/>
      <w:sz w:val="20"/>
    </w:rPr>
  </w:style>
  <w:style w:type="paragraph" w:customStyle="1" w:styleId="Char1CharCharCharCharCharCharCharChar1CharCharCharCharCharCharCharCharCharCharCharCharCharCharCharCharCharCharChar1">
    <w:name w:val="Char1 Char Char Char Char Char Char Char Char1 Char Char Char Char Char Char Char Char Char Char Char Char Char Char Char Char Char Char Char1"/>
    <w:basedOn w:val="Norml"/>
    <w:rsid w:val="00243671"/>
    <w:pPr>
      <w:spacing w:after="160" w:line="240" w:lineRule="exact"/>
    </w:pPr>
    <w:rPr>
      <w:rFonts w:ascii="Verdana" w:hAnsi="Verdana"/>
      <w:sz w:val="20"/>
      <w:lang w:val="en-US" w:eastAsia="en-US"/>
    </w:rPr>
  </w:style>
  <w:style w:type="character" w:customStyle="1" w:styleId="MegjegyzstrgyaChar">
    <w:name w:val="Megjegyzés tárgya Char"/>
    <w:link w:val="Megjegyzstrgya"/>
    <w:uiPriority w:val="99"/>
    <w:rsid w:val="00243671"/>
    <w:rPr>
      <w:rFonts w:ascii="Myriad_PFL" w:hAnsi="Myriad_PFL"/>
      <w:b/>
      <w:bCs/>
    </w:rPr>
  </w:style>
  <w:style w:type="character" w:customStyle="1" w:styleId="BuborkszvegChar">
    <w:name w:val="Buborékszöveg Char"/>
    <w:link w:val="Buborkszveg"/>
    <w:uiPriority w:val="99"/>
    <w:rsid w:val="00243671"/>
    <w:rPr>
      <w:rFonts w:ascii="Tahoma" w:hAnsi="Tahoma" w:cs="Tahoma"/>
      <w:sz w:val="16"/>
      <w:szCs w:val="16"/>
    </w:rPr>
  </w:style>
  <w:style w:type="paragraph" w:customStyle="1" w:styleId="OkeanmagyarazatChar">
    <w:name w:val="Okean_magyarazat Char"/>
    <w:basedOn w:val="Norml"/>
    <w:rsid w:val="00243671"/>
    <w:pPr>
      <w:keepNext/>
      <w:pBdr>
        <w:left w:val="single" w:sz="4" w:space="4" w:color="auto"/>
      </w:pBdr>
      <w:shd w:val="clear" w:color="auto" w:fill="FFFFFF"/>
      <w:spacing w:before="60" w:after="240" w:line="280" w:lineRule="exact"/>
      <w:ind w:left="284"/>
      <w:jc w:val="both"/>
    </w:pPr>
    <w:rPr>
      <w:rFonts w:ascii="Arial" w:hAnsi="Arial"/>
      <w:sz w:val="20"/>
    </w:rPr>
  </w:style>
  <w:style w:type="paragraph" w:styleId="Nincstrkz">
    <w:name w:val="No Spacing"/>
    <w:uiPriority w:val="1"/>
    <w:qFormat/>
    <w:rsid w:val="00243671"/>
    <w:rPr>
      <w:rFonts w:ascii="Calibri" w:eastAsia="Calibri" w:hAnsi="Calibri"/>
      <w:sz w:val="22"/>
      <w:szCs w:val="22"/>
      <w:lang w:eastAsia="en-US"/>
    </w:rPr>
  </w:style>
  <w:style w:type="character" w:customStyle="1" w:styleId="apple-converted-space">
    <w:name w:val="apple-converted-space"/>
    <w:basedOn w:val="Bekezdsalapbettpusa"/>
    <w:rsid w:val="002C23EF"/>
  </w:style>
  <w:style w:type="paragraph" w:customStyle="1" w:styleId="OkeanmagyarazatbekezdesCharChar1">
    <w:name w:val="Okean_magyarazat_bekezdes Char Char1"/>
    <w:basedOn w:val="Norml"/>
    <w:rsid w:val="00CE15A1"/>
    <w:pPr>
      <w:keepNext/>
      <w:numPr>
        <w:numId w:val="32"/>
      </w:numPr>
      <w:pBdr>
        <w:left w:val="single" w:sz="4" w:space="4" w:color="auto"/>
      </w:pBdr>
      <w:shd w:val="clear" w:color="auto" w:fill="FFFFFF"/>
      <w:spacing w:before="120" w:after="240" w:line="280" w:lineRule="exact"/>
      <w:jc w:val="both"/>
    </w:pPr>
    <w:rPr>
      <w:rFonts w:ascii="Arial" w:hAnsi="Arial"/>
      <w:sz w:val="20"/>
    </w:rPr>
  </w:style>
  <w:style w:type="paragraph" w:customStyle="1" w:styleId="OkeanmagyarazatbekezdesChar">
    <w:name w:val="Okean_magyarazat_bekezdes Char"/>
    <w:basedOn w:val="OkeanmagyarazatChar"/>
    <w:link w:val="OkeanmagyarazatbekezdesCharChar"/>
    <w:rsid w:val="008551A7"/>
    <w:pPr>
      <w:tabs>
        <w:tab w:val="num" w:pos="1271"/>
      </w:tabs>
      <w:spacing w:before="120"/>
      <w:ind w:left="1271" w:hanging="397"/>
    </w:pPr>
  </w:style>
  <w:style w:type="character" w:customStyle="1" w:styleId="OkeanmagyarazatbekezdesCharChar">
    <w:name w:val="Okean_magyarazat_bekezdes Char Char"/>
    <w:basedOn w:val="Bekezdsalapbettpusa"/>
    <w:link w:val="OkeanmagyarazatbekezdesChar"/>
    <w:rsid w:val="008551A7"/>
    <w:rPr>
      <w:rFonts w:ascii="Arial" w:hAnsi="Arial"/>
      <w:shd w:val="clear" w:color="auto" w:fill="FFFFFF"/>
    </w:rPr>
  </w:style>
  <w:style w:type="paragraph" w:customStyle="1" w:styleId="Okeanmagyarazatbekezdes">
    <w:name w:val="Okean_magyarazat_bekezdes"/>
    <w:basedOn w:val="OkeanmagyarazatChar"/>
    <w:rsid w:val="008551A7"/>
    <w:pPr>
      <w:tabs>
        <w:tab w:val="num" w:pos="1271"/>
      </w:tabs>
      <w:spacing w:before="120"/>
      <w:ind w:left="1271" w:hanging="397"/>
    </w:pPr>
  </w:style>
  <w:style w:type="character" w:customStyle="1" w:styleId="SzvegtrzsbehzssalChar">
    <w:name w:val="Szövegtörzs behúzással Char"/>
    <w:basedOn w:val="Bekezdsalapbettpusa"/>
    <w:link w:val="Szvegtrzsbehzssal"/>
    <w:uiPriority w:val="99"/>
    <w:rsid w:val="000A300A"/>
    <w:rPr>
      <w:sz w:val="24"/>
    </w:rPr>
  </w:style>
  <w:style w:type="numbering" w:customStyle="1" w:styleId="Nemlista1">
    <w:name w:val="Nem lista1"/>
    <w:next w:val="Nemlista"/>
    <w:uiPriority w:val="99"/>
    <w:semiHidden/>
    <w:unhideWhenUsed/>
    <w:rsid w:val="001F5265"/>
  </w:style>
  <w:style w:type="numbering" w:customStyle="1" w:styleId="Nemlista2">
    <w:name w:val="Nem lista2"/>
    <w:next w:val="Nemlista"/>
    <w:uiPriority w:val="99"/>
    <w:semiHidden/>
    <w:unhideWhenUsed/>
    <w:rsid w:val="00B64673"/>
  </w:style>
  <w:style w:type="table" w:customStyle="1" w:styleId="Rcsostblzat1">
    <w:name w:val="Rácsos táblázat1"/>
    <w:basedOn w:val="Normltblzat"/>
    <w:next w:val="Rcsostblzat"/>
    <w:uiPriority w:val="39"/>
    <w:rsid w:val="001C7C1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2">
    <w:name w:val="Rácsos táblázat2"/>
    <w:basedOn w:val="Normltblzat"/>
    <w:next w:val="Rcsostblzat"/>
    <w:uiPriority w:val="39"/>
    <w:rsid w:val="001C7C1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
    <w:name w:val="Rácsos táblázat3"/>
    <w:basedOn w:val="Normltblzat"/>
    <w:next w:val="Rcsostblzat"/>
    <w:rsid w:val="00484B21"/>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1">
    <w:name w:val="Rácsos táblázat31"/>
    <w:basedOn w:val="Normltblzat"/>
    <w:next w:val="Rcsostblzat"/>
    <w:rsid w:val="0035637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Rcsostblzat11">
    <w:name w:val="Rácsos táblázat11"/>
    <w:basedOn w:val="Normltblzat"/>
    <w:next w:val="Rcsostblzat"/>
    <w:rsid w:val="00356376"/>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ui-state-hover">
    <w:name w:val="ui-state-hover"/>
    <w:basedOn w:val="Norml"/>
    <w:rsid w:val="000E7624"/>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pPr>
    <w:rPr>
      <w:rFonts w:ascii="Times New Roman" w:hAnsi="Times New Roman"/>
      <w:color w:val="212121"/>
      <w:szCs w:val="24"/>
    </w:rPr>
  </w:style>
  <w:style w:type="character" w:customStyle="1" w:styleId="ListabekezdsChar">
    <w:name w:val="Listabekezdés Char"/>
    <w:aliases w:val="lista_2 Char,Welt L Char,Listaszerű bekezdés2 Char,bekezdés1 Char,List Paragraph à moi Char,Dot pt Char,No Spacing1 Char,List Paragraph Char Char Char Char,Indicator Text Char,Numbered Para 1 Char,Bullet List Char,FooterText Char"/>
    <w:link w:val="Listabekezds"/>
    <w:locked/>
    <w:rsid w:val="00F539B7"/>
    <w:rPr>
      <w:rFonts w:ascii="Myriad_PFL" w:hAnsi="Myriad_PFL"/>
      <w:sz w:val="24"/>
    </w:rPr>
  </w:style>
  <w:style w:type="character" w:customStyle="1" w:styleId="DeltaViewInsertion">
    <w:name w:val="DeltaView Insertion"/>
    <w:rsid w:val="00984F24"/>
    <w:rPr>
      <w:b/>
      <w:i/>
      <w:spacing w:val="0"/>
      <w:lang w:val="hu-HU" w:eastAsia="hu-HU"/>
    </w:rPr>
  </w:style>
  <w:style w:type="paragraph" w:customStyle="1" w:styleId="Tiret0">
    <w:name w:val="Tiret 0"/>
    <w:basedOn w:val="Norml"/>
    <w:rsid w:val="00984F24"/>
    <w:pPr>
      <w:numPr>
        <w:numId w:val="44"/>
      </w:numPr>
      <w:spacing w:before="120" w:after="120"/>
      <w:jc w:val="both"/>
    </w:pPr>
    <w:rPr>
      <w:rFonts w:ascii="Times New Roman" w:eastAsia="Calibri" w:hAnsi="Times New Roman"/>
      <w:szCs w:val="22"/>
      <w:lang w:eastAsia="en-GB"/>
    </w:rPr>
  </w:style>
  <w:style w:type="paragraph" w:customStyle="1" w:styleId="Tiret1">
    <w:name w:val="Tiret 1"/>
    <w:basedOn w:val="Norml"/>
    <w:rsid w:val="00984F24"/>
    <w:pPr>
      <w:numPr>
        <w:numId w:val="45"/>
      </w:numPr>
      <w:spacing w:before="120" w:after="120"/>
      <w:jc w:val="both"/>
    </w:pPr>
    <w:rPr>
      <w:rFonts w:ascii="Times New Roman" w:eastAsia="Calibri" w:hAnsi="Times New Roman"/>
      <w:szCs w:val="22"/>
      <w:lang w:eastAsia="en-GB"/>
    </w:rPr>
  </w:style>
  <w:style w:type="paragraph" w:customStyle="1" w:styleId="NumPar1">
    <w:name w:val="NumPar 1"/>
    <w:basedOn w:val="Norml"/>
    <w:next w:val="Text1"/>
    <w:rsid w:val="00984F24"/>
    <w:pPr>
      <w:numPr>
        <w:numId w:val="46"/>
      </w:numPr>
      <w:spacing w:before="120" w:after="120"/>
      <w:jc w:val="both"/>
    </w:pPr>
    <w:rPr>
      <w:rFonts w:ascii="Times New Roman" w:eastAsia="Calibri" w:hAnsi="Times New Roman"/>
      <w:szCs w:val="22"/>
      <w:lang w:eastAsia="en-GB"/>
    </w:rPr>
  </w:style>
  <w:style w:type="paragraph" w:customStyle="1" w:styleId="NumPar2">
    <w:name w:val="NumPar 2"/>
    <w:basedOn w:val="Norml"/>
    <w:next w:val="Text1"/>
    <w:rsid w:val="00984F24"/>
    <w:pPr>
      <w:numPr>
        <w:ilvl w:val="1"/>
        <w:numId w:val="46"/>
      </w:numPr>
      <w:spacing w:before="120" w:after="120"/>
      <w:jc w:val="both"/>
    </w:pPr>
    <w:rPr>
      <w:rFonts w:ascii="Times New Roman" w:eastAsia="Calibri" w:hAnsi="Times New Roman"/>
      <w:szCs w:val="22"/>
      <w:lang w:eastAsia="en-GB"/>
    </w:rPr>
  </w:style>
  <w:style w:type="paragraph" w:customStyle="1" w:styleId="NumPar3">
    <w:name w:val="NumPar 3"/>
    <w:basedOn w:val="Norml"/>
    <w:next w:val="Text1"/>
    <w:rsid w:val="00984F24"/>
    <w:pPr>
      <w:numPr>
        <w:ilvl w:val="2"/>
        <w:numId w:val="46"/>
      </w:numPr>
      <w:spacing w:before="120" w:after="120"/>
      <w:jc w:val="both"/>
    </w:pPr>
    <w:rPr>
      <w:rFonts w:ascii="Times New Roman" w:eastAsia="Calibri" w:hAnsi="Times New Roman"/>
      <w:szCs w:val="22"/>
      <w:lang w:eastAsia="en-GB"/>
    </w:rPr>
  </w:style>
  <w:style w:type="paragraph" w:customStyle="1" w:styleId="NumPar4">
    <w:name w:val="NumPar 4"/>
    <w:basedOn w:val="Norml"/>
    <w:next w:val="Text1"/>
    <w:rsid w:val="00984F24"/>
    <w:pPr>
      <w:numPr>
        <w:ilvl w:val="3"/>
        <w:numId w:val="46"/>
      </w:numPr>
      <w:spacing w:before="120" w:after="120"/>
      <w:jc w:val="both"/>
    </w:pPr>
    <w:rPr>
      <w:rFonts w:ascii="Times New Roman" w:eastAsia="Calibri" w:hAnsi="Times New Roman"/>
      <w:szCs w:val="22"/>
      <w:lang w:eastAsia="en-GB"/>
    </w:rPr>
  </w:style>
  <w:style w:type="table" w:customStyle="1" w:styleId="Rcsostblzat4">
    <w:name w:val="Rácsos táblázat4"/>
    <w:basedOn w:val="Normltblzat"/>
    <w:next w:val="Rcsostblzat"/>
    <w:uiPriority w:val="59"/>
    <w:rsid w:val="00DF41E5"/>
    <w:rPr>
      <w:rFonts w:ascii="Calibri" w:eastAsiaTheme="minorHAns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lus3a">
    <w:name w:val="Stílus3a"/>
    <w:basedOn w:val="Norml"/>
    <w:link w:val="Stlus3aCharChar"/>
    <w:uiPriority w:val="99"/>
    <w:rsid w:val="00F21BD0"/>
    <w:pPr>
      <w:widowControl w:val="0"/>
      <w:tabs>
        <w:tab w:val="num" w:pos="0"/>
      </w:tabs>
      <w:overflowPunct w:val="0"/>
      <w:autoSpaceDE w:val="0"/>
      <w:autoSpaceDN w:val="0"/>
      <w:adjustRightInd w:val="0"/>
      <w:spacing w:before="360" w:after="160"/>
      <w:ind w:left="851" w:hanging="851"/>
      <w:jc w:val="both"/>
      <w:textAlignment w:val="baseline"/>
    </w:pPr>
    <w:rPr>
      <w:rFonts w:ascii="Verdana" w:hAnsi="Verdana" w:cs="Verdana"/>
      <w:sz w:val="20"/>
    </w:rPr>
  </w:style>
  <w:style w:type="character" w:customStyle="1" w:styleId="Stlus3aCharChar">
    <w:name w:val="Stílus3a Char Char"/>
    <w:basedOn w:val="Bekezdsalapbettpusa"/>
    <w:link w:val="Stlus3a"/>
    <w:uiPriority w:val="99"/>
    <w:locked/>
    <w:rsid w:val="00F21BD0"/>
    <w:rPr>
      <w:rFonts w:ascii="Verdana" w:hAnsi="Verdana" w:cs="Verdana"/>
    </w:rPr>
  </w:style>
  <w:style w:type="character" w:customStyle="1" w:styleId="ClientChar">
    <w:name w:val="Client Char"/>
    <w:basedOn w:val="Bekezdsalapbettpusa"/>
    <w:link w:val="Client"/>
    <w:rsid w:val="00C3028D"/>
    <w:rPr>
      <w:rFonts w:ascii="Arial" w:hAnsi="Arial"/>
      <w:sz w:val="30"/>
      <w:lang w:val="en-GB"/>
    </w:rPr>
  </w:style>
  <w:style w:type="paragraph" w:customStyle="1" w:styleId="emtberegnorml">
    <w:name w:val="emt bereg normál"/>
    <w:basedOn w:val="Norml"/>
    <w:link w:val="emtberegnormlChar"/>
    <w:rsid w:val="00CF40D7"/>
    <w:pPr>
      <w:tabs>
        <w:tab w:val="left" w:pos="1200"/>
        <w:tab w:val="left" w:pos="2475"/>
        <w:tab w:val="left" w:pos="4602"/>
      </w:tabs>
      <w:suppressAutoHyphens/>
      <w:spacing w:before="120"/>
      <w:jc w:val="both"/>
    </w:pPr>
    <w:rPr>
      <w:rFonts w:ascii="Calibri" w:hAnsi="Calibri"/>
      <w:bCs/>
      <w:szCs w:val="22"/>
      <w:lang w:val="x-none" w:eastAsia="ar-SA"/>
    </w:rPr>
  </w:style>
  <w:style w:type="character" w:customStyle="1" w:styleId="emtberegnormlChar">
    <w:name w:val="emt bereg normál Char"/>
    <w:link w:val="emtberegnorml"/>
    <w:rsid w:val="00CF40D7"/>
    <w:rPr>
      <w:rFonts w:ascii="Calibri" w:hAnsi="Calibri"/>
      <w:bCs/>
      <w:sz w:val="24"/>
      <w:szCs w:val="22"/>
      <w:lang w:val="x-none" w:eastAsia="ar-SA"/>
    </w:rPr>
  </w:style>
  <w:style w:type="character" w:customStyle="1" w:styleId="pull-right">
    <w:name w:val="pull-right"/>
    <w:basedOn w:val="Bekezdsalapbettpusa"/>
    <w:rsid w:val="000546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776971">
      <w:bodyDiv w:val="1"/>
      <w:marLeft w:val="0"/>
      <w:marRight w:val="0"/>
      <w:marTop w:val="0"/>
      <w:marBottom w:val="0"/>
      <w:divBdr>
        <w:top w:val="none" w:sz="0" w:space="0" w:color="auto"/>
        <w:left w:val="none" w:sz="0" w:space="0" w:color="auto"/>
        <w:bottom w:val="none" w:sz="0" w:space="0" w:color="auto"/>
        <w:right w:val="none" w:sz="0" w:space="0" w:color="auto"/>
      </w:divBdr>
    </w:div>
    <w:div w:id="229970218">
      <w:bodyDiv w:val="1"/>
      <w:marLeft w:val="0"/>
      <w:marRight w:val="0"/>
      <w:marTop w:val="0"/>
      <w:marBottom w:val="0"/>
      <w:divBdr>
        <w:top w:val="none" w:sz="0" w:space="0" w:color="auto"/>
        <w:left w:val="none" w:sz="0" w:space="0" w:color="auto"/>
        <w:bottom w:val="none" w:sz="0" w:space="0" w:color="auto"/>
        <w:right w:val="none" w:sz="0" w:space="0" w:color="auto"/>
      </w:divBdr>
    </w:div>
    <w:div w:id="237709397">
      <w:bodyDiv w:val="1"/>
      <w:marLeft w:val="0"/>
      <w:marRight w:val="0"/>
      <w:marTop w:val="0"/>
      <w:marBottom w:val="0"/>
      <w:divBdr>
        <w:top w:val="none" w:sz="0" w:space="0" w:color="auto"/>
        <w:left w:val="none" w:sz="0" w:space="0" w:color="auto"/>
        <w:bottom w:val="none" w:sz="0" w:space="0" w:color="auto"/>
        <w:right w:val="none" w:sz="0" w:space="0" w:color="auto"/>
      </w:divBdr>
      <w:divsChild>
        <w:div w:id="899902252">
          <w:marLeft w:val="75"/>
          <w:marRight w:val="75"/>
          <w:marTop w:val="45"/>
          <w:marBottom w:val="45"/>
          <w:divBdr>
            <w:top w:val="none" w:sz="0" w:space="0" w:color="auto"/>
            <w:left w:val="none" w:sz="0" w:space="0" w:color="auto"/>
            <w:bottom w:val="none" w:sz="0" w:space="0" w:color="auto"/>
            <w:right w:val="none" w:sz="0" w:space="0" w:color="auto"/>
          </w:divBdr>
        </w:div>
        <w:div w:id="1419330603">
          <w:marLeft w:val="75"/>
          <w:marRight w:val="75"/>
          <w:marTop w:val="45"/>
          <w:marBottom w:val="45"/>
          <w:divBdr>
            <w:top w:val="none" w:sz="0" w:space="0" w:color="auto"/>
            <w:left w:val="none" w:sz="0" w:space="0" w:color="auto"/>
            <w:bottom w:val="none" w:sz="0" w:space="0" w:color="auto"/>
            <w:right w:val="none" w:sz="0" w:space="0" w:color="auto"/>
          </w:divBdr>
        </w:div>
        <w:div w:id="1423337405">
          <w:marLeft w:val="75"/>
          <w:marRight w:val="75"/>
          <w:marTop w:val="45"/>
          <w:marBottom w:val="45"/>
          <w:divBdr>
            <w:top w:val="none" w:sz="0" w:space="0" w:color="auto"/>
            <w:left w:val="none" w:sz="0" w:space="0" w:color="auto"/>
            <w:bottom w:val="none" w:sz="0" w:space="0" w:color="auto"/>
            <w:right w:val="none" w:sz="0" w:space="0" w:color="auto"/>
          </w:divBdr>
        </w:div>
      </w:divsChild>
    </w:div>
    <w:div w:id="613100233">
      <w:bodyDiv w:val="1"/>
      <w:marLeft w:val="0"/>
      <w:marRight w:val="0"/>
      <w:marTop w:val="0"/>
      <w:marBottom w:val="0"/>
      <w:divBdr>
        <w:top w:val="none" w:sz="0" w:space="0" w:color="auto"/>
        <w:left w:val="none" w:sz="0" w:space="0" w:color="auto"/>
        <w:bottom w:val="none" w:sz="0" w:space="0" w:color="auto"/>
        <w:right w:val="none" w:sz="0" w:space="0" w:color="auto"/>
      </w:divBdr>
    </w:div>
    <w:div w:id="790052456">
      <w:bodyDiv w:val="1"/>
      <w:marLeft w:val="0"/>
      <w:marRight w:val="0"/>
      <w:marTop w:val="0"/>
      <w:marBottom w:val="0"/>
      <w:divBdr>
        <w:top w:val="none" w:sz="0" w:space="0" w:color="auto"/>
        <w:left w:val="none" w:sz="0" w:space="0" w:color="auto"/>
        <w:bottom w:val="none" w:sz="0" w:space="0" w:color="auto"/>
        <w:right w:val="none" w:sz="0" w:space="0" w:color="auto"/>
      </w:divBdr>
    </w:div>
    <w:div w:id="884366998">
      <w:bodyDiv w:val="1"/>
      <w:marLeft w:val="0"/>
      <w:marRight w:val="0"/>
      <w:marTop w:val="0"/>
      <w:marBottom w:val="0"/>
      <w:divBdr>
        <w:top w:val="none" w:sz="0" w:space="0" w:color="auto"/>
        <w:left w:val="none" w:sz="0" w:space="0" w:color="auto"/>
        <w:bottom w:val="none" w:sz="0" w:space="0" w:color="auto"/>
        <w:right w:val="none" w:sz="0" w:space="0" w:color="auto"/>
      </w:divBdr>
      <w:divsChild>
        <w:div w:id="259528810">
          <w:marLeft w:val="75"/>
          <w:marRight w:val="75"/>
          <w:marTop w:val="45"/>
          <w:marBottom w:val="45"/>
          <w:divBdr>
            <w:top w:val="none" w:sz="0" w:space="0" w:color="auto"/>
            <w:left w:val="none" w:sz="0" w:space="0" w:color="auto"/>
            <w:bottom w:val="none" w:sz="0" w:space="0" w:color="auto"/>
            <w:right w:val="none" w:sz="0" w:space="0" w:color="auto"/>
          </w:divBdr>
        </w:div>
        <w:div w:id="484856528">
          <w:marLeft w:val="75"/>
          <w:marRight w:val="75"/>
          <w:marTop w:val="45"/>
          <w:marBottom w:val="45"/>
          <w:divBdr>
            <w:top w:val="none" w:sz="0" w:space="0" w:color="auto"/>
            <w:left w:val="none" w:sz="0" w:space="0" w:color="auto"/>
            <w:bottom w:val="none" w:sz="0" w:space="0" w:color="auto"/>
            <w:right w:val="none" w:sz="0" w:space="0" w:color="auto"/>
          </w:divBdr>
        </w:div>
        <w:div w:id="535435592">
          <w:marLeft w:val="75"/>
          <w:marRight w:val="75"/>
          <w:marTop w:val="45"/>
          <w:marBottom w:val="45"/>
          <w:divBdr>
            <w:top w:val="none" w:sz="0" w:space="0" w:color="auto"/>
            <w:left w:val="none" w:sz="0" w:space="0" w:color="auto"/>
            <w:bottom w:val="none" w:sz="0" w:space="0" w:color="auto"/>
            <w:right w:val="none" w:sz="0" w:space="0" w:color="auto"/>
          </w:divBdr>
        </w:div>
        <w:div w:id="550657768">
          <w:marLeft w:val="75"/>
          <w:marRight w:val="75"/>
          <w:marTop w:val="45"/>
          <w:marBottom w:val="45"/>
          <w:divBdr>
            <w:top w:val="none" w:sz="0" w:space="0" w:color="auto"/>
            <w:left w:val="none" w:sz="0" w:space="0" w:color="auto"/>
            <w:bottom w:val="none" w:sz="0" w:space="0" w:color="auto"/>
            <w:right w:val="none" w:sz="0" w:space="0" w:color="auto"/>
          </w:divBdr>
        </w:div>
        <w:div w:id="1019552085">
          <w:marLeft w:val="75"/>
          <w:marRight w:val="75"/>
          <w:marTop w:val="45"/>
          <w:marBottom w:val="45"/>
          <w:divBdr>
            <w:top w:val="none" w:sz="0" w:space="0" w:color="auto"/>
            <w:left w:val="none" w:sz="0" w:space="0" w:color="auto"/>
            <w:bottom w:val="none" w:sz="0" w:space="0" w:color="auto"/>
            <w:right w:val="none" w:sz="0" w:space="0" w:color="auto"/>
          </w:divBdr>
        </w:div>
        <w:div w:id="1193345173">
          <w:marLeft w:val="75"/>
          <w:marRight w:val="75"/>
          <w:marTop w:val="45"/>
          <w:marBottom w:val="45"/>
          <w:divBdr>
            <w:top w:val="none" w:sz="0" w:space="0" w:color="auto"/>
            <w:left w:val="none" w:sz="0" w:space="0" w:color="auto"/>
            <w:bottom w:val="none" w:sz="0" w:space="0" w:color="auto"/>
            <w:right w:val="none" w:sz="0" w:space="0" w:color="auto"/>
          </w:divBdr>
        </w:div>
        <w:div w:id="1221013827">
          <w:marLeft w:val="75"/>
          <w:marRight w:val="75"/>
          <w:marTop w:val="45"/>
          <w:marBottom w:val="45"/>
          <w:divBdr>
            <w:top w:val="none" w:sz="0" w:space="0" w:color="auto"/>
            <w:left w:val="none" w:sz="0" w:space="0" w:color="auto"/>
            <w:bottom w:val="none" w:sz="0" w:space="0" w:color="auto"/>
            <w:right w:val="none" w:sz="0" w:space="0" w:color="auto"/>
          </w:divBdr>
        </w:div>
        <w:div w:id="1376152231">
          <w:marLeft w:val="75"/>
          <w:marRight w:val="75"/>
          <w:marTop w:val="45"/>
          <w:marBottom w:val="45"/>
          <w:divBdr>
            <w:top w:val="none" w:sz="0" w:space="0" w:color="auto"/>
            <w:left w:val="none" w:sz="0" w:space="0" w:color="auto"/>
            <w:bottom w:val="none" w:sz="0" w:space="0" w:color="auto"/>
            <w:right w:val="none" w:sz="0" w:space="0" w:color="auto"/>
          </w:divBdr>
        </w:div>
        <w:div w:id="1641375476">
          <w:marLeft w:val="75"/>
          <w:marRight w:val="75"/>
          <w:marTop w:val="45"/>
          <w:marBottom w:val="45"/>
          <w:divBdr>
            <w:top w:val="none" w:sz="0" w:space="0" w:color="auto"/>
            <w:left w:val="none" w:sz="0" w:space="0" w:color="auto"/>
            <w:bottom w:val="none" w:sz="0" w:space="0" w:color="auto"/>
            <w:right w:val="none" w:sz="0" w:space="0" w:color="auto"/>
          </w:divBdr>
        </w:div>
        <w:div w:id="1872917783">
          <w:marLeft w:val="75"/>
          <w:marRight w:val="75"/>
          <w:marTop w:val="45"/>
          <w:marBottom w:val="45"/>
          <w:divBdr>
            <w:top w:val="none" w:sz="0" w:space="0" w:color="auto"/>
            <w:left w:val="none" w:sz="0" w:space="0" w:color="auto"/>
            <w:bottom w:val="none" w:sz="0" w:space="0" w:color="auto"/>
            <w:right w:val="none" w:sz="0" w:space="0" w:color="auto"/>
          </w:divBdr>
        </w:div>
      </w:divsChild>
    </w:div>
    <w:div w:id="1022973050">
      <w:bodyDiv w:val="1"/>
      <w:marLeft w:val="0"/>
      <w:marRight w:val="0"/>
      <w:marTop w:val="0"/>
      <w:marBottom w:val="0"/>
      <w:divBdr>
        <w:top w:val="none" w:sz="0" w:space="0" w:color="auto"/>
        <w:left w:val="none" w:sz="0" w:space="0" w:color="auto"/>
        <w:bottom w:val="none" w:sz="0" w:space="0" w:color="auto"/>
        <w:right w:val="none" w:sz="0" w:space="0" w:color="auto"/>
      </w:divBdr>
    </w:div>
    <w:div w:id="1026902332">
      <w:bodyDiv w:val="1"/>
      <w:marLeft w:val="0"/>
      <w:marRight w:val="0"/>
      <w:marTop w:val="0"/>
      <w:marBottom w:val="0"/>
      <w:divBdr>
        <w:top w:val="none" w:sz="0" w:space="0" w:color="auto"/>
        <w:left w:val="none" w:sz="0" w:space="0" w:color="auto"/>
        <w:bottom w:val="none" w:sz="0" w:space="0" w:color="auto"/>
        <w:right w:val="none" w:sz="0" w:space="0" w:color="auto"/>
      </w:divBdr>
    </w:div>
    <w:div w:id="1039940542">
      <w:bodyDiv w:val="1"/>
      <w:marLeft w:val="0"/>
      <w:marRight w:val="0"/>
      <w:marTop w:val="0"/>
      <w:marBottom w:val="0"/>
      <w:divBdr>
        <w:top w:val="none" w:sz="0" w:space="0" w:color="auto"/>
        <w:left w:val="none" w:sz="0" w:space="0" w:color="auto"/>
        <w:bottom w:val="none" w:sz="0" w:space="0" w:color="auto"/>
        <w:right w:val="none" w:sz="0" w:space="0" w:color="auto"/>
      </w:divBdr>
    </w:div>
    <w:div w:id="1096293138">
      <w:bodyDiv w:val="1"/>
      <w:marLeft w:val="0"/>
      <w:marRight w:val="0"/>
      <w:marTop w:val="0"/>
      <w:marBottom w:val="0"/>
      <w:divBdr>
        <w:top w:val="none" w:sz="0" w:space="0" w:color="auto"/>
        <w:left w:val="none" w:sz="0" w:space="0" w:color="auto"/>
        <w:bottom w:val="none" w:sz="0" w:space="0" w:color="auto"/>
        <w:right w:val="none" w:sz="0" w:space="0" w:color="auto"/>
      </w:divBdr>
      <w:divsChild>
        <w:div w:id="691567600">
          <w:marLeft w:val="75"/>
          <w:marRight w:val="75"/>
          <w:marTop w:val="45"/>
          <w:marBottom w:val="45"/>
          <w:divBdr>
            <w:top w:val="none" w:sz="0" w:space="0" w:color="auto"/>
            <w:left w:val="none" w:sz="0" w:space="0" w:color="auto"/>
            <w:bottom w:val="none" w:sz="0" w:space="0" w:color="auto"/>
            <w:right w:val="none" w:sz="0" w:space="0" w:color="auto"/>
          </w:divBdr>
        </w:div>
        <w:div w:id="1110324012">
          <w:marLeft w:val="75"/>
          <w:marRight w:val="75"/>
          <w:marTop w:val="45"/>
          <w:marBottom w:val="45"/>
          <w:divBdr>
            <w:top w:val="none" w:sz="0" w:space="0" w:color="auto"/>
            <w:left w:val="none" w:sz="0" w:space="0" w:color="auto"/>
            <w:bottom w:val="none" w:sz="0" w:space="0" w:color="auto"/>
            <w:right w:val="none" w:sz="0" w:space="0" w:color="auto"/>
          </w:divBdr>
        </w:div>
        <w:div w:id="1612473048">
          <w:marLeft w:val="75"/>
          <w:marRight w:val="75"/>
          <w:marTop w:val="45"/>
          <w:marBottom w:val="45"/>
          <w:divBdr>
            <w:top w:val="none" w:sz="0" w:space="0" w:color="auto"/>
            <w:left w:val="none" w:sz="0" w:space="0" w:color="auto"/>
            <w:bottom w:val="none" w:sz="0" w:space="0" w:color="auto"/>
            <w:right w:val="none" w:sz="0" w:space="0" w:color="auto"/>
          </w:divBdr>
        </w:div>
      </w:divsChild>
    </w:div>
    <w:div w:id="1105804791">
      <w:bodyDiv w:val="1"/>
      <w:marLeft w:val="0"/>
      <w:marRight w:val="0"/>
      <w:marTop w:val="0"/>
      <w:marBottom w:val="0"/>
      <w:divBdr>
        <w:top w:val="none" w:sz="0" w:space="0" w:color="auto"/>
        <w:left w:val="none" w:sz="0" w:space="0" w:color="auto"/>
        <w:bottom w:val="none" w:sz="0" w:space="0" w:color="auto"/>
        <w:right w:val="none" w:sz="0" w:space="0" w:color="auto"/>
      </w:divBdr>
    </w:div>
    <w:div w:id="1236166684">
      <w:bodyDiv w:val="1"/>
      <w:marLeft w:val="0"/>
      <w:marRight w:val="0"/>
      <w:marTop w:val="0"/>
      <w:marBottom w:val="0"/>
      <w:divBdr>
        <w:top w:val="none" w:sz="0" w:space="0" w:color="auto"/>
        <w:left w:val="none" w:sz="0" w:space="0" w:color="auto"/>
        <w:bottom w:val="none" w:sz="0" w:space="0" w:color="auto"/>
        <w:right w:val="none" w:sz="0" w:space="0" w:color="auto"/>
      </w:divBdr>
    </w:div>
    <w:div w:id="1336030522">
      <w:bodyDiv w:val="1"/>
      <w:marLeft w:val="0"/>
      <w:marRight w:val="0"/>
      <w:marTop w:val="0"/>
      <w:marBottom w:val="0"/>
      <w:divBdr>
        <w:top w:val="none" w:sz="0" w:space="0" w:color="auto"/>
        <w:left w:val="none" w:sz="0" w:space="0" w:color="auto"/>
        <w:bottom w:val="none" w:sz="0" w:space="0" w:color="auto"/>
        <w:right w:val="none" w:sz="0" w:space="0" w:color="auto"/>
      </w:divBdr>
      <w:divsChild>
        <w:div w:id="58292995">
          <w:marLeft w:val="75"/>
          <w:marRight w:val="75"/>
          <w:marTop w:val="45"/>
          <w:marBottom w:val="45"/>
          <w:divBdr>
            <w:top w:val="none" w:sz="0" w:space="0" w:color="auto"/>
            <w:left w:val="none" w:sz="0" w:space="0" w:color="auto"/>
            <w:bottom w:val="none" w:sz="0" w:space="0" w:color="auto"/>
            <w:right w:val="none" w:sz="0" w:space="0" w:color="auto"/>
          </w:divBdr>
        </w:div>
        <w:div w:id="2144689585">
          <w:marLeft w:val="75"/>
          <w:marRight w:val="75"/>
          <w:marTop w:val="45"/>
          <w:marBottom w:val="45"/>
          <w:divBdr>
            <w:top w:val="none" w:sz="0" w:space="0" w:color="auto"/>
            <w:left w:val="none" w:sz="0" w:space="0" w:color="auto"/>
            <w:bottom w:val="none" w:sz="0" w:space="0" w:color="auto"/>
            <w:right w:val="none" w:sz="0" w:space="0" w:color="auto"/>
          </w:divBdr>
        </w:div>
      </w:divsChild>
    </w:div>
    <w:div w:id="1346597094">
      <w:bodyDiv w:val="1"/>
      <w:marLeft w:val="0"/>
      <w:marRight w:val="0"/>
      <w:marTop w:val="0"/>
      <w:marBottom w:val="0"/>
      <w:divBdr>
        <w:top w:val="none" w:sz="0" w:space="0" w:color="auto"/>
        <w:left w:val="none" w:sz="0" w:space="0" w:color="auto"/>
        <w:bottom w:val="none" w:sz="0" w:space="0" w:color="auto"/>
        <w:right w:val="none" w:sz="0" w:space="0" w:color="auto"/>
      </w:divBdr>
      <w:divsChild>
        <w:div w:id="339478231">
          <w:marLeft w:val="75"/>
          <w:marRight w:val="75"/>
          <w:marTop w:val="45"/>
          <w:marBottom w:val="45"/>
          <w:divBdr>
            <w:top w:val="none" w:sz="0" w:space="0" w:color="auto"/>
            <w:left w:val="none" w:sz="0" w:space="0" w:color="auto"/>
            <w:bottom w:val="none" w:sz="0" w:space="0" w:color="auto"/>
            <w:right w:val="none" w:sz="0" w:space="0" w:color="auto"/>
          </w:divBdr>
        </w:div>
        <w:div w:id="559950431">
          <w:marLeft w:val="75"/>
          <w:marRight w:val="75"/>
          <w:marTop w:val="45"/>
          <w:marBottom w:val="45"/>
          <w:divBdr>
            <w:top w:val="none" w:sz="0" w:space="0" w:color="auto"/>
            <w:left w:val="none" w:sz="0" w:space="0" w:color="auto"/>
            <w:bottom w:val="none" w:sz="0" w:space="0" w:color="auto"/>
            <w:right w:val="none" w:sz="0" w:space="0" w:color="auto"/>
          </w:divBdr>
        </w:div>
        <w:div w:id="896748037">
          <w:marLeft w:val="75"/>
          <w:marRight w:val="75"/>
          <w:marTop w:val="45"/>
          <w:marBottom w:val="45"/>
          <w:divBdr>
            <w:top w:val="none" w:sz="0" w:space="0" w:color="auto"/>
            <w:left w:val="none" w:sz="0" w:space="0" w:color="auto"/>
            <w:bottom w:val="none" w:sz="0" w:space="0" w:color="auto"/>
            <w:right w:val="none" w:sz="0" w:space="0" w:color="auto"/>
          </w:divBdr>
        </w:div>
        <w:div w:id="1622105773">
          <w:marLeft w:val="75"/>
          <w:marRight w:val="75"/>
          <w:marTop w:val="45"/>
          <w:marBottom w:val="45"/>
          <w:divBdr>
            <w:top w:val="none" w:sz="0" w:space="0" w:color="auto"/>
            <w:left w:val="none" w:sz="0" w:space="0" w:color="auto"/>
            <w:bottom w:val="none" w:sz="0" w:space="0" w:color="auto"/>
            <w:right w:val="none" w:sz="0" w:space="0" w:color="auto"/>
          </w:divBdr>
        </w:div>
        <w:div w:id="1672101932">
          <w:marLeft w:val="75"/>
          <w:marRight w:val="75"/>
          <w:marTop w:val="45"/>
          <w:marBottom w:val="45"/>
          <w:divBdr>
            <w:top w:val="none" w:sz="0" w:space="0" w:color="auto"/>
            <w:left w:val="none" w:sz="0" w:space="0" w:color="auto"/>
            <w:bottom w:val="none" w:sz="0" w:space="0" w:color="auto"/>
            <w:right w:val="none" w:sz="0" w:space="0" w:color="auto"/>
          </w:divBdr>
        </w:div>
      </w:divsChild>
    </w:div>
    <w:div w:id="1411580311">
      <w:bodyDiv w:val="1"/>
      <w:marLeft w:val="0"/>
      <w:marRight w:val="0"/>
      <w:marTop w:val="0"/>
      <w:marBottom w:val="0"/>
      <w:divBdr>
        <w:top w:val="none" w:sz="0" w:space="0" w:color="auto"/>
        <w:left w:val="none" w:sz="0" w:space="0" w:color="auto"/>
        <w:bottom w:val="none" w:sz="0" w:space="0" w:color="auto"/>
        <w:right w:val="none" w:sz="0" w:space="0" w:color="auto"/>
      </w:divBdr>
    </w:div>
    <w:div w:id="1536305821">
      <w:bodyDiv w:val="1"/>
      <w:marLeft w:val="0"/>
      <w:marRight w:val="0"/>
      <w:marTop w:val="0"/>
      <w:marBottom w:val="0"/>
      <w:divBdr>
        <w:top w:val="none" w:sz="0" w:space="0" w:color="auto"/>
        <w:left w:val="none" w:sz="0" w:space="0" w:color="auto"/>
        <w:bottom w:val="none" w:sz="0" w:space="0" w:color="auto"/>
        <w:right w:val="none" w:sz="0" w:space="0" w:color="auto"/>
      </w:divBdr>
    </w:div>
    <w:div w:id="1614288665">
      <w:bodyDiv w:val="1"/>
      <w:marLeft w:val="0"/>
      <w:marRight w:val="0"/>
      <w:marTop w:val="0"/>
      <w:marBottom w:val="0"/>
      <w:divBdr>
        <w:top w:val="none" w:sz="0" w:space="0" w:color="auto"/>
        <w:left w:val="none" w:sz="0" w:space="0" w:color="auto"/>
        <w:bottom w:val="none" w:sz="0" w:space="0" w:color="auto"/>
        <w:right w:val="none" w:sz="0" w:space="0" w:color="auto"/>
      </w:divBdr>
    </w:div>
    <w:div w:id="1650934326">
      <w:bodyDiv w:val="1"/>
      <w:marLeft w:val="0"/>
      <w:marRight w:val="0"/>
      <w:marTop w:val="0"/>
      <w:marBottom w:val="0"/>
      <w:divBdr>
        <w:top w:val="none" w:sz="0" w:space="0" w:color="auto"/>
        <w:left w:val="none" w:sz="0" w:space="0" w:color="auto"/>
        <w:bottom w:val="none" w:sz="0" w:space="0" w:color="auto"/>
        <w:right w:val="none" w:sz="0" w:space="0" w:color="auto"/>
      </w:divBdr>
    </w:div>
    <w:div w:id="1754089925">
      <w:bodyDiv w:val="1"/>
      <w:marLeft w:val="0"/>
      <w:marRight w:val="0"/>
      <w:marTop w:val="0"/>
      <w:marBottom w:val="0"/>
      <w:divBdr>
        <w:top w:val="none" w:sz="0" w:space="0" w:color="auto"/>
        <w:left w:val="none" w:sz="0" w:space="0" w:color="auto"/>
        <w:bottom w:val="none" w:sz="0" w:space="0" w:color="auto"/>
        <w:right w:val="none" w:sz="0" w:space="0" w:color="auto"/>
      </w:divBdr>
    </w:div>
    <w:div w:id="1772897157">
      <w:bodyDiv w:val="1"/>
      <w:marLeft w:val="0"/>
      <w:marRight w:val="0"/>
      <w:marTop w:val="0"/>
      <w:marBottom w:val="0"/>
      <w:divBdr>
        <w:top w:val="none" w:sz="0" w:space="0" w:color="auto"/>
        <w:left w:val="none" w:sz="0" w:space="0" w:color="auto"/>
        <w:bottom w:val="none" w:sz="0" w:space="0" w:color="auto"/>
        <w:right w:val="none" w:sz="0" w:space="0" w:color="auto"/>
      </w:divBdr>
      <w:divsChild>
        <w:div w:id="581455792">
          <w:marLeft w:val="75"/>
          <w:marRight w:val="75"/>
          <w:marTop w:val="45"/>
          <w:marBottom w:val="45"/>
          <w:divBdr>
            <w:top w:val="none" w:sz="0" w:space="0" w:color="auto"/>
            <w:left w:val="none" w:sz="0" w:space="0" w:color="auto"/>
            <w:bottom w:val="none" w:sz="0" w:space="0" w:color="auto"/>
            <w:right w:val="none" w:sz="0" w:space="0" w:color="auto"/>
          </w:divBdr>
        </w:div>
        <w:div w:id="990714544">
          <w:marLeft w:val="75"/>
          <w:marRight w:val="75"/>
          <w:marTop w:val="45"/>
          <w:marBottom w:val="45"/>
          <w:divBdr>
            <w:top w:val="none" w:sz="0" w:space="0" w:color="auto"/>
            <w:left w:val="none" w:sz="0" w:space="0" w:color="auto"/>
            <w:bottom w:val="none" w:sz="0" w:space="0" w:color="auto"/>
            <w:right w:val="none" w:sz="0" w:space="0" w:color="auto"/>
          </w:divBdr>
        </w:div>
      </w:divsChild>
    </w:div>
    <w:div w:id="1792018248">
      <w:bodyDiv w:val="1"/>
      <w:marLeft w:val="0"/>
      <w:marRight w:val="0"/>
      <w:marTop w:val="0"/>
      <w:marBottom w:val="0"/>
      <w:divBdr>
        <w:top w:val="none" w:sz="0" w:space="0" w:color="auto"/>
        <w:left w:val="none" w:sz="0" w:space="0" w:color="auto"/>
        <w:bottom w:val="none" w:sz="0" w:space="0" w:color="auto"/>
        <w:right w:val="none" w:sz="0" w:space="0" w:color="auto"/>
      </w:divBdr>
    </w:div>
    <w:div w:id="1862429466">
      <w:bodyDiv w:val="1"/>
      <w:marLeft w:val="0"/>
      <w:marRight w:val="0"/>
      <w:marTop w:val="0"/>
      <w:marBottom w:val="0"/>
      <w:divBdr>
        <w:top w:val="none" w:sz="0" w:space="0" w:color="auto"/>
        <w:left w:val="none" w:sz="0" w:space="0" w:color="auto"/>
        <w:bottom w:val="none" w:sz="0" w:space="0" w:color="auto"/>
        <w:right w:val="none" w:sz="0" w:space="0" w:color="auto"/>
      </w:divBdr>
    </w:div>
    <w:div w:id="1878423248">
      <w:bodyDiv w:val="1"/>
      <w:marLeft w:val="0"/>
      <w:marRight w:val="0"/>
      <w:marTop w:val="0"/>
      <w:marBottom w:val="0"/>
      <w:divBdr>
        <w:top w:val="none" w:sz="0" w:space="0" w:color="auto"/>
        <w:left w:val="none" w:sz="0" w:space="0" w:color="auto"/>
        <w:bottom w:val="none" w:sz="0" w:space="0" w:color="auto"/>
        <w:right w:val="none" w:sz="0" w:space="0" w:color="auto"/>
      </w:divBdr>
      <w:divsChild>
        <w:div w:id="690375243">
          <w:marLeft w:val="75"/>
          <w:marRight w:val="75"/>
          <w:marTop w:val="45"/>
          <w:marBottom w:val="45"/>
          <w:divBdr>
            <w:top w:val="none" w:sz="0" w:space="0" w:color="auto"/>
            <w:left w:val="none" w:sz="0" w:space="0" w:color="auto"/>
            <w:bottom w:val="none" w:sz="0" w:space="0" w:color="auto"/>
            <w:right w:val="none" w:sz="0" w:space="0" w:color="auto"/>
          </w:divBdr>
        </w:div>
        <w:div w:id="1117988377">
          <w:marLeft w:val="75"/>
          <w:marRight w:val="75"/>
          <w:marTop w:val="45"/>
          <w:marBottom w:val="45"/>
          <w:divBdr>
            <w:top w:val="none" w:sz="0" w:space="0" w:color="auto"/>
            <w:left w:val="none" w:sz="0" w:space="0" w:color="auto"/>
            <w:bottom w:val="none" w:sz="0" w:space="0" w:color="auto"/>
            <w:right w:val="none" w:sz="0" w:space="0" w:color="auto"/>
          </w:divBdr>
        </w:div>
        <w:div w:id="1302734300">
          <w:marLeft w:val="75"/>
          <w:marRight w:val="75"/>
          <w:marTop w:val="45"/>
          <w:marBottom w:val="45"/>
          <w:divBdr>
            <w:top w:val="none" w:sz="0" w:space="0" w:color="auto"/>
            <w:left w:val="none" w:sz="0" w:space="0" w:color="auto"/>
            <w:bottom w:val="none" w:sz="0" w:space="0" w:color="auto"/>
            <w:right w:val="none" w:sz="0" w:space="0" w:color="auto"/>
          </w:divBdr>
        </w:div>
        <w:div w:id="1422871957">
          <w:marLeft w:val="75"/>
          <w:marRight w:val="75"/>
          <w:marTop w:val="45"/>
          <w:marBottom w:val="45"/>
          <w:divBdr>
            <w:top w:val="none" w:sz="0" w:space="0" w:color="auto"/>
            <w:left w:val="none" w:sz="0" w:space="0" w:color="auto"/>
            <w:bottom w:val="none" w:sz="0" w:space="0" w:color="auto"/>
            <w:right w:val="none" w:sz="0" w:space="0" w:color="auto"/>
          </w:divBdr>
        </w:div>
        <w:div w:id="1766729229">
          <w:marLeft w:val="75"/>
          <w:marRight w:val="75"/>
          <w:marTop w:val="45"/>
          <w:marBottom w:val="45"/>
          <w:divBdr>
            <w:top w:val="none" w:sz="0" w:space="0" w:color="auto"/>
            <w:left w:val="none" w:sz="0" w:space="0" w:color="auto"/>
            <w:bottom w:val="none" w:sz="0" w:space="0" w:color="auto"/>
            <w:right w:val="none" w:sz="0" w:space="0" w:color="auto"/>
          </w:divBdr>
        </w:div>
      </w:divsChild>
    </w:div>
    <w:div w:id="1907720029">
      <w:bodyDiv w:val="1"/>
      <w:marLeft w:val="0"/>
      <w:marRight w:val="0"/>
      <w:marTop w:val="0"/>
      <w:marBottom w:val="0"/>
      <w:divBdr>
        <w:top w:val="none" w:sz="0" w:space="0" w:color="auto"/>
        <w:left w:val="none" w:sz="0" w:space="0" w:color="auto"/>
        <w:bottom w:val="none" w:sz="0" w:space="0" w:color="auto"/>
        <w:right w:val="none" w:sz="0" w:space="0" w:color="auto"/>
      </w:divBdr>
    </w:div>
    <w:div w:id="1931158469">
      <w:bodyDiv w:val="1"/>
      <w:marLeft w:val="0"/>
      <w:marRight w:val="0"/>
      <w:marTop w:val="0"/>
      <w:marBottom w:val="0"/>
      <w:divBdr>
        <w:top w:val="none" w:sz="0" w:space="0" w:color="auto"/>
        <w:left w:val="none" w:sz="0" w:space="0" w:color="auto"/>
        <w:bottom w:val="none" w:sz="0" w:space="0" w:color="auto"/>
        <w:right w:val="none" w:sz="0" w:space="0" w:color="auto"/>
      </w:divBdr>
    </w:div>
    <w:div w:id="1973516850">
      <w:bodyDiv w:val="1"/>
      <w:marLeft w:val="0"/>
      <w:marRight w:val="0"/>
      <w:marTop w:val="0"/>
      <w:marBottom w:val="0"/>
      <w:divBdr>
        <w:top w:val="none" w:sz="0" w:space="0" w:color="auto"/>
        <w:left w:val="none" w:sz="0" w:space="0" w:color="auto"/>
        <w:bottom w:val="none" w:sz="0" w:space="0" w:color="auto"/>
        <w:right w:val="none" w:sz="0" w:space="0" w:color="auto"/>
      </w:divBdr>
      <w:divsChild>
        <w:div w:id="807238094">
          <w:marLeft w:val="75"/>
          <w:marRight w:val="75"/>
          <w:marTop w:val="45"/>
          <w:marBottom w:val="45"/>
          <w:divBdr>
            <w:top w:val="none" w:sz="0" w:space="0" w:color="auto"/>
            <w:left w:val="none" w:sz="0" w:space="0" w:color="auto"/>
            <w:bottom w:val="none" w:sz="0" w:space="0" w:color="auto"/>
            <w:right w:val="none" w:sz="0" w:space="0" w:color="auto"/>
          </w:divBdr>
        </w:div>
        <w:div w:id="976378486">
          <w:marLeft w:val="75"/>
          <w:marRight w:val="75"/>
          <w:marTop w:val="45"/>
          <w:marBottom w:val="45"/>
          <w:divBdr>
            <w:top w:val="none" w:sz="0" w:space="0" w:color="auto"/>
            <w:left w:val="none" w:sz="0" w:space="0" w:color="auto"/>
            <w:bottom w:val="none" w:sz="0" w:space="0" w:color="auto"/>
            <w:right w:val="none" w:sz="0" w:space="0" w:color="auto"/>
          </w:divBdr>
        </w:div>
        <w:div w:id="1921676753">
          <w:marLeft w:val="75"/>
          <w:marRight w:val="75"/>
          <w:marTop w:val="45"/>
          <w:marBottom w:val="45"/>
          <w:divBdr>
            <w:top w:val="none" w:sz="0" w:space="0" w:color="auto"/>
            <w:left w:val="none" w:sz="0" w:space="0" w:color="auto"/>
            <w:bottom w:val="none" w:sz="0" w:space="0" w:color="auto"/>
            <w:right w:val="none" w:sz="0" w:space="0" w:color="auto"/>
          </w:divBdr>
        </w:div>
        <w:div w:id="1963656661">
          <w:marLeft w:val="75"/>
          <w:marRight w:val="75"/>
          <w:marTop w:val="45"/>
          <w:marBottom w:val="45"/>
          <w:divBdr>
            <w:top w:val="none" w:sz="0" w:space="0" w:color="auto"/>
            <w:left w:val="none" w:sz="0" w:space="0" w:color="auto"/>
            <w:bottom w:val="none" w:sz="0" w:space="0" w:color="auto"/>
            <w:right w:val="none" w:sz="0" w:space="0" w:color="auto"/>
          </w:divBdr>
        </w:div>
      </w:divsChild>
    </w:div>
    <w:div w:id="2084402717">
      <w:bodyDiv w:val="1"/>
      <w:marLeft w:val="0"/>
      <w:marRight w:val="0"/>
      <w:marTop w:val="0"/>
      <w:marBottom w:val="0"/>
      <w:divBdr>
        <w:top w:val="none" w:sz="0" w:space="0" w:color="auto"/>
        <w:left w:val="none" w:sz="0" w:space="0" w:color="auto"/>
        <w:bottom w:val="none" w:sz="0" w:space="0" w:color="auto"/>
        <w:right w:val="none" w:sz="0" w:space="0" w:color="auto"/>
      </w:divBdr>
      <w:divsChild>
        <w:div w:id="12345116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header" Target="header3.xml"/><Relationship Id="rId15" Type="http://schemas.openxmlformats.org/officeDocument/2006/relationships/header" Target="header4.xml"/><Relationship Id="rId16" Type="http://schemas.openxmlformats.org/officeDocument/2006/relationships/footer" Target="footer2.xml"/><Relationship Id="rId17" Type="http://schemas.openxmlformats.org/officeDocument/2006/relationships/header" Target="header5.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ugyfelszolgalat@ngm.gov.hu" TargetMode="External"/><Relationship Id="rId9" Type="http://schemas.openxmlformats.org/officeDocument/2006/relationships/hyperlink" Target="http://www.nav.gov.hu/" TargetMode="External"/><Relationship Id="rId10" Type="http://schemas.openxmlformats.org/officeDocument/2006/relationships/hyperlink" Target="mailto:bakonyi.dolli@gmail.com"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B1D52E-84E2-B043-A774-92D1CD39E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56</Pages>
  <Words>9215</Words>
  <Characters>63584</Characters>
  <Application>Microsoft Macintosh Word</Application>
  <DocSecurity>0</DocSecurity>
  <Lines>529</Lines>
  <Paragraphs>145</Paragraphs>
  <ScaleCrop>false</ScaleCrop>
  <HeadingPairs>
    <vt:vector size="2" baseType="variant">
      <vt:variant>
        <vt:lpstr>Cím</vt:lpstr>
      </vt:variant>
      <vt:variant>
        <vt:i4>1</vt:i4>
      </vt:variant>
    </vt:vector>
  </HeadingPairs>
  <TitlesOfParts>
    <vt:vector size="1" baseType="lpstr">
      <vt:lpstr>ajánlati dokumentáció</vt:lpstr>
    </vt:vector>
  </TitlesOfParts>
  <Company/>
  <LinksUpToDate>false</LinksUpToDate>
  <CharactersWithSpaces>72654</CharactersWithSpaces>
  <SharedDoc>false</SharedDoc>
  <HLinks>
    <vt:vector size="420" baseType="variant">
      <vt:variant>
        <vt:i4>1245223</vt:i4>
      </vt:variant>
      <vt:variant>
        <vt:i4>402</vt:i4>
      </vt:variant>
      <vt:variant>
        <vt:i4>0</vt:i4>
      </vt:variant>
      <vt:variant>
        <vt:i4>5</vt:i4>
      </vt:variant>
      <vt:variant>
        <vt:lpwstr>mailto:info@tep.hu</vt:lpwstr>
      </vt:variant>
      <vt:variant>
        <vt:lpwstr/>
      </vt:variant>
      <vt:variant>
        <vt:i4>1245223</vt:i4>
      </vt:variant>
      <vt:variant>
        <vt:i4>399</vt:i4>
      </vt:variant>
      <vt:variant>
        <vt:i4>0</vt:i4>
      </vt:variant>
      <vt:variant>
        <vt:i4>5</vt:i4>
      </vt:variant>
      <vt:variant>
        <vt:lpwstr>mailto:info@tep.hu</vt:lpwstr>
      </vt:variant>
      <vt:variant>
        <vt:lpwstr/>
      </vt:variant>
      <vt:variant>
        <vt:i4>7077958</vt:i4>
      </vt:variant>
      <vt:variant>
        <vt:i4>396</vt:i4>
      </vt:variant>
      <vt:variant>
        <vt:i4>0</vt:i4>
      </vt:variant>
      <vt:variant>
        <vt:i4>5</vt:i4>
      </vt:variant>
      <vt:variant>
        <vt:lpwstr>mailto:info@ceutender.hu</vt:lpwstr>
      </vt:variant>
      <vt:variant>
        <vt:lpwstr/>
      </vt:variant>
      <vt:variant>
        <vt:i4>2162763</vt:i4>
      </vt:variant>
      <vt:variant>
        <vt:i4>393</vt:i4>
      </vt:variant>
      <vt:variant>
        <vt:i4>0</vt:i4>
      </vt:variant>
      <vt:variant>
        <vt:i4>5</vt:i4>
      </vt:variant>
      <vt:variant>
        <vt:lpwstr>mailto:farkas.laszlo@tep.hu</vt:lpwstr>
      </vt:variant>
      <vt:variant>
        <vt:lpwstr/>
      </vt:variant>
      <vt:variant>
        <vt:i4>7077958</vt:i4>
      </vt:variant>
      <vt:variant>
        <vt:i4>390</vt:i4>
      </vt:variant>
      <vt:variant>
        <vt:i4>0</vt:i4>
      </vt:variant>
      <vt:variant>
        <vt:i4>5</vt:i4>
      </vt:variant>
      <vt:variant>
        <vt:lpwstr>mailto:info@ceutender.hu</vt:lpwstr>
      </vt:variant>
      <vt:variant>
        <vt:lpwstr/>
      </vt:variant>
      <vt:variant>
        <vt:i4>1966137</vt:i4>
      </vt:variant>
      <vt:variant>
        <vt:i4>383</vt:i4>
      </vt:variant>
      <vt:variant>
        <vt:i4>0</vt:i4>
      </vt:variant>
      <vt:variant>
        <vt:i4>5</vt:i4>
      </vt:variant>
      <vt:variant>
        <vt:lpwstr/>
      </vt:variant>
      <vt:variant>
        <vt:lpwstr>_Toc326748843</vt:lpwstr>
      </vt:variant>
      <vt:variant>
        <vt:i4>1966137</vt:i4>
      </vt:variant>
      <vt:variant>
        <vt:i4>377</vt:i4>
      </vt:variant>
      <vt:variant>
        <vt:i4>0</vt:i4>
      </vt:variant>
      <vt:variant>
        <vt:i4>5</vt:i4>
      </vt:variant>
      <vt:variant>
        <vt:lpwstr/>
      </vt:variant>
      <vt:variant>
        <vt:lpwstr>_Toc326748842</vt:lpwstr>
      </vt:variant>
      <vt:variant>
        <vt:i4>1966137</vt:i4>
      </vt:variant>
      <vt:variant>
        <vt:i4>371</vt:i4>
      </vt:variant>
      <vt:variant>
        <vt:i4>0</vt:i4>
      </vt:variant>
      <vt:variant>
        <vt:i4>5</vt:i4>
      </vt:variant>
      <vt:variant>
        <vt:lpwstr/>
      </vt:variant>
      <vt:variant>
        <vt:lpwstr>_Toc326748841</vt:lpwstr>
      </vt:variant>
      <vt:variant>
        <vt:i4>1966137</vt:i4>
      </vt:variant>
      <vt:variant>
        <vt:i4>365</vt:i4>
      </vt:variant>
      <vt:variant>
        <vt:i4>0</vt:i4>
      </vt:variant>
      <vt:variant>
        <vt:i4>5</vt:i4>
      </vt:variant>
      <vt:variant>
        <vt:lpwstr/>
      </vt:variant>
      <vt:variant>
        <vt:lpwstr>_Toc326748840</vt:lpwstr>
      </vt:variant>
      <vt:variant>
        <vt:i4>1638457</vt:i4>
      </vt:variant>
      <vt:variant>
        <vt:i4>359</vt:i4>
      </vt:variant>
      <vt:variant>
        <vt:i4>0</vt:i4>
      </vt:variant>
      <vt:variant>
        <vt:i4>5</vt:i4>
      </vt:variant>
      <vt:variant>
        <vt:lpwstr/>
      </vt:variant>
      <vt:variant>
        <vt:lpwstr>_Toc326748839</vt:lpwstr>
      </vt:variant>
      <vt:variant>
        <vt:i4>1638457</vt:i4>
      </vt:variant>
      <vt:variant>
        <vt:i4>353</vt:i4>
      </vt:variant>
      <vt:variant>
        <vt:i4>0</vt:i4>
      </vt:variant>
      <vt:variant>
        <vt:i4>5</vt:i4>
      </vt:variant>
      <vt:variant>
        <vt:lpwstr/>
      </vt:variant>
      <vt:variant>
        <vt:lpwstr>_Toc326748838</vt:lpwstr>
      </vt:variant>
      <vt:variant>
        <vt:i4>1638457</vt:i4>
      </vt:variant>
      <vt:variant>
        <vt:i4>347</vt:i4>
      </vt:variant>
      <vt:variant>
        <vt:i4>0</vt:i4>
      </vt:variant>
      <vt:variant>
        <vt:i4>5</vt:i4>
      </vt:variant>
      <vt:variant>
        <vt:lpwstr/>
      </vt:variant>
      <vt:variant>
        <vt:lpwstr>_Toc326748837</vt:lpwstr>
      </vt:variant>
      <vt:variant>
        <vt:i4>1638457</vt:i4>
      </vt:variant>
      <vt:variant>
        <vt:i4>341</vt:i4>
      </vt:variant>
      <vt:variant>
        <vt:i4>0</vt:i4>
      </vt:variant>
      <vt:variant>
        <vt:i4>5</vt:i4>
      </vt:variant>
      <vt:variant>
        <vt:lpwstr/>
      </vt:variant>
      <vt:variant>
        <vt:lpwstr>_Toc326748836</vt:lpwstr>
      </vt:variant>
      <vt:variant>
        <vt:i4>1638457</vt:i4>
      </vt:variant>
      <vt:variant>
        <vt:i4>335</vt:i4>
      </vt:variant>
      <vt:variant>
        <vt:i4>0</vt:i4>
      </vt:variant>
      <vt:variant>
        <vt:i4>5</vt:i4>
      </vt:variant>
      <vt:variant>
        <vt:lpwstr/>
      </vt:variant>
      <vt:variant>
        <vt:lpwstr>_Toc326748835</vt:lpwstr>
      </vt:variant>
      <vt:variant>
        <vt:i4>1638457</vt:i4>
      </vt:variant>
      <vt:variant>
        <vt:i4>329</vt:i4>
      </vt:variant>
      <vt:variant>
        <vt:i4>0</vt:i4>
      </vt:variant>
      <vt:variant>
        <vt:i4>5</vt:i4>
      </vt:variant>
      <vt:variant>
        <vt:lpwstr/>
      </vt:variant>
      <vt:variant>
        <vt:lpwstr>_Toc326748834</vt:lpwstr>
      </vt:variant>
      <vt:variant>
        <vt:i4>1638457</vt:i4>
      </vt:variant>
      <vt:variant>
        <vt:i4>323</vt:i4>
      </vt:variant>
      <vt:variant>
        <vt:i4>0</vt:i4>
      </vt:variant>
      <vt:variant>
        <vt:i4>5</vt:i4>
      </vt:variant>
      <vt:variant>
        <vt:lpwstr/>
      </vt:variant>
      <vt:variant>
        <vt:lpwstr>_Toc326748833</vt:lpwstr>
      </vt:variant>
      <vt:variant>
        <vt:i4>1638457</vt:i4>
      </vt:variant>
      <vt:variant>
        <vt:i4>317</vt:i4>
      </vt:variant>
      <vt:variant>
        <vt:i4>0</vt:i4>
      </vt:variant>
      <vt:variant>
        <vt:i4>5</vt:i4>
      </vt:variant>
      <vt:variant>
        <vt:lpwstr/>
      </vt:variant>
      <vt:variant>
        <vt:lpwstr>_Toc326748832</vt:lpwstr>
      </vt:variant>
      <vt:variant>
        <vt:i4>1638457</vt:i4>
      </vt:variant>
      <vt:variant>
        <vt:i4>311</vt:i4>
      </vt:variant>
      <vt:variant>
        <vt:i4>0</vt:i4>
      </vt:variant>
      <vt:variant>
        <vt:i4>5</vt:i4>
      </vt:variant>
      <vt:variant>
        <vt:lpwstr/>
      </vt:variant>
      <vt:variant>
        <vt:lpwstr>_Toc326748831</vt:lpwstr>
      </vt:variant>
      <vt:variant>
        <vt:i4>1638457</vt:i4>
      </vt:variant>
      <vt:variant>
        <vt:i4>305</vt:i4>
      </vt:variant>
      <vt:variant>
        <vt:i4>0</vt:i4>
      </vt:variant>
      <vt:variant>
        <vt:i4>5</vt:i4>
      </vt:variant>
      <vt:variant>
        <vt:lpwstr/>
      </vt:variant>
      <vt:variant>
        <vt:lpwstr>_Toc326748830</vt:lpwstr>
      </vt:variant>
      <vt:variant>
        <vt:i4>1572921</vt:i4>
      </vt:variant>
      <vt:variant>
        <vt:i4>299</vt:i4>
      </vt:variant>
      <vt:variant>
        <vt:i4>0</vt:i4>
      </vt:variant>
      <vt:variant>
        <vt:i4>5</vt:i4>
      </vt:variant>
      <vt:variant>
        <vt:lpwstr/>
      </vt:variant>
      <vt:variant>
        <vt:lpwstr>_Toc326748829</vt:lpwstr>
      </vt:variant>
      <vt:variant>
        <vt:i4>1572921</vt:i4>
      </vt:variant>
      <vt:variant>
        <vt:i4>293</vt:i4>
      </vt:variant>
      <vt:variant>
        <vt:i4>0</vt:i4>
      </vt:variant>
      <vt:variant>
        <vt:i4>5</vt:i4>
      </vt:variant>
      <vt:variant>
        <vt:lpwstr/>
      </vt:variant>
      <vt:variant>
        <vt:lpwstr>_Toc326748828</vt:lpwstr>
      </vt:variant>
      <vt:variant>
        <vt:i4>1572921</vt:i4>
      </vt:variant>
      <vt:variant>
        <vt:i4>287</vt:i4>
      </vt:variant>
      <vt:variant>
        <vt:i4>0</vt:i4>
      </vt:variant>
      <vt:variant>
        <vt:i4>5</vt:i4>
      </vt:variant>
      <vt:variant>
        <vt:lpwstr/>
      </vt:variant>
      <vt:variant>
        <vt:lpwstr>_Toc326748826</vt:lpwstr>
      </vt:variant>
      <vt:variant>
        <vt:i4>1572921</vt:i4>
      </vt:variant>
      <vt:variant>
        <vt:i4>281</vt:i4>
      </vt:variant>
      <vt:variant>
        <vt:i4>0</vt:i4>
      </vt:variant>
      <vt:variant>
        <vt:i4>5</vt:i4>
      </vt:variant>
      <vt:variant>
        <vt:lpwstr/>
      </vt:variant>
      <vt:variant>
        <vt:lpwstr>_Toc326748825</vt:lpwstr>
      </vt:variant>
      <vt:variant>
        <vt:i4>1572921</vt:i4>
      </vt:variant>
      <vt:variant>
        <vt:i4>275</vt:i4>
      </vt:variant>
      <vt:variant>
        <vt:i4>0</vt:i4>
      </vt:variant>
      <vt:variant>
        <vt:i4>5</vt:i4>
      </vt:variant>
      <vt:variant>
        <vt:lpwstr/>
      </vt:variant>
      <vt:variant>
        <vt:lpwstr>_Toc326748824</vt:lpwstr>
      </vt:variant>
      <vt:variant>
        <vt:i4>1572921</vt:i4>
      </vt:variant>
      <vt:variant>
        <vt:i4>269</vt:i4>
      </vt:variant>
      <vt:variant>
        <vt:i4>0</vt:i4>
      </vt:variant>
      <vt:variant>
        <vt:i4>5</vt:i4>
      </vt:variant>
      <vt:variant>
        <vt:lpwstr/>
      </vt:variant>
      <vt:variant>
        <vt:lpwstr>_Toc326748823</vt:lpwstr>
      </vt:variant>
      <vt:variant>
        <vt:i4>1572921</vt:i4>
      </vt:variant>
      <vt:variant>
        <vt:i4>263</vt:i4>
      </vt:variant>
      <vt:variant>
        <vt:i4>0</vt:i4>
      </vt:variant>
      <vt:variant>
        <vt:i4>5</vt:i4>
      </vt:variant>
      <vt:variant>
        <vt:lpwstr/>
      </vt:variant>
      <vt:variant>
        <vt:lpwstr>_Toc326748822</vt:lpwstr>
      </vt:variant>
      <vt:variant>
        <vt:i4>1572921</vt:i4>
      </vt:variant>
      <vt:variant>
        <vt:i4>257</vt:i4>
      </vt:variant>
      <vt:variant>
        <vt:i4>0</vt:i4>
      </vt:variant>
      <vt:variant>
        <vt:i4>5</vt:i4>
      </vt:variant>
      <vt:variant>
        <vt:lpwstr/>
      </vt:variant>
      <vt:variant>
        <vt:lpwstr>_Toc326748821</vt:lpwstr>
      </vt:variant>
      <vt:variant>
        <vt:i4>1572921</vt:i4>
      </vt:variant>
      <vt:variant>
        <vt:i4>251</vt:i4>
      </vt:variant>
      <vt:variant>
        <vt:i4>0</vt:i4>
      </vt:variant>
      <vt:variant>
        <vt:i4>5</vt:i4>
      </vt:variant>
      <vt:variant>
        <vt:lpwstr/>
      </vt:variant>
      <vt:variant>
        <vt:lpwstr>_Toc326748820</vt:lpwstr>
      </vt:variant>
      <vt:variant>
        <vt:i4>1769529</vt:i4>
      </vt:variant>
      <vt:variant>
        <vt:i4>245</vt:i4>
      </vt:variant>
      <vt:variant>
        <vt:i4>0</vt:i4>
      </vt:variant>
      <vt:variant>
        <vt:i4>5</vt:i4>
      </vt:variant>
      <vt:variant>
        <vt:lpwstr/>
      </vt:variant>
      <vt:variant>
        <vt:lpwstr>_Toc326748819</vt:lpwstr>
      </vt:variant>
      <vt:variant>
        <vt:i4>1769529</vt:i4>
      </vt:variant>
      <vt:variant>
        <vt:i4>239</vt:i4>
      </vt:variant>
      <vt:variant>
        <vt:i4>0</vt:i4>
      </vt:variant>
      <vt:variant>
        <vt:i4>5</vt:i4>
      </vt:variant>
      <vt:variant>
        <vt:lpwstr/>
      </vt:variant>
      <vt:variant>
        <vt:lpwstr>_Toc326748818</vt:lpwstr>
      </vt:variant>
      <vt:variant>
        <vt:i4>1769529</vt:i4>
      </vt:variant>
      <vt:variant>
        <vt:i4>233</vt:i4>
      </vt:variant>
      <vt:variant>
        <vt:i4>0</vt:i4>
      </vt:variant>
      <vt:variant>
        <vt:i4>5</vt:i4>
      </vt:variant>
      <vt:variant>
        <vt:lpwstr/>
      </vt:variant>
      <vt:variant>
        <vt:lpwstr>_Toc326748817</vt:lpwstr>
      </vt:variant>
      <vt:variant>
        <vt:i4>1769529</vt:i4>
      </vt:variant>
      <vt:variant>
        <vt:i4>227</vt:i4>
      </vt:variant>
      <vt:variant>
        <vt:i4>0</vt:i4>
      </vt:variant>
      <vt:variant>
        <vt:i4>5</vt:i4>
      </vt:variant>
      <vt:variant>
        <vt:lpwstr/>
      </vt:variant>
      <vt:variant>
        <vt:lpwstr>_Toc326748816</vt:lpwstr>
      </vt:variant>
      <vt:variant>
        <vt:i4>1769529</vt:i4>
      </vt:variant>
      <vt:variant>
        <vt:i4>221</vt:i4>
      </vt:variant>
      <vt:variant>
        <vt:i4>0</vt:i4>
      </vt:variant>
      <vt:variant>
        <vt:i4>5</vt:i4>
      </vt:variant>
      <vt:variant>
        <vt:lpwstr/>
      </vt:variant>
      <vt:variant>
        <vt:lpwstr>_Toc326748815</vt:lpwstr>
      </vt:variant>
      <vt:variant>
        <vt:i4>1769529</vt:i4>
      </vt:variant>
      <vt:variant>
        <vt:i4>215</vt:i4>
      </vt:variant>
      <vt:variant>
        <vt:i4>0</vt:i4>
      </vt:variant>
      <vt:variant>
        <vt:i4>5</vt:i4>
      </vt:variant>
      <vt:variant>
        <vt:lpwstr/>
      </vt:variant>
      <vt:variant>
        <vt:lpwstr>_Toc326748814</vt:lpwstr>
      </vt:variant>
      <vt:variant>
        <vt:i4>1769529</vt:i4>
      </vt:variant>
      <vt:variant>
        <vt:i4>209</vt:i4>
      </vt:variant>
      <vt:variant>
        <vt:i4>0</vt:i4>
      </vt:variant>
      <vt:variant>
        <vt:i4>5</vt:i4>
      </vt:variant>
      <vt:variant>
        <vt:lpwstr/>
      </vt:variant>
      <vt:variant>
        <vt:lpwstr>_Toc326748813</vt:lpwstr>
      </vt:variant>
      <vt:variant>
        <vt:i4>1769529</vt:i4>
      </vt:variant>
      <vt:variant>
        <vt:i4>203</vt:i4>
      </vt:variant>
      <vt:variant>
        <vt:i4>0</vt:i4>
      </vt:variant>
      <vt:variant>
        <vt:i4>5</vt:i4>
      </vt:variant>
      <vt:variant>
        <vt:lpwstr/>
      </vt:variant>
      <vt:variant>
        <vt:lpwstr>_Toc326748812</vt:lpwstr>
      </vt:variant>
      <vt:variant>
        <vt:i4>1769529</vt:i4>
      </vt:variant>
      <vt:variant>
        <vt:i4>197</vt:i4>
      </vt:variant>
      <vt:variant>
        <vt:i4>0</vt:i4>
      </vt:variant>
      <vt:variant>
        <vt:i4>5</vt:i4>
      </vt:variant>
      <vt:variant>
        <vt:lpwstr/>
      </vt:variant>
      <vt:variant>
        <vt:lpwstr>_Toc326748811</vt:lpwstr>
      </vt:variant>
      <vt:variant>
        <vt:i4>1769529</vt:i4>
      </vt:variant>
      <vt:variant>
        <vt:i4>191</vt:i4>
      </vt:variant>
      <vt:variant>
        <vt:i4>0</vt:i4>
      </vt:variant>
      <vt:variant>
        <vt:i4>5</vt:i4>
      </vt:variant>
      <vt:variant>
        <vt:lpwstr/>
      </vt:variant>
      <vt:variant>
        <vt:lpwstr>_Toc326748810</vt:lpwstr>
      </vt:variant>
      <vt:variant>
        <vt:i4>1703993</vt:i4>
      </vt:variant>
      <vt:variant>
        <vt:i4>185</vt:i4>
      </vt:variant>
      <vt:variant>
        <vt:i4>0</vt:i4>
      </vt:variant>
      <vt:variant>
        <vt:i4>5</vt:i4>
      </vt:variant>
      <vt:variant>
        <vt:lpwstr/>
      </vt:variant>
      <vt:variant>
        <vt:lpwstr>_Toc326748809</vt:lpwstr>
      </vt:variant>
      <vt:variant>
        <vt:i4>1703993</vt:i4>
      </vt:variant>
      <vt:variant>
        <vt:i4>179</vt:i4>
      </vt:variant>
      <vt:variant>
        <vt:i4>0</vt:i4>
      </vt:variant>
      <vt:variant>
        <vt:i4>5</vt:i4>
      </vt:variant>
      <vt:variant>
        <vt:lpwstr/>
      </vt:variant>
      <vt:variant>
        <vt:lpwstr>_Toc326748808</vt:lpwstr>
      </vt:variant>
      <vt:variant>
        <vt:i4>1703993</vt:i4>
      </vt:variant>
      <vt:variant>
        <vt:i4>173</vt:i4>
      </vt:variant>
      <vt:variant>
        <vt:i4>0</vt:i4>
      </vt:variant>
      <vt:variant>
        <vt:i4>5</vt:i4>
      </vt:variant>
      <vt:variant>
        <vt:lpwstr/>
      </vt:variant>
      <vt:variant>
        <vt:lpwstr>_Toc326748807</vt:lpwstr>
      </vt:variant>
      <vt:variant>
        <vt:i4>1703993</vt:i4>
      </vt:variant>
      <vt:variant>
        <vt:i4>167</vt:i4>
      </vt:variant>
      <vt:variant>
        <vt:i4>0</vt:i4>
      </vt:variant>
      <vt:variant>
        <vt:i4>5</vt:i4>
      </vt:variant>
      <vt:variant>
        <vt:lpwstr/>
      </vt:variant>
      <vt:variant>
        <vt:lpwstr>_Toc326748806</vt:lpwstr>
      </vt:variant>
      <vt:variant>
        <vt:i4>1703993</vt:i4>
      </vt:variant>
      <vt:variant>
        <vt:i4>161</vt:i4>
      </vt:variant>
      <vt:variant>
        <vt:i4>0</vt:i4>
      </vt:variant>
      <vt:variant>
        <vt:i4>5</vt:i4>
      </vt:variant>
      <vt:variant>
        <vt:lpwstr/>
      </vt:variant>
      <vt:variant>
        <vt:lpwstr>_Toc326748805</vt:lpwstr>
      </vt:variant>
      <vt:variant>
        <vt:i4>1703993</vt:i4>
      </vt:variant>
      <vt:variant>
        <vt:i4>155</vt:i4>
      </vt:variant>
      <vt:variant>
        <vt:i4>0</vt:i4>
      </vt:variant>
      <vt:variant>
        <vt:i4>5</vt:i4>
      </vt:variant>
      <vt:variant>
        <vt:lpwstr/>
      </vt:variant>
      <vt:variant>
        <vt:lpwstr>_Toc326748804</vt:lpwstr>
      </vt:variant>
      <vt:variant>
        <vt:i4>1703993</vt:i4>
      </vt:variant>
      <vt:variant>
        <vt:i4>149</vt:i4>
      </vt:variant>
      <vt:variant>
        <vt:i4>0</vt:i4>
      </vt:variant>
      <vt:variant>
        <vt:i4>5</vt:i4>
      </vt:variant>
      <vt:variant>
        <vt:lpwstr/>
      </vt:variant>
      <vt:variant>
        <vt:lpwstr>_Toc326748803</vt:lpwstr>
      </vt:variant>
      <vt:variant>
        <vt:i4>1703993</vt:i4>
      </vt:variant>
      <vt:variant>
        <vt:i4>143</vt:i4>
      </vt:variant>
      <vt:variant>
        <vt:i4>0</vt:i4>
      </vt:variant>
      <vt:variant>
        <vt:i4>5</vt:i4>
      </vt:variant>
      <vt:variant>
        <vt:lpwstr/>
      </vt:variant>
      <vt:variant>
        <vt:lpwstr>_Toc326748802</vt:lpwstr>
      </vt:variant>
      <vt:variant>
        <vt:i4>1703993</vt:i4>
      </vt:variant>
      <vt:variant>
        <vt:i4>137</vt:i4>
      </vt:variant>
      <vt:variant>
        <vt:i4>0</vt:i4>
      </vt:variant>
      <vt:variant>
        <vt:i4>5</vt:i4>
      </vt:variant>
      <vt:variant>
        <vt:lpwstr/>
      </vt:variant>
      <vt:variant>
        <vt:lpwstr>_Toc326748801</vt:lpwstr>
      </vt:variant>
      <vt:variant>
        <vt:i4>1703993</vt:i4>
      </vt:variant>
      <vt:variant>
        <vt:i4>131</vt:i4>
      </vt:variant>
      <vt:variant>
        <vt:i4>0</vt:i4>
      </vt:variant>
      <vt:variant>
        <vt:i4>5</vt:i4>
      </vt:variant>
      <vt:variant>
        <vt:lpwstr/>
      </vt:variant>
      <vt:variant>
        <vt:lpwstr>_Toc326748800</vt:lpwstr>
      </vt:variant>
      <vt:variant>
        <vt:i4>1245238</vt:i4>
      </vt:variant>
      <vt:variant>
        <vt:i4>125</vt:i4>
      </vt:variant>
      <vt:variant>
        <vt:i4>0</vt:i4>
      </vt:variant>
      <vt:variant>
        <vt:i4>5</vt:i4>
      </vt:variant>
      <vt:variant>
        <vt:lpwstr/>
      </vt:variant>
      <vt:variant>
        <vt:lpwstr>_Toc326748799</vt:lpwstr>
      </vt:variant>
      <vt:variant>
        <vt:i4>1245238</vt:i4>
      </vt:variant>
      <vt:variant>
        <vt:i4>119</vt:i4>
      </vt:variant>
      <vt:variant>
        <vt:i4>0</vt:i4>
      </vt:variant>
      <vt:variant>
        <vt:i4>5</vt:i4>
      </vt:variant>
      <vt:variant>
        <vt:lpwstr/>
      </vt:variant>
      <vt:variant>
        <vt:lpwstr>_Toc326748798</vt:lpwstr>
      </vt:variant>
      <vt:variant>
        <vt:i4>1245238</vt:i4>
      </vt:variant>
      <vt:variant>
        <vt:i4>113</vt:i4>
      </vt:variant>
      <vt:variant>
        <vt:i4>0</vt:i4>
      </vt:variant>
      <vt:variant>
        <vt:i4>5</vt:i4>
      </vt:variant>
      <vt:variant>
        <vt:lpwstr/>
      </vt:variant>
      <vt:variant>
        <vt:lpwstr>_Toc326748797</vt:lpwstr>
      </vt:variant>
      <vt:variant>
        <vt:i4>1245238</vt:i4>
      </vt:variant>
      <vt:variant>
        <vt:i4>107</vt:i4>
      </vt:variant>
      <vt:variant>
        <vt:i4>0</vt:i4>
      </vt:variant>
      <vt:variant>
        <vt:i4>5</vt:i4>
      </vt:variant>
      <vt:variant>
        <vt:lpwstr/>
      </vt:variant>
      <vt:variant>
        <vt:lpwstr>_Toc326748796</vt:lpwstr>
      </vt:variant>
      <vt:variant>
        <vt:i4>1245238</vt:i4>
      </vt:variant>
      <vt:variant>
        <vt:i4>101</vt:i4>
      </vt:variant>
      <vt:variant>
        <vt:i4>0</vt:i4>
      </vt:variant>
      <vt:variant>
        <vt:i4>5</vt:i4>
      </vt:variant>
      <vt:variant>
        <vt:lpwstr/>
      </vt:variant>
      <vt:variant>
        <vt:lpwstr>_Toc326748795</vt:lpwstr>
      </vt:variant>
      <vt:variant>
        <vt:i4>1245238</vt:i4>
      </vt:variant>
      <vt:variant>
        <vt:i4>95</vt:i4>
      </vt:variant>
      <vt:variant>
        <vt:i4>0</vt:i4>
      </vt:variant>
      <vt:variant>
        <vt:i4>5</vt:i4>
      </vt:variant>
      <vt:variant>
        <vt:lpwstr/>
      </vt:variant>
      <vt:variant>
        <vt:lpwstr>_Toc326748794</vt:lpwstr>
      </vt:variant>
      <vt:variant>
        <vt:i4>1245238</vt:i4>
      </vt:variant>
      <vt:variant>
        <vt:i4>89</vt:i4>
      </vt:variant>
      <vt:variant>
        <vt:i4>0</vt:i4>
      </vt:variant>
      <vt:variant>
        <vt:i4>5</vt:i4>
      </vt:variant>
      <vt:variant>
        <vt:lpwstr/>
      </vt:variant>
      <vt:variant>
        <vt:lpwstr>_Toc326748793</vt:lpwstr>
      </vt:variant>
      <vt:variant>
        <vt:i4>1245238</vt:i4>
      </vt:variant>
      <vt:variant>
        <vt:i4>83</vt:i4>
      </vt:variant>
      <vt:variant>
        <vt:i4>0</vt:i4>
      </vt:variant>
      <vt:variant>
        <vt:i4>5</vt:i4>
      </vt:variant>
      <vt:variant>
        <vt:lpwstr/>
      </vt:variant>
      <vt:variant>
        <vt:lpwstr>_Toc326748792</vt:lpwstr>
      </vt:variant>
      <vt:variant>
        <vt:i4>1245238</vt:i4>
      </vt:variant>
      <vt:variant>
        <vt:i4>77</vt:i4>
      </vt:variant>
      <vt:variant>
        <vt:i4>0</vt:i4>
      </vt:variant>
      <vt:variant>
        <vt:i4>5</vt:i4>
      </vt:variant>
      <vt:variant>
        <vt:lpwstr/>
      </vt:variant>
      <vt:variant>
        <vt:lpwstr>_Toc326748791</vt:lpwstr>
      </vt:variant>
      <vt:variant>
        <vt:i4>1245238</vt:i4>
      </vt:variant>
      <vt:variant>
        <vt:i4>71</vt:i4>
      </vt:variant>
      <vt:variant>
        <vt:i4>0</vt:i4>
      </vt:variant>
      <vt:variant>
        <vt:i4>5</vt:i4>
      </vt:variant>
      <vt:variant>
        <vt:lpwstr/>
      </vt:variant>
      <vt:variant>
        <vt:lpwstr>_Toc326748790</vt:lpwstr>
      </vt:variant>
      <vt:variant>
        <vt:i4>1179702</vt:i4>
      </vt:variant>
      <vt:variant>
        <vt:i4>65</vt:i4>
      </vt:variant>
      <vt:variant>
        <vt:i4>0</vt:i4>
      </vt:variant>
      <vt:variant>
        <vt:i4>5</vt:i4>
      </vt:variant>
      <vt:variant>
        <vt:lpwstr/>
      </vt:variant>
      <vt:variant>
        <vt:lpwstr>_Toc326748789</vt:lpwstr>
      </vt:variant>
      <vt:variant>
        <vt:i4>1179702</vt:i4>
      </vt:variant>
      <vt:variant>
        <vt:i4>59</vt:i4>
      </vt:variant>
      <vt:variant>
        <vt:i4>0</vt:i4>
      </vt:variant>
      <vt:variant>
        <vt:i4>5</vt:i4>
      </vt:variant>
      <vt:variant>
        <vt:lpwstr/>
      </vt:variant>
      <vt:variant>
        <vt:lpwstr>_Toc326748788</vt:lpwstr>
      </vt:variant>
      <vt:variant>
        <vt:i4>1179702</vt:i4>
      </vt:variant>
      <vt:variant>
        <vt:i4>53</vt:i4>
      </vt:variant>
      <vt:variant>
        <vt:i4>0</vt:i4>
      </vt:variant>
      <vt:variant>
        <vt:i4>5</vt:i4>
      </vt:variant>
      <vt:variant>
        <vt:lpwstr/>
      </vt:variant>
      <vt:variant>
        <vt:lpwstr>_Toc326748787</vt:lpwstr>
      </vt:variant>
      <vt:variant>
        <vt:i4>1179702</vt:i4>
      </vt:variant>
      <vt:variant>
        <vt:i4>47</vt:i4>
      </vt:variant>
      <vt:variant>
        <vt:i4>0</vt:i4>
      </vt:variant>
      <vt:variant>
        <vt:i4>5</vt:i4>
      </vt:variant>
      <vt:variant>
        <vt:lpwstr/>
      </vt:variant>
      <vt:variant>
        <vt:lpwstr>_Toc326748786</vt:lpwstr>
      </vt:variant>
      <vt:variant>
        <vt:i4>1179702</vt:i4>
      </vt:variant>
      <vt:variant>
        <vt:i4>41</vt:i4>
      </vt:variant>
      <vt:variant>
        <vt:i4>0</vt:i4>
      </vt:variant>
      <vt:variant>
        <vt:i4>5</vt:i4>
      </vt:variant>
      <vt:variant>
        <vt:lpwstr/>
      </vt:variant>
      <vt:variant>
        <vt:lpwstr>_Toc326748785</vt:lpwstr>
      </vt:variant>
      <vt:variant>
        <vt:i4>1179702</vt:i4>
      </vt:variant>
      <vt:variant>
        <vt:i4>35</vt:i4>
      </vt:variant>
      <vt:variant>
        <vt:i4>0</vt:i4>
      </vt:variant>
      <vt:variant>
        <vt:i4>5</vt:i4>
      </vt:variant>
      <vt:variant>
        <vt:lpwstr/>
      </vt:variant>
      <vt:variant>
        <vt:lpwstr>_Toc326748784</vt:lpwstr>
      </vt:variant>
      <vt:variant>
        <vt:i4>1179702</vt:i4>
      </vt:variant>
      <vt:variant>
        <vt:i4>29</vt:i4>
      </vt:variant>
      <vt:variant>
        <vt:i4>0</vt:i4>
      </vt:variant>
      <vt:variant>
        <vt:i4>5</vt:i4>
      </vt:variant>
      <vt:variant>
        <vt:lpwstr/>
      </vt:variant>
      <vt:variant>
        <vt:lpwstr>_Toc326748783</vt:lpwstr>
      </vt:variant>
      <vt:variant>
        <vt:i4>1179702</vt:i4>
      </vt:variant>
      <vt:variant>
        <vt:i4>23</vt:i4>
      </vt:variant>
      <vt:variant>
        <vt:i4>0</vt:i4>
      </vt:variant>
      <vt:variant>
        <vt:i4>5</vt:i4>
      </vt:variant>
      <vt:variant>
        <vt:lpwstr/>
      </vt:variant>
      <vt:variant>
        <vt:lpwstr>_Toc326748782</vt:lpwstr>
      </vt:variant>
      <vt:variant>
        <vt:i4>1179702</vt:i4>
      </vt:variant>
      <vt:variant>
        <vt:i4>17</vt:i4>
      </vt:variant>
      <vt:variant>
        <vt:i4>0</vt:i4>
      </vt:variant>
      <vt:variant>
        <vt:i4>5</vt:i4>
      </vt:variant>
      <vt:variant>
        <vt:lpwstr/>
      </vt:variant>
      <vt:variant>
        <vt:lpwstr>_Toc326748781</vt:lpwstr>
      </vt:variant>
      <vt:variant>
        <vt:i4>1179702</vt:i4>
      </vt:variant>
      <vt:variant>
        <vt:i4>11</vt:i4>
      </vt:variant>
      <vt:variant>
        <vt:i4>0</vt:i4>
      </vt:variant>
      <vt:variant>
        <vt:i4>5</vt:i4>
      </vt:variant>
      <vt:variant>
        <vt:lpwstr/>
      </vt:variant>
      <vt:variant>
        <vt:lpwstr>_Toc326748780</vt:lpwstr>
      </vt:variant>
      <vt:variant>
        <vt:i4>2162763</vt:i4>
      </vt:variant>
      <vt:variant>
        <vt:i4>6</vt:i4>
      </vt:variant>
      <vt:variant>
        <vt:i4>0</vt:i4>
      </vt:variant>
      <vt:variant>
        <vt:i4>5</vt:i4>
      </vt:variant>
      <vt:variant>
        <vt:lpwstr>mailto:farkas.laszlo@tep.hu</vt:lpwstr>
      </vt:variant>
      <vt:variant>
        <vt:lpwstr/>
      </vt:variant>
      <vt:variant>
        <vt:i4>8257586</vt:i4>
      </vt:variant>
      <vt:variant>
        <vt:i4>2266</vt:i4>
      </vt:variant>
      <vt:variant>
        <vt:i4>1026</vt:i4>
      </vt:variant>
      <vt:variant>
        <vt:i4>1</vt:i4>
      </vt:variant>
      <vt:variant>
        <vt:lpwstr>../../../../WINNT/Profiles/toncsi/Desktop/europeunionlg.gif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ajánlati dokumentáció</dc:title>
  <dc:creator>CEU Tender Consulting Kft.</dc:creator>
  <cp:lastModifiedBy>Dolli Bakonyi</cp:lastModifiedBy>
  <cp:revision>3</cp:revision>
  <cp:lastPrinted>2018-01-12T08:58:00Z</cp:lastPrinted>
  <dcterms:created xsi:type="dcterms:W3CDTF">2018-01-12T08:53:00Z</dcterms:created>
  <dcterms:modified xsi:type="dcterms:W3CDTF">2018-01-12T08:59:00Z</dcterms:modified>
</cp:coreProperties>
</file>