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66" w:rsidRPr="00885766" w:rsidRDefault="00885766" w:rsidP="00885766">
      <w:pPr>
        <w:spacing w:after="0" w:line="240" w:lineRule="auto"/>
        <w:jc w:val="center"/>
        <w:rPr>
          <w:rFonts w:asciiTheme="minorHAnsi" w:eastAsia="Times New Roman" w:hAnsiTheme="minorHAnsi" w:cs="Tahoma"/>
          <w:b/>
          <w:sz w:val="32"/>
          <w:szCs w:val="32"/>
          <w:u w:val="single"/>
          <w:lang w:eastAsia="hu-HU"/>
        </w:rPr>
      </w:pPr>
      <w:r w:rsidRPr="00885766">
        <w:rPr>
          <w:rFonts w:asciiTheme="minorHAnsi" w:eastAsia="Times New Roman" w:hAnsiTheme="minorHAnsi" w:cs="Tahoma"/>
          <w:b/>
          <w:sz w:val="32"/>
          <w:szCs w:val="32"/>
          <w:u w:val="single"/>
          <w:lang w:eastAsia="hu-HU"/>
        </w:rPr>
        <w:t>KÖZLEMÉNY</w:t>
      </w:r>
    </w:p>
    <w:p w:rsidR="00885766" w:rsidRDefault="00885766" w:rsidP="00885766">
      <w:pPr>
        <w:spacing w:after="0" w:line="240" w:lineRule="auto"/>
        <w:jc w:val="left"/>
        <w:rPr>
          <w:rFonts w:asciiTheme="minorHAnsi" w:eastAsia="Times New Roman" w:hAnsiTheme="minorHAnsi" w:cs="Tahoma"/>
          <w:sz w:val="24"/>
          <w:szCs w:val="24"/>
          <w:lang w:eastAsia="hu-HU"/>
        </w:rPr>
      </w:pPr>
    </w:p>
    <w:p w:rsidR="003753F4" w:rsidRDefault="003753F4" w:rsidP="00885766">
      <w:pPr>
        <w:spacing w:after="0" w:line="240" w:lineRule="auto"/>
        <w:rPr>
          <w:rFonts w:asciiTheme="minorHAnsi" w:eastAsia="Times New Roman" w:hAnsiTheme="minorHAnsi" w:cs="Tahoma"/>
          <w:sz w:val="26"/>
          <w:szCs w:val="26"/>
          <w:lang w:eastAsia="hu-HU"/>
        </w:rPr>
      </w:pPr>
    </w:p>
    <w:p w:rsidR="00885766" w:rsidRPr="00885766" w:rsidRDefault="00885766" w:rsidP="00885766">
      <w:pPr>
        <w:spacing w:after="0" w:line="240" w:lineRule="auto"/>
        <w:rPr>
          <w:rFonts w:asciiTheme="minorHAnsi" w:eastAsia="Times New Roman" w:hAnsiTheme="minorHAnsi" w:cs="Tahoma"/>
          <w:sz w:val="26"/>
          <w:szCs w:val="26"/>
          <w:lang w:eastAsia="hu-HU"/>
        </w:rPr>
      </w:pPr>
      <w:r w:rsidRPr="00885766">
        <w:rPr>
          <w:rFonts w:asciiTheme="minorHAnsi" w:eastAsia="Times New Roman" w:hAnsiTheme="minorHAnsi" w:cs="Tahoma"/>
          <w:sz w:val="26"/>
          <w:szCs w:val="26"/>
          <w:lang w:eastAsia="hu-HU"/>
        </w:rPr>
        <w:t xml:space="preserve">Ismeretlen személyek által közzétett szórólapokon, a 65 év felettiek számára a </w:t>
      </w:r>
      <w:r w:rsidR="00290BFE">
        <w:rPr>
          <w:rFonts w:asciiTheme="minorHAnsi" w:eastAsia="Times New Roman" w:hAnsiTheme="minorHAnsi" w:cs="Tahoma"/>
          <w:sz w:val="26"/>
          <w:szCs w:val="26"/>
          <w:lang w:eastAsia="hu-HU"/>
        </w:rPr>
        <w:t xml:space="preserve">kedvezményes </w:t>
      </w:r>
      <w:r w:rsidRPr="00885766">
        <w:rPr>
          <w:rFonts w:asciiTheme="minorHAnsi" w:eastAsia="Times New Roman" w:hAnsiTheme="minorHAnsi" w:cs="Tahoma"/>
          <w:sz w:val="26"/>
          <w:szCs w:val="26"/>
          <w:lang w:eastAsia="hu-HU"/>
        </w:rPr>
        <w:t>közösségi közlekedé</w:t>
      </w:r>
      <w:r w:rsidRPr="00885766">
        <w:rPr>
          <w:rFonts w:asciiTheme="minorHAnsi" w:eastAsia="Times New Roman" w:hAnsiTheme="minorHAnsi" w:cs="Tahoma"/>
          <w:sz w:val="26"/>
          <w:szCs w:val="26"/>
          <w:lang w:eastAsia="hu-HU"/>
        </w:rPr>
        <w:t>s</w:t>
      </w:r>
      <w:r w:rsidRPr="00885766">
        <w:rPr>
          <w:rFonts w:asciiTheme="minorHAnsi" w:eastAsia="Times New Roman" w:hAnsiTheme="minorHAnsi" w:cs="Tahoma"/>
          <w:sz w:val="26"/>
          <w:szCs w:val="26"/>
          <w:lang w:eastAsia="hu-HU"/>
        </w:rPr>
        <w:t xml:space="preserve">ben </w:t>
      </w:r>
      <w:r w:rsidR="00290BFE">
        <w:rPr>
          <w:rFonts w:asciiTheme="minorHAnsi" w:eastAsia="Times New Roman" w:hAnsiTheme="minorHAnsi" w:cs="Tahoma"/>
          <w:sz w:val="26"/>
          <w:szCs w:val="26"/>
          <w:lang w:eastAsia="hu-HU"/>
        </w:rPr>
        <w:t xml:space="preserve">bevezetésre </w:t>
      </w:r>
      <w:r w:rsidRPr="00885766">
        <w:rPr>
          <w:rFonts w:asciiTheme="minorHAnsi" w:eastAsia="Times New Roman" w:hAnsiTheme="minorHAnsi" w:cs="Tahoma"/>
          <w:sz w:val="26"/>
          <w:szCs w:val="26"/>
          <w:lang w:eastAsia="hu-HU"/>
        </w:rPr>
        <w:t xml:space="preserve">tervezett új elektronikus jegyrendszerrel kapcsolatban </w:t>
      </w:r>
      <w:r w:rsidRPr="00885766">
        <w:rPr>
          <w:rFonts w:asciiTheme="minorHAnsi" w:eastAsia="Times New Roman" w:hAnsiTheme="minorHAnsi" w:cs="Tahoma"/>
          <w:bCs/>
          <w:sz w:val="26"/>
          <w:szCs w:val="26"/>
          <w:lang w:eastAsia="hu-HU"/>
        </w:rPr>
        <w:t>nem a valóságnak megfelelő információk</w:t>
      </w:r>
      <w:r w:rsidRPr="00885766">
        <w:rPr>
          <w:rFonts w:asciiTheme="minorHAnsi" w:eastAsia="Times New Roman" w:hAnsiTheme="minorHAnsi" w:cs="Tahoma"/>
          <w:sz w:val="26"/>
          <w:szCs w:val="26"/>
          <w:lang w:eastAsia="hu-HU"/>
        </w:rPr>
        <w:t xml:space="preserve"> kerültek a köztudatba.</w:t>
      </w:r>
    </w:p>
    <w:p w:rsidR="00885766" w:rsidRPr="00885766" w:rsidRDefault="00885766" w:rsidP="00885766">
      <w:pPr>
        <w:spacing w:after="0" w:line="240" w:lineRule="auto"/>
        <w:rPr>
          <w:rFonts w:asciiTheme="minorHAnsi" w:eastAsia="Times New Roman" w:hAnsiTheme="minorHAnsi" w:cs="Tahoma"/>
          <w:sz w:val="26"/>
          <w:szCs w:val="26"/>
          <w:lang w:eastAsia="hu-HU"/>
        </w:rPr>
      </w:pPr>
    </w:p>
    <w:p w:rsidR="00885766" w:rsidRPr="00885766" w:rsidRDefault="00885766" w:rsidP="00885766">
      <w:pPr>
        <w:spacing w:line="240" w:lineRule="auto"/>
        <w:rPr>
          <w:rFonts w:asciiTheme="minorHAnsi" w:eastAsia="Times New Roman" w:hAnsiTheme="minorHAnsi" w:cs="Tahoma"/>
          <w:sz w:val="26"/>
          <w:szCs w:val="26"/>
          <w:lang w:eastAsia="hu-HU"/>
        </w:rPr>
      </w:pPr>
      <w:r w:rsidRPr="00885766">
        <w:rPr>
          <w:rFonts w:asciiTheme="minorHAnsi" w:eastAsia="Times New Roman" w:hAnsiTheme="minorHAnsi" w:cs="Tahoma"/>
          <w:sz w:val="26"/>
          <w:szCs w:val="26"/>
          <w:lang w:eastAsia="hu-HU"/>
        </w:rPr>
        <w:t>A Fejér Megyei Kormányhivatal felhívja az érintettek figyelmét, hogy ez ügyben nem szükséges hal</w:t>
      </w:r>
      <w:r w:rsidRPr="00885766">
        <w:rPr>
          <w:rFonts w:asciiTheme="minorHAnsi" w:eastAsia="Times New Roman" w:hAnsiTheme="minorHAnsi" w:cs="Tahoma"/>
          <w:sz w:val="26"/>
          <w:szCs w:val="26"/>
          <w:lang w:eastAsia="hu-HU"/>
        </w:rPr>
        <w:t>a</w:t>
      </w:r>
      <w:r w:rsidRPr="00885766">
        <w:rPr>
          <w:rFonts w:asciiTheme="minorHAnsi" w:eastAsia="Times New Roman" w:hAnsiTheme="minorHAnsi" w:cs="Tahoma"/>
          <w:sz w:val="26"/>
          <w:szCs w:val="26"/>
          <w:lang w:eastAsia="hu-HU"/>
        </w:rPr>
        <w:t>déktalanul felkeresni az okmányirodákat és a kormányablakokat. A jogosultságok megszerzésének f</w:t>
      </w:r>
      <w:r w:rsidRPr="00885766">
        <w:rPr>
          <w:rFonts w:asciiTheme="minorHAnsi" w:eastAsia="Times New Roman" w:hAnsiTheme="minorHAnsi" w:cs="Tahoma"/>
          <w:sz w:val="26"/>
          <w:szCs w:val="26"/>
          <w:lang w:eastAsia="hu-HU"/>
        </w:rPr>
        <w:t>o</w:t>
      </w:r>
      <w:r w:rsidRPr="00885766">
        <w:rPr>
          <w:rFonts w:asciiTheme="minorHAnsi" w:eastAsia="Times New Roman" w:hAnsiTheme="minorHAnsi" w:cs="Tahoma"/>
          <w:sz w:val="26"/>
          <w:szCs w:val="26"/>
          <w:lang w:eastAsia="hu-HU"/>
        </w:rPr>
        <w:t xml:space="preserve">lyamtata még nincs kidolgozva. </w:t>
      </w:r>
    </w:p>
    <w:p w:rsidR="003753F4" w:rsidRDefault="003753F4" w:rsidP="00885766">
      <w:pPr>
        <w:spacing w:line="240" w:lineRule="auto"/>
        <w:ind w:left="4248" w:firstLine="708"/>
        <w:jc w:val="left"/>
        <w:rPr>
          <w:rFonts w:asciiTheme="minorHAnsi" w:eastAsia="Times New Roman" w:hAnsiTheme="minorHAnsi" w:cs="Tahoma"/>
          <w:sz w:val="26"/>
          <w:szCs w:val="26"/>
          <w:lang w:eastAsia="hu-HU"/>
        </w:rPr>
      </w:pPr>
    </w:p>
    <w:p w:rsidR="0044637A" w:rsidRPr="00885766" w:rsidRDefault="00885766" w:rsidP="00885766">
      <w:pPr>
        <w:spacing w:line="240" w:lineRule="auto"/>
        <w:ind w:left="4248" w:firstLine="708"/>
        <w:jc w:val="left"/>
        <w:rPr>
          <w:rFonts w:asciiTheme="minorHAnsi" w:eastAsia="Times New Roman" w:hAnsiTheme="minorHAnsi" w:cs="Tahoma"/>
          <w:sz w:val="26"/>
          <w:szCs w:val="26"/>
          <w:lang w:eastAsia="hu-HU"/>
        </w:rPr>
      </w:pPr>
      <w:r w:rsidRPr="00885766">
        <w:rPr>
          <w:rFonts w:asciiTheme="minorHAnsi" w:eastAsia="Times New Roman" w:hAnsiTheme="minorHAnsi" w:cs="Tahoma"/>
          <w:sz w:val="26"/>
          <w:szCs w:val="26"/>
          <w:lang w:eastAsia="hu-HU"/>
        </w:rPr>
        <w:t>Fejér Megyei Kormányhivatal</w:t>
      </w:r>
    </w:p>
    <w:sectPr w:rsidR="0044637A" w:rsidRPr="00885766" w:rsidSect="00564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766"/>
    <w:rsid w:val="00290BFE"/>
    <w:rsid w:val="003753F4"/>
    <w:rsid w:val="005641EF"/>
    <w:rsid w:val="00885766"/>
    <w:rsid w:val="00B06189"/>
    <w:rsid w:val="00BD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5766"/>
    <w:pPr>
      <w:jc w:val="both"/>
    </w:pPr>
    <w:rPr>
      <w:rFonts w:ascii="Arial" w:eastAsia="Calibri" w:hAnsi="Arial" w:cs="Times New Roman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448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Tanárki Gábor</dc:creator>
  <cp:lastModifiedBy>dr. Tanárki Gábor</cp:lastModifiedBy>
  <cp:revision>3</cp:revision>
  <dcterms:created xsi:type="dcterms:W3CDTF">2017-12-06T16:20:00Z</dcterms:created>
  <dcterms:modified xsi:type="dcterms:W3CDTF">2017-12-06T16:27:00Z</dcterms:modified>
</cp:coreProperties>
</file>